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3BA3B" w14:textId="70537730" w:rsidR="00A24BD5" w:rsidRPr="00D50831" w:rsidRDefault="5BCB5676" w:rsidP="10C3E74E">
      <w:pPr>
        <w:tabs>
          <w:tab w:val="left" w:pos="2654"/>
          <w:tab w:val="center" w:pos="4535"/>
        </w:tabs>
        <w:jc w:val="center"/>
        <w:rPr>
          <w:rFonts w:cs="Arial"/>
          <w:b/>
          <w:bCs/>
          <w:sz w:val="28"/>
          <w:szCs w:val="28"/>
        </w:rPr>
      </w:pPr>
      <w:r w:rsidRPr="00D50831">
        <w:rPr>
          <w:rFonts w:cs="Arial"/>
          <w:b/>
          <w:bCs/>
          <w:sz w:val="28"/>
          <w:szCs w:val="28"/>
        </w:rPr>
        <w:t>PROJEKTOVÝ ZÁMER</w:t>
      </w:r>
    </w:p>
    <w:p w14:paraId="59405504" w14:textId="3A1110F4" w:rsidR="00A24BD5" w:rsidRPr="00D50831" w:rsidRDefault="00F55D3C" w:rsidP="10C3E74E">
      <w:pPr>
        <w:tabs>
          <w:tab w:val="left" w:pos="2654"/>
          <w:tab w:val="center" w:pos="4535"/>
        </w:tabs>
        <w:spacing w:before="120"/>
        <w:jc w:val="center"/>
        <w:rPr>
          <w:rFonts w:eastAsia="Tahoma" w:cs="Arial"/>
          <w:b/>
          <w:bCs/>
          <w:sz w:val="24"/>
          <w:szCs w:val="24"/>
        </w:rPr>
      </w:pPr>
      <w:r w:rsidRPr="00D50831">
        <w:rPr>
          <w:rFonts w:eastAsia="Tahoma" w:cs="Arial"/>
          <w:b/>
          <w:bCs/>
          <w:sz w:val="24"/>
          <w:szCs w:val="24"/>
        </w:rPr>
        <w:t>M</w:t>
      </w:r>
      <w:r w:rsidR="287B1DDC" w:rsidRPr="00D50831">
        <w:rPr>
          <w:rFonts w:eastAsia="Tahoma" w:cs="Arial"/>
          <w:b/>
          <w:bCs/>
          <w:sz w:val="24"/>
          <w:szCs w:val="24"/>
        </w:rPr>
        <w:t xml:space="preserve">anažérsky výstup </w:t>
      </w:r>
      <w:r w:rsidR="28D24926" w:rsidRPr="00D50831">
        <w:rPr>
          <w:rFonts w:eastAsia="Tahoma" w:cs="Arial"/>
          <w:b/>
          <w:bCs/>
          <w:sz w:val="24"/>
          <w:szCs w:val="24"/>
        </w:rPr>
        <w:t xml:space="preserve"> I-02 </w:t>
      </w:r>
    </w:p>
    <w:p w14:paraId="67E41713" w14:textId="6CE16E5A" w:rsidR="00A24BD5" w:rsidRPr="00D50831" w:rsidRDefault="28D24926" w:rsidP="10C3E74E">
      <w:pPr>
        <w:tabs>
          <w:tab w:val="left" w:pos="2654"/>
          <w:tab w:val="center" w:pos="4535"/>
        </w:tabs>
        <w:spacing w:before="120"/>
        <w:jc w:val="center"/>
        <w:rPr>
          <w:rFonts w:eastAsia="Tahoma" w:cs="Arial"/>
          <w:b/>
          <w:bCs/>
          <w:sz w:val="24"/>
          <w:szCs w:val="24"/>
        </w:rPr>
      </w:pPr>
      <w:r w:rsidRPr="00D50831">
        <w:rPr>
          <w:rFonts w:eastAsia="Tahoma" w:cs="Arial"/>
          <w:b/>
          <w:bCs/>
          <w:sz w:val="24"/>
          <w:szCs w:val="24"/>
        </w:rPr>
        <w:t xml:space="preserve"> podľa vyhlášky MIRRI č. 401/2023 Z. z.  </w:t>
      </w:r>
      <w:r w:rsidR="00BF196B" w:rsidRPr="00D50831">
        <w:rPr>
          <w:rFonts w:eastAsia="Tahoma" w:cs="Arial"/>
          <w:b/>
          <w:bCs/>
          <w:sz w:val="24"/>
          <w:szCs w:val="24"/>
        </w:rPr>
        <w:t>(</w:t>
      </w:r>
      <w:r w:rsidR="00AF1D62" w:rsidRPr="00D50831">
        <w:rPr>
          <w:rFonts w:eastAsia="Tahoma" w:cs="Arial"/>
          <w:b/>
          <w:bCs/>
          <w:sz w:val="24"/>
          <w:szCs w:val="24"/>
        </w:rPr>
        <w:t>účinnosť od 1.4.2025)</w:t>
      </w:r>
    </w:p>
    <w:p w14:paraId="66F607AF" w14:textId="6928A46B" w:rsidR="00A24BD5" w:rsidRPr="00D50831" w:rsidRDefault="00A24BD5" w:rsidP="10C3E74E">
      <w:pPr>
        <w:tabs>
          <w:tab w:val="left" w:pos="2654"/>
          <w:tab w:val="center" w:pos="4535"/>
        </w:tabs>
        <w:spacing w:before="120"/>
        <w:jc w:val="center"/>
        <w:rPr>
          <w:rFonts w:cs="Arial"/>
          <w:szCs w:val="16"/>
        </w:rPr>
      </w:pPr>
    </w:p>
    <w:tbl>
      <w:tblPr>
        <w:tblW w:w="9296"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381"/>
        <w:gridCol w:w="6915"/>
      </w:tblGrid>
      <w:tr w:rsidR="00A24BD5" w:rsidRPr="00D50831" w14:paraId="6FFF3CD0" w14:textId="77777777" w:rsidTr="00CD71B5">
        <w:tc>
          <w:tcPr>
            <w:tcW w:w="2381" w:type="dxa"/>
            <w:shd w:val="clear" w:color="auto" w:fill="E7E6E6" w:themeFill="background2"/>
            <w:vAlign w:val="center"/>
          </w:tcPr>
          <w:p w14:paraId="0791B7F8" w14:textId="77777777" w:rsidR="00A24BD5" w:rsidRPr="00D50831" w:rsidRDefault="00E9132C" w:rsidP="007F0A32">
            <w:pPr>
              <w:pStyle w:val="Tabuka-Hlavika"/>
              <w:rPr>
                <w:rFonts w:ascii="Arial" w:hAnsi="Arial" w:cs="Arial"/>
              </w:rPr>
            </w:pPr>
            <w:r w:rsidRPr="00D50831">
              <w:rPr>
                <w:rFonts w:ascii="Arial" w:hAnsi="Arial" w:cs="Arial"/>
              </w:rPr>
              <w:t>Povinná osoba</w:t>
            </w:r>
          </w:p>
        </w:tc>
        <w:tc>
          <w:tcPr>
            <w:tcW w:w="6915" w:type="dxa"/>
          </w:tcPr>
          <w:p w14:paraId="7C4B4E14" w14:textId="6FFE3638" w:rsidR="00A24BD5" w:rsidRPr="00D50831" w:rsidRDefault="00F55D3C" w:rsidP="00623801">
            <w:pPr>
              <w:pStyle w:val="Instrukcia"/>
              <w:rPr>
                <w:rFonts w:ascii="Arial" w:hAnsi="Arial" w:cs="Arial"/>
                <w:i w:val="0"/>
                <w:iCs/>
                <w:color w:val="auto"/>
              </w:rPr>
            </w:pPr>
            <w:r w:rsidRPr="00D50831">
              <w:rPr>
                <w:rFonts w:ascii="Arial" w:hAnsi="Arial" w:cs="Arial"/>
                <w:i w:val="0"/>
                <w:iCs/>
                <w:color w:val="auto"/>
              </w:rPr>
              <w:t>Trenčiansky samosprávny kraj</w:t>
            </w:r>
          </w:p>
        </w:tc>
      </w:tr>
      <w:tr w:rsidR="00A24BD5" w:rsidRPr="00D50831" w14:paraId="325447E3" w14:textId="77777777" w:rsidTr="00CD71B5">
        <w:tc>
          <w:tcPr>
            <w:tcW w:w="2381" w:type="dxa"/>
            <w:shd w:val="clear" w:color="auto" w:fill="E7E6E6" w:themeFill="background2"/>
            <w:vAlign w:val="center"/>
          </w:tcPr>
          <w:p w14:paraId="2DCCF8F7" w14:textId="77777777" w:rsidR="00A24BD5" w:rsidRPr="00D50831" w:rsidRDefault="00A24BD5" w:rsidP="007F0A32">
            <w:pPr>
              <w:pStyle w:val="Tabuka-Hlavika"/>
              <w:rPr>
                <w:rFonts w:ascii="Arial" w:hAnsi="Arial" w:cs="Arial"/>
              </w:rPr>
            </w:pPr>
            <w:r w:rsidRPr="00D50831">
              <w:rPr>
                <w:rFonts w:ascii="Arial" w:hAnsi="Arial" w:cs="Arial"/>
              </w:rPr>
              <w:t>Názov projektu</w:t>
            </w:r>
          </w:p>
        </w:tc>
        <w:tc>
          <w:tcPr>
            <w:tcW w:w="6915" w:type="dxa"/>
          </w:tcPr>
          <w:p w14:paraId="2B77E9E2" w14:textId="13728742" w:rsidR="00A24BD5" w:rsidRPr="00D50831" w:rsidRDefault="00F55D3C" w:rsidP="00623801">
            <w:pPr>
              <w:pStyle w:val="Instrukcia"/>
              <w:rPr>
                <w:rFonts w:ascii="Arial" w:hAnsi="Arial" w:cs="Arial"/>
                <w:i w:val="0"/>
                <w:iCs/>
                <w:color w:val="auto"/>
              </w:rPr>
            </w:pPr>
            <w:r w:rsidRPr="00D50831">
              <w:rPr>
                <w:rFonts w:ascii="Arial" w:hAnsi="Arial" w:cs="Arial"/>
                <w:i w:val="0"/>
                <w:iCs/>
                <w:color w:val="auto"/>
              </w:rPr>
              <w:t>Centrálna dátovo-integračná platforma Trenčianskeho samosprávneho kraja</w:t>
            </w:r>
          </w:p>
        </w:tc>
      </w:tr>
      <w:tr w:rsidR="00A24BD5" w:rsidRPr="00D50831" w14:paraId="024E4B55" w14:textId="77777777" w:rsidTr="00CD71B5">
        <w:tc>
          <w:tcPr>
            <w:tcW w:w="2381" w:type="dxa"/>
            <w:shd w:val="clear" w:color="auto" w:fill="E7E6E6" w:themeFill="background2"/>
            <w:vAlign w:val="center"/>
          </w:tcPr>
          <w:p w14:paraId="66569F90" w14:textId="77777777" w:rsidR="00A24BD5" w:rsidRPr="00D50831" w:rsidRDefault="00A24BD5" w:rsidP="007F0A32">
            <w:pPr>
              <w:pStyle w:val="Tabuka-Hlavika"/>
              <w:rPr>
                <w:rFonts w:ascii="Arial" w:hAnsi="Arial" w:cs="Arial"/>
              </w:rPr>
            </w:pPr>
            <w:r w:rsidRPr="00D50831">
              <w:rPr>
                <w:rFonts w:ascii="Arial" w:hAnsi="Arial" w:cs="Arial"/>
              </w:rPr>
              <w:t>Zodpovedná osoba</w:t>
            </w:r>
            <w:r w:rsidR="00E9132C" w:rsidRPr="00D50831">
              <w:rPr>
                <w:rFonts w:ascii="Arial" w:hAnsi="Arial" w:cs="Arial"/>
              </w:rPr>
              <w:t xml:space="preserve"> za projekt</w:t>
            </w:r>
          </w:p>
        </w:tc>
        <w:tc>
          <w:tcPr>
            <w:tcW w:w="6915" w:type="dxa"/>
          </w:tcPr>
          <w:p w14:paraId="2FA548A7" w14:textId="3EAB4D1F" w:rsidR="10C3E74E" w:rsidRPr="00D50831" w:rsidRDefault="00F55D3C" w:rsidP="00623801">
            <w:pPr>
              <w:pStyle w:val="Instrukcia"/>
              <w:rPr>
                <w:rFonts w:ascii="Arial" w:hAnsi="Arial" w:cs="Arial"/>
                <w:i w:val="0"/>
                <w:iCs/>
                <w:color w:val="auto"/>
              </w:rPr>
            </w:pPr>
            <w:r w:rsidRPr="00D50831">
              <w:rPr>
                <w:rFonts w:ascii="Arial" w:hAnsi="Arial" w:cs="Arial"/>
                <w:i w:val="0"/>
                <w:iCs/>
                <w:color w:val="auto"/>
              </w:rPr>
              <w:t xml:space="preserve">Mgr. Tomáš </w:t>
            </w:r>
            <w:proofErr w:type="spellStart"/>
            <w:r w:rsidRPr="00D50831">
              <w:rPr>
                <w:rFonts w:ascii="Arial" w:hAnsi="Arial" w:cs="Arial"/>
                <w:i w:val="0"/>
                <w:iCs/>
                <w:color w:val="auto"/>
              </w:rPr>
              <w:t>Bumbál</w:t>
            </w:r>
            <w:proofErr w:type="spellEnd"/>
            <w:r w:rsidRPr="00D50831">
              <w:rPr>
                <w:rFonts w:ascii="Arial" w:hAnsi="Arial" w:cs="Arial"/>
                <w:i w:val="0"/>
                <w:iCs/>
                <w:color w:val="auto"/>
              </w:rPr>
              <w:t>, PhD.</w:t>
            </w:r>
          </w:p>
        </w:tc>
      </w:tr>
      <w:tr w:rsidR="00A24BD5" w:rsidRPr="00D50831" w14:paraId="5D021761" w14:textId="77777777" w:rsidTr="00CD71B5">
        <w:tc>
          <w:tcPr>
            <w:tcW w:w="2381" w:type="dxa"/>
            <w:shd w:val="clear" w:color="auto" w:fill="E7E6E6" w:themeFill="background2"/>
            <w:vAlign w:val="center"/>
          </w:tcPr>
          <w:p w14:paraId="10ACBFC4" w14:textId="77777777" w:rsidR="00A24BD5" w:rsidRPr="00D50831" w:rsidRDefault="00A24BD5" w:rsidP="007F0A32">
            <w:pPr>
              <w:pStyle w:val="Tabuka-Hlavika"/>
              <w:rPr>
                <w:rFonts w:ascii="Arial" w:hAnsi="Arial" w:cs="Arial"/>
                <w:bCs/>
              </w:rPr>
            </w:pPr>
            <w:r w:rsidRPr="00D50831">
              <w:rPr>
                <w:rFonts w:ascii="Arial" w:hAnsi="Arial" w:cs="Arial"/>
                <w:bCs/>
              </w:rPr>
              <w:t xml:space="preserve">Realizátor projektu </w:t>
            </w:r>
          </w:p>
        </w:tc>
        <w:tc>
          <w:tcPr>
            <w:tcW w:w="6915" w:type="dxa"/>
          </w:tcPr>
          <w:p w14:paraId="0D9D254D" w14:textId="56F8703B" w:rsidR="10C3E74E" w:rsidRPr="00D50831" w:rsidRDefault="00F55D3C" w:rsidP="00623801">
            <w:pPr>
              <w:pStyle w:val="Instrukcia"/>
              <w:rPr>
                <w:rFonts w:ascii="Arial" w:hAnsi="Arial" w:cs="Arial"/>
                <w:i w:val="0"/>
                <w:iCs/>
                <w:color w:val="auto"/>
              </w:rPr>
            </w:pPr>
            <w:r w:rsidRPr="00D50831">
              <w:rPr>
                <w:rFonts w:ascii="Arial" w:hAnsi="Arial" w:cs="Arial"/>
                <w:i w:val="0"/>
                <w:iCs/>
                <w:color w:val="auto"/>
              </w:rPr>
              <w:t>Trenčiansky samosprávny kraj</w:t>
            </w:r>
          </w:p>
        </w:tc>
      </w:tr>
      <w:tr w:rsidR="00E9132C" w:rsidRPr="00D50831" w14:paraId="4CDA8B03" w14:textId="77777777" w:rsidTr="00CD71B5">
        <w:tc>
          <w:tcPr>
            <w:tcW w:w="2381" w:type="dxa"/>
            <w:shd w:val="clear" w:color="auto" w:fill="E7E6E6" w:themeFill="background2"/>
            <w:vAlign w:val="center"/>
          </w:tcPr>
          <w:p w14:paraId="3447D515" w14:textId="77777777" w:rsidR="00E9132C" w:rsidRPr="00D50831" w:rsidRDefault="00E9132C" w:rsidP="007F0A32">
            <w:pPr>
              <w:pStyle w:val="Tabuka-Hlavika"/>
              <w:rPr>
                <w:rFonts w:ascii="Arial" w:hAnsi="Arial" w:cs="Arial"/>
                <w:bCs/>
              </w:rPr>
            </w:pPr>
            <w:r w:rsidRPr="00D50831">
              <w:rPr>
                <w:rFonts w:ascii="Arial" w:hAnsi="Arial" w:cs="Arial"/>
                <w:bCs/>
              </w:rPr>
              <w:t>Vlastník projektu</w:t>
            </w:r>
          </w:p>
        </w:tc>
        <w:tc>
          <w:tcPr>
            <w:tcW w:w="6915" w:type="dxa"/>
          </w:tcPr>
          <w:p w14:paraId="58144DFF" w14:textId="594F340D" w:rsidR="10C3E74E" w:rsidRPr="00D50831" w:rsidRDefault="00F55D3C" w:rsidP="00623801">
            <w:pPr>
              <w:pStyle w:val="Instrukcia"/>
              <w:rPr>
                <w:rFonts w:ascii="Arial" w:hAnsi="Arial" w:cs="Arial"/>
                <w:i w:val="0"/>
                <w:iCs/>
                <w:color w:val="auto"/>
              </w:rPr>
            </w:pPr>
            <w:r w:rsidRPr="00D50831">
              <w:rPr>
                <w:rFonts w:ascii="Arial" w:hAnsi="Arial" w:cs="Arial"/>
                <w:i w:val="0"/>
                <w:iCs/>
                <w:color w:val="auto"/>
              </w:rPr>
              <w:t>Trenčiansky samosprávny kraj</w:t>
            </w:r>
          </w:p>
        </w:tc>
      </w:tr>
    </w:tbl>
    <w:p w14:paraId="6E171AE7" w14:textId="77777777" w:rsidR="006E41A6" w:rsidRPr="00D50831" w:rsidRDefault="006E41A6" w:rsidP="006E41A6">
      <w:pPr>
        <w:rPr>
          <w:rFonts w:cs="Arial"/>
          <w:b/>
          <w:szCs w:val="16"/>
        </w:rPr>
      </w:pPr>
    </w:p>
    <w:p w14:paraId="076FEF01" w14:textId="77777777" w:rsidR="006E41A6" w:rsidRPr="00D50831" w:rsidRDefault="006E41A6" w:rsidP="006E41A6">
      <w:pPr>
        <w:rPr>
          <w:rFonts w:cs="Arial"/>
          <w:b/>
        </w:rPr>
      </w:pPr>
      <w:r w:rsidRPr="00D50831">
        <w:rPr>
          <w:rFonts w:cs="Arial"/>
          <w:b/>
        </w:rPr>
        <w:t>Schvaľovanie dokumentu</w:t>
      </w:r>
    </w:p>
    <w:tbl>
      <w:tblPr>
        <w:tblW w:w="0" w:type="auto"/>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631"/>
        <w:gridCol w:w="1833"/>
        <w:gridCol w:w="1388"/>
        <w:gridCol w:w="1679"/>
        <w:gridCol w:w="1158"/>
        <w:gridCol w:w="1628"/>
      </w:tblGrid>
      <w:tr w:rsidR="006E41A6" w:rsidRPr="00D50831" w14:paraId="7E01F6A2" w14:textId="77777777" w:rsidTr="00CD71B5">
        <w:tc>
          <w:tcPr>
            <w:tcW w:w="1631" w:type="dxa"/>
            <w:shd w:val="clear" w:color="auto" w:fill="F2F2F2"/>
            <w:vAlign w:val="center"/>
          </w:tcPr>
          <w:p w14:paraId="6C30C02B" w14:textId="77777777" w:rsidR="006E41A6" w:rsidRPr="00D50831" w:rsidRDefault="006E41A6" w:rsidP="0039749B">
            <w:pPr>
              <w:pStyle w:val="Tabuka-Hlavika"/>
              <w:rPr>
                <w:rFonts w:ascii="Arial" w:hAnsi="Arial" w:cs="Arial"/>
              </w:rPr>
            </w:pPr>
            <w:r w:rsidRPr="00D50831">
              <w:rPr>
                <w:rFonts w:ascii="Arial" w:hAnsi="Arial" w:cs="Arial"/>
              </w:rPr>
              <w:t>Položka</w:t>
            </w:r>
          </w:p>
        </w:tc>
        <w:tc>
          <w:tcPr>
            <w:tcW w:w="1833" w:type="dxa"/>
            <w:shd w:val="clear" w:color="auto" w:fill="F2F2F2"/>
            <w:vAlign w:val="center"/>
          </w:tcPr>
          <w:p w14:paraId="2549246A" w14:textId="77777777" w:rsidR="006E41A6" w:rsidRPr="00D50831" w:rsidRDefault="006E41A6" w:rsidP="0039749B">
            <w:pPr>
              <w:pStyle w:val="Tabuka-Hlavika"/>
              <w:rPr>
                <w:rFonts w:ascii="Arial" w:hAnsi="Arial" w:cs="Arial"/>
              </w:rPr>
            </w:pPr>
            <w:r w:rsidRPr="00D50831">
              <w:rPr>
                <w:rFonts w:ascii="Arial" w:hAnsi="Arial" w:cs="Arial"/>
              </w:rPr>
              <w:t>Meno a priezvisko</w:t>
            </w:r>
          </w:p>
        </w:tc>
        <w:tc>
          <w:tcPr>
            <w:tcW w:w="1388" w:type="dxa"/>
            <w:shd w:val="clear" w:color="auto" w:fill="F2F2F2"/>
            <w:vAlign w:val="center"/>
          </w:tcPr>
          <w:p w14:paraId="0206B47A" w14:textId="77777777" w:rsidR="006E41A6" w:rsidRPr="00D50831" w:rsidRDefault="006E41A6" w:rsidP="0039749B">
            <w:pPr>
              <w:pStyle w:val="Tabuka-Hlavika"/>
              <w:rPr>
                <w:rFonts w:ascii="Arial" w:hAnsi="Arial" w:cs="Arial"/>
              </w:rPr>
            </w:pPr>
            <w:r w:rsidRPr="00D50831">
              <w:rPr>
                <w:rFonts w:ascii="Arial" w:hAnsi="Arial" w:cs="Arial"/>
              </w:rPr>
              <w:t>Organizácia</w:t>
            </w:r>
          </w:p>
        </w:tc>
        <w:tc>
          <w:tcPr>
            <w:tcW w:w="1679" w:type="dxa"/>
            <w:shd w:val="clear" w:color="auto" w:fill="F2F2F2"/>
            <w:vAlign w:val="center"/>
          </w:tcPr>
          <w:p w14:paraId="5646681D" w14:textId="77777777" w:rsidR="006E41A6" w:rsidRPr="00D50831" w:rsidRDefault="006E41A6" w:rsidP="0039749B">
            <w:pPr>
              <w:pStyle w:val="Tabuka-Hlavika"/>
              <w:rPr>
                <w:rFonts w:ascii="Arial" w:hAnsi="Arial" w:cs="Arial"/>
              </w:rPr>
            </w:pPr>
            <w:r w:rsidRPr="00D50831">
              <w:rPr>
                <w:rFonts w:ascii="Arial" w:hAnsi="Arial" w:cs="Arial"/>
              </w:rPr>
              <w:t>Pracovná pozícia</w:t>
            </w:r>
          </w:p>
        </w:tc>
        <w:tc>
          <w:tcPr>
            <w:tcW w:w="1158" w:type="dxa"/>
            <w:shd w:val="clear" w:color="auto" w:fill="F2F2F2"/>
            <w:vAlign w:val="center"/>
          </w:tcPr>
          <w:p w14:paraId="6614F86D" w14:textId="77777777" w:rsidR="006E41A6" w:rsidRPr="00D50831" w:rsidRDefault="006E41A6" w:rsidP="0039749B">
            <w:pPr>
              <w:pStyle w:val="Tabuka-Hlavika"/>
              <w:rPr>
                <w:rFonts w:ascii="Arial" w:hAnsi="Arial" w:cs="Arial"/>
              </w:rPr>
            </w:pPr>
            <w:r w:rsidRPr="00D50831">
              <w:rPr>
                <w:rFonts w:ascii="Arial" w:hAnsi="Arial" w:cs="Arial"/>
              </w:rPr>
              <w:t>Dátum</w:t>
            </w:r>
          </w:p>
        </w:tc>
        <w:tc>
          <w:tcPr>
            <w:tcW w:w="1628" w:type="dxa"/>
            <w:shd w:val="clear" w:color="auto" w:fill="F2F2F2"/>
            <w:vAlign w:val="center"/>
          </w:tcPr>
          <w:p w14:paraId="4D8B60E9" w14:textId="77777777" w:rsidR="006E41A6" w:rsidRPr="00D50831" w:rsidRDefault="006E41A6" w:rsidP="0039749B">
            <w:pPr>
              <w:pStyle w:val="Tabuka-Hlavika"/>
              <w:rPr>
                <w:rFonts w:ascii="Arial" w:hAnsi="Arial" w:cs="Arial"/>
              </w:rPr>
            </w:pPr>
            <w:r w:rsidRPr="00D50831">
              <w:rPr>
                <w:rFonts w:ascii="Arial" w:hAnsi="Arial" w:cs="Arial"/>
              </w:rPr>
              <w:t>Podpis</w:t>
            </w:r>
          </w:p>
          <w:p w14:paraId="7711B963" w14:textId="77777777" w:rsidR="006E41A6" w:rsidRPr="00D50831" w:rsidRDefault="006E41A6" w:rsidP="0039749B">
            <w:pPr>
              <w:pStyle w:val="Tabuka-Hlavika"/>
              <w:rPr>
                <w:rFonts w:ascii="Arial" w:hAnsi="Arial" w:cs="Arial"/>
                <w:b w:val="0"/>
              </w:rPr>
            </w:pPr>
            <w:r w:rsidRPr="00D50831">
              <w:rPr>
                <w:rFonts w:ascii="Arial" w:hAnsi="Arial" w:cs="Arial"/>
                <w:b w:val="0"/>
              </w:rPr>
              <w:t>(alebo elektronický súhlas)</w:t>
            </w:r>
          </w:p>
        </w:tc>
      </w:tr>
      <w:tr w:rsidR="006E41A6" w:rsidRPr="00D50831" w14:paraId="36C14B11" w14:textId="77777777" w:rsidTr="00CD71B5">
        <w:tc>
          <w:tcPr>
            <w:tcW w:w="1631" w:type="dxa"/>
          </w:tcPr>
          <w:p w14:paraId="2C5FA5CE" w14:textId="1DE217C8" w:rsidR="006E41A6" w:rsidRPr="00D50831" w:rsidRDefault="00AE0DEA" w:rsidP="00623801">
            <w:pPr>
              <w:pStyle w:val="Tabuka-Text"/>
              <w:rPr>
                <w:rFonts w:cs="Arial"/>
              </w:rPr>
            </w:pPr>
            <w:r w:rsidRPr="00D50831">
              <w:rPr>
                <w:rFonts w:cs="Arial"/>
              </w:rPr>
              <w:t>Vypracoval</w:t>
            </w:r>
          </w:p>
        </w:tc>
        <w:tc>
          <w:tcPr>
            <w:tcW w:w="1833" w:type="dxa"/>
          </w:tcPr>
          <w:p w14:paraId="6C689A89" w14:textId="47C405B8" w:rsidR="006E41A6" w:rsidRPr="00D50831" w:rsidRDefault="005D32D8" w:rsidP="00623801">
            <w:pPr>
              <w:pStyle w:val="Tabuka-Text"/>
              <w:rPr>
                <w:rFonts w:cs="Arial"/>
              </w:rPr>
            </w:pPr>
            <w:r w:rsidRPr="00D50831">
              <w:rPr>
                <w:rFonts w:cs="Arial"/>
                <w:i/>
                <w:iCs/>
              </w:rPr>
              <w:t xml:space="preserve">Mgr. Tomáš </w:t>
            </w:r>
            <w:proofErr w:type="spellStart"/>
            <w:r w:rsidRPr="00D50831">
              <w:rPr>
                <w:rFonts w:cs="Arial"/>
                <w:i/>
                <w:iCs/>
              </w:rPr>
              <w:t>Bumbál</w:t>
            </w:r>
            <w:proofErr w:type="spellEnd"/>
            <w:r w:rsidRPr="00D50831">
              <w:rPr>
                <w:rFonts w:cs="Arial"/>
                <w:i/>
                <w:iCs/>
              </w:rPr>
              <w:t>, PhD.</w:t>
            </w:r>
          </w:p>
        </w:tc>
        <w:tc>
          <w:tcPr>
            <w:tcW w:w="1388" w:type="dxa"/>
          </w:tcPr>
          <w:p w14:paraId="03FD7DA6" w14:textId="0B74E0E7" w:rsidR="006E41A6" w:rsidRPr="00D50831" w:rsidRDefault="00AE0DEA" w:rsidP="00623801">
            <w:pPr>
              <w:pStyle w:val="Tabuka-Text"/>
              <w:rPr>
                <w:rFonts w:cs="Arial"/>
              </w:rPr>
            </w:pPr>
            <w:r w:rsidRPr="00D50831">
              <w:rPr>
                <w:rFonts w:cs="Arial"/>
              </w:rPr>
              <w:t>Trenčiansky samosprávny kraj</w:t>
            </w:r>
          </w:p>
        </w:tc>
        <w:tc>
          <w:tcPr>
            <w:tcW w:w="1679" w:type="dxa"/>
          </w:tcPr>
          <w:p w14:paraId="2EC9F0CB" w14:textId="2B83B9A0" w:rsidR="006E41A6" w:rsidRPr="00D50831" w:rsidRDefault="00C54FAE" w:rsidP="00623801">
            <w:pPr>
              <w:pStyle w:val="Tabuka-Text"/>
              <w:rPr>
                <w:rFonts w:cs="Arial"/>
              </w:rPr>
            </w:pPr>
            <w:r w:rsidRPr="00D50831">
              <w:rPr>
                <w:rFonts w:cs="Arial"/>
              </w:rPr>
              <w:t xml:space="preserve">Poverený riadením oddelenia </w:t>
            </w:r>
            <w:r w:rsidR="004B41F7" w:rsidRPr="00D50831">
              <w:rPr>
                <w:rFonts w:cs="Arial"/>
              </w:rPr>
              <w:t>informatiky</w:t>
            </w:r>
          </w:p>
        </w:tc>
        <w:tc>
          <w:tcPr>
            <w:tcW w:w="1158" w:type="dxa"/>
          </w:tcPr>
          <w:p w14:paraId="14276B06" w14:textId="1ABA6ED9" w:rsidR="006E41A6" w:rsidRPr="00D50831" w:rsidRDefault="00AE0DEA" w:rsidP="00623801">
            <w:pPr>
              <w:pStyle w:val="Tabuka-Text"/>
              <w:rPr>
                <w:rFonts w:cs="Arial"/>
              </w:rPr>
            </w:pPr>
            <w:r w:rsidRPr="00D50831">
              <w:rPr>
                <w:rFonts w:cs="Arial"/>
              </w:rPr>
              <w:t>20.08.2025</w:t>
            </w:r>
          </w:p>
        </w:tc>
        <w:tc>
          <w:tcPr>
            <w:tcW w:w="1628" w:type="dxa"/>
          </w:tcPr>
          <w:p w14:paraId="47417F66" w14:textId="77777777" w:rsidR="006E41A6" w:rsidRPr="00D50831" w:rsidRDefault="006E41A6" w:rsidP="00623801">
            <w:pPr>
              <w:pStyle w:val="Tabuka-Text"/>
              <w:rPr>
                <w:rFonts w:cs="Arial"/>
              </w:rPr>
            </w:pPr>
          </w:p>
        </w:tc>
      </w:tr>
    </w:tbl>
    <w:p w14:paraId="30698AF1" w14:textId="77777777" w:rsidR="006E41A6" w:rsidRPr="00D50831" w:rsidRDefault="006E41A6" w:rsidP="006E41A6">
      <w:pPr>
        <w:rPr>
          <w:rFonts w:cs="Arial"/>
          <w:b/>
          <w:szCs w:val="16"/>
        </w:rPr>
      </w:pPr>
    </w:p>
    <w:p w14:paraId="55D7687B" w14:textId="03CFD081" w:rsidR="00E11956" w:rsidRPr="00D50831" w:rsidRDefault="00722BF5" w:rsidP="006F35A6">
      <w:pPr>
        <w:pStyle w:val="Heading1"/>
        <w:rPr>
          <w:rFonts w:ascii="Arial" w:hAnsi="Arial" w:cs="Arial"/>
        </w:rPr>
      </w:pPr>
      <w:bookmarkStart w:id="0" w:name="_Toc1875421741"/>
      <w:bookmarkStart w:id="1" w:name="_Toc148367215"/>
      <w:bookmarkStart w:id="2" w:name="_Toc1400213064"/>
      <w:bookmarkStart w:id="3" w:name="_Toc556769729"/>
      <w:bookmarkStart w:id="4" w:name="_Toc33433513"/>
      <w:bookmarkStart w:id="5" w:name="_Toc947666535"/>
      <w:bookmarkStart w:id="6" w:name="_Toc1964418579"/>
      <w:bookmarkStart w:id="7" w:name="_Toc1701549819"/>
      <w:bookmarkStart w:id="8" w:name="_Toc1668519232"/>
      <w:bookmarkStart w:id="9" w:name="_Toc750608766"/>
      <w:bookmarkStart w:id="10" w:name="_Toc524109316"/>
      <w:bookmarkStart w:id="11" w:name="_Toc152607282"/>
      <w:r w:rsidRPr="00D50831">
        <w:rPr>
          <w:rFonts w:ascii="Arial" w:hAnsi="Arial" w:cs="Arial"/>
          <w:caps w:val="0"/>
        </w:rPr>
        <w:t>HISTÓRIA</w:t>
      </w:r>
      <w:r w:rsidR="00E11956" w:rsidRPr="00D50831">
        <w:rPr>
          <w:rFonts w:ascii="Arial" w:hAnsi="Arial" w:cs="Arial"/>
        </w:rPr>
        <w:t xml:space="preserve"> DOKUMENTU</w:t>
      </w:r>
      <w:bookmarkEnd w:id="0"/>
      <w:bookmarkEnd w:id="1"/>
      <w:bookmarkEnd w:id="2"/>
      <w:bookmarkEnd w:id="3"/>
      <w:bookmarkEnd w:id="4"/>
      <w:bookmarkEnd w:id="5"/>
      <w:bookmarkEnd w:id="6"/>
      <w:bookmarkEnd w:id="7"/>
      <w:bookmarkEnd w:id="8"/>
      <w:bookmarkEnd w:id="9"/>
      <w:bookmarkEnd w:id="10"/>
      <w:bookmarkEnd w:id="11"/>
    </w:p>
    <w:tbl>
      <w:tblPr>
        <w:tblW w:w="0" w:type="auto"/>
        <w:tblLayout w:type="fixed"/>
        <w:tblLook w:val="06A0" w:firstRow="1" w:lastRow="0" w:firstColumn="1" w:lastColumn="0" w:noHBand="1" w:noVBand="1"/>
      </w:tblPr>
      <w:tblGrid>
        <w:gridCol w:w="977"/>
        <w:gridCol w:w="1488"/>
        <w:gridCol w:w="4698"/>
        <w:gridCol w:w="2183"/>
      </w:tblGrid>
      <w:tr w:rsidR="00E11956" w:rsidRPr="00D50831" w14:paraId="07646CA5" w14:textId="77777777" w:rsidTr="00CD71B5">
        <w:trPr>
          <w:trHeight w:val="240"/>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0E0E0"/>
            <w:tcMar>
              <w:left w:w="108" w:type="dxa"/>
              <w:right w:w="108" w:type="dxa"/>
            </w:tcMar>
            <w:vAlign w:val="center"/>
          </w:tcPr>
          <w:p w14:paraId="43D0091B" w14:textId="77777777" w:rsidR="00E11956" w:rsidRPr="00D50831" w:rsidRDefault="00E11956" w:rsidP="00E11956">
            <w:pPr>
              <w:pStyle w:val="Tabuka-Hlavika"/>
              <w:rPr>
                <w:rFonts w:ascii="Arial" w:hAnsi="Arial" w:cs="Arial"/>
              </w:rPr>
            </w:pPr>
            <w:r w:rsidRPr="00D50831">
              <w:rPr>
                <w:rFonts w:ascii="Arial" w:hAnsi="Arial" w:cs="Arial"/>
              </w:rPr>
              <w:t>Verzia</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0E0E0"/>
            <w:tcMar>
              <w:left w:w="108" w:type="dxa"/>
              <w:right w:w="108" w:type="dxa"/>
            </w:tcMar>
            <w:vAlign w:val="center"/>
          </w:tcPr>
          <w:p w14:paraId="1EFA2328" w14:textId="77777777" w:rsidR="00E11956" w:rsidRPr="00D50831" w:rsidRDefault="00E11956" w:rsidP="00E11956">
            <w:pPr>
              <w:pStyle w:val="Tabuka-Hlavika"/>
              <w:rPr>
                <w:rFonts w:ascii="Arial" w:hAnsi="Arial" w:cs="Arial"/>
              </w:rPr>
            </w:pPr>
            <w:r w:rsidRPr="00D50831">
              <w:rPr>
                <w:rFonts w:ascii="Arial" w:hAnsi="Arial" w:cs="Arial"/>
              </w:rPr>
              <w:t>Dátum</w:t>
            </w:r>
          </w:p>
        </w:tc>
        <w:tc>
          <w:tcPr>
            <w:tcW w:w="469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0E0E0"/>
            <w:tcMar>
              <w:left w:w="108" w:type="dxa"/>
              <w:right w:w="108" w:type="dxa"/>
            </w:tcMar>
            <w:vAlign w:val="center"/>
          </w:tcPr>
          <w:p w14:paraId="7D2380E8" w14:textId="77777777" w:rsidR="00E11956" w:rsidRPr="00D50831" w:rsidRDefault="00E11956" w:rsidP="00E11956">
            <w:pPr>
              <w:pStyle w:val="Tabuka-Hlavika"/>
              <w:rPr>
                <w:rFonts w:ascii="Arial" w:hAnsi="Arial" w:cs="Arial"/>
              </w:rPr>
            </w:pPr>
            <w:r w:rsidRPr="00D50831">
              <w:rPr>
                <w:rFonts w:ascii="Arial" w:hAnsi="Arial" w:cs="Arial"/>
              </w:rPr>
              <w:t>Zmeny</w:t>
            </w:r>
          </w:p>
        </w:tc>
        <w:tc>
          <w:tcPr>
            <w:tcW w:w="218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E0E0E0"/>
            <w:tcMar>
              <w:left w:w="108" w:type="dxa"/>
              <w:right w:w="108" w:type="dxa"/>
            </w:tcMar>
            <w:vAlign w:val="center"/>
          </w:tcPr>
          <w:p w14:paraId="56153A24" w14:textId="1EAADB2B" w:rsidR="00E11956" w:rsidRPr="00D50831" w:rsidRDefault="00E11956" w:rsidP="00E11956">
            <w:pPr>
              <w:pStyle w:val="Tabuka-Hlavika"/>
              <w:rPr>
                <w:rFonts w:ascii="Arial" w:hAnsi="Arial" w:cs="Arial"/>
              </w:rPr>
            </w:pPr>
            <w:r w:rsidRPr="00D50831">
              <w:rPr>
                <w:rFonts w:ascii="Arial" w:hAnsi="Arial" w:cs="Arial"/>
              </w:rPr>
              <w:t>Meno</w:t>
            </w:r>
            <w:r w:rsidR="00423548" w:rsidRPr="00D50831">
              <w:rPr>
                <w:rFonts w:ascii="Arial" w:hAnsi="Arial" w:cs="Arial"/>
              </w:rPr>
              <w:t xml:space="preserve"> a priezvisko</w:t>
            </w:r>
          </w:p>
        </w:tc>
      </w:tr>
      <w:tr w:rsidR="00207804" w:rsidRPr="00D50831" w14:paraId="2F2E25F3" w14:textId="77777777" w:rsidTr="00CD71B5">
        <w:trPr>
          <w:trHeight w:val="225"/>
        </w:trPr>
        <w:tc>
          <w:tcPr>
            <w:tcW w:w="977"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2A8A932" w14:textId="604ECE3B" w:rsidR="00207804" w:rsidRPr="00D50831" w:rsidRDefault="00F55D3C" w:rsidP="00207804">
            <w:pPr>
              <w:pStyle w:val="Tabuka-Text"/>
              <w:rPr>
                <w:rFonts w:cs="Arial"/>
              </w:rPr>
            </w:pPr>
            <w:r w:rsidRPr="00D50831">
              <w:rPr>
                <w:rFonts w:cs="Arial"/>
              </w:rPr>
              <w:t>0.1</w:t>
            </w:r>
          </w:p>
        </w:tc>
        <w:tc>
          <w:tcPr>
            <w:tcW w:w="148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0B6F9FEF" w14:textId="5BB339A8" w:rsidR="00207804" w:rsidRPr="00D50831" w:rsidRDefault="00F55D3C" w:rsidP="00207804">
            <w:pPr>
              <w:pStyle w:val="Tabuka-Text"/>
              <w:rPr>
                <w:rFonts w:cs="Arial"/>
              </w:rPr>
            </w:pPr>
            <w:r w:rsidRPr="00D50831">
              <w:rPr>
                <w:rFonts w:cs="Arial"/>
              </w:rPr>
              <w:t>20.08.2025</w:t>
            </w:r>
          </w:p>
        </w:tc>
        <w:tc>
          <w:tcPr>
            <w:tcW w:w="4698"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54575336" w14:textId="080CCCF4" w:rsidR="00207804" w:rsidRPr="00D50831" w:rsidRDefault="00F55D3C" w:rsidP="00207804">
            <w:pPr>
              <w:pStyle w:val="Tabuka-Text"/>
              <w:rPr>
                <w:rFonts w:cs="Arial"/>
              </w:rPr>
            </w:pPr>
            <w:r w:rsidRPr="00D50831">
              <w:rPr>
                <w:rFonts w:cs="Arial"/>
              </w:rPr>
              <w:t>Iniciálna verzia dokumentu na pripomienkovanie</w:t>
            </w:r>
          </w:p>
        </w:tc>
        <w:tc>
          <w:tcPr>
            <w:tcW w:w="2183"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Mar>
              <w:left w:w="108" w:type="dxa"/>
              <w:right w:w="108" w:type="dxa"/>
            </w:tcMar>
            <w:vAlign w:val="center"/>
          </w:tcPr>
          <w:p w14:paraId="35203215" w14:textId="430C7CD2" w:rsidR="00207804" w:rsidRPr="00D50831" w:rsidRDefault="00F55D3C" w:rsidP="00207804">
            <w:pPr>
              <w:pStyle w:val="Tabuka-Text"/>
              <w:rPr>
                <w:rFonts w:cs="Arial"/>
              </w:rPr>
            </w:pPr>
            <w:r w:rsidRPr="00D50831">
              <w:rPr>
                <w:rFonts w:cs="Arial"/>
              </w:rPr>
              <w:t xml:space="preserve">Mgr. Tomáš </w:t>
            </w:r>
            <w:proofErr w:type="spellStart"/>
            <w:r w:rsidRPr="00D50831">
              <w:rPr>
                <w:rFonts w:cs="Arial"/>
              </w:rPr>
              <w:t>Bumbál</w:t>
            </w:r>
            <w:proofErr w:type="spellEnd"/>
            <w:r w:rsidRPr="00D50831">
              <w:rPr>
                <w:rFonts w:cs="Arial"/>
              </w:rPr>
              <w:t>, PhD.</w:t>
            </w:r>
          </w:p>
        </w:tc>
      </w:tr>
    </w:tbl>
    <w:p w14:paraId="0A970E74" w14:textId="5A773080" w:rsidR="00E11956" w:rsidRPr="00D50831" w:rsidRDefault="00E11956" w:rsidP="00377BB2">
      <w:pPr>
        <w:rPr>
          <w:rFonts w:cs="Arial"/>
          <w:b/>
          <w:szCs w:val="16"/>
        </w:rPr>
      </w:pPr>
    </w:p>
    <w:p w14:paraId="6EFCB2A6" w14:textId="276C80BF" w:rsidR="00B90F1D" w:rsidRPr="00D50831" w:rsidRDefault="00677B2F" w:rsidP="006F35A6">
      <w:pPr>
        <w:pStyle w:val="Heading1"/>
        <w:rPr>
          <w:rFonts w:ascii="Arial" w:hAnsi="Arial" w:cs="Arial"/>
        </w:rPr>
      </w:pPr>
      <w:bookmarkStart w:id="12" w:name="_Toc152607283"/>
      <w:bookmarkStart w:id="13" w:name="_Toc635885549"/>
      <w:bookmarkStart w:id="14" w:name="_Toc1636304797"/>
      <w:bookmarkStart w:id="15" w:name="_Toc62328600"/>
      <w:bookmarkStart w:id="16" w:name="_Toc336064095"/>
      <w:bookmarkStart w:id="17" w:name="_Toc2067375730"/>
      <w:bookmarkStart w:id="18" w:name="_Toc738207424"/>
      <w:bookmarkStart w:id="19" w:name="_Toc1193242276"/>
      <w:bookmarkStart w:id="20" w:name="_Toc461533771"/>
      <w:bookmarkStart w:id="21" w:name="_Toc1488819067"/>
      <w:bookmarkStart w:id="22" w:name="_Toc365474999"/>
      <w:bookmarkStart w:id="23" w:name="_Toc683485446"/>
      <w:bookmarkStart w:id="24" w:name="_Toc152607284"/>
      <w:bookmarkEnd w:id="12"/>
      <w:bookmarkEnd w:id="13"/>
      <w:bookmarkEnd w:id="14"/>
      <w:bookmarkEnd w:id="15"/>
      <w:bookmarkEnd w:id="16"/>
      <w:bookmarkEnd w:id="17"/>
      <w:bookmarkEnd w:id="18"/>
      <w:bookmarkEnd w:id="19"/>
      <w:bookmarkEnd w:id="20"/>
      <w:bookmarkEnd w:id="21"/>
      <w:bookmarkEnd w:id="22"/>
      <w:bookmarkEnd w:id="23"/>
      <w:bookmarkEnd w:id="24"/>
      <w:r w:rsidRPr="00D50831">
        <w:rPr>
          <w:rFonts w:ascii="Arial" w:hAnsi="Arial" w:cs="Arial"/>
        </w:rPr>
        <w:t>ÚČEL DOKUMENTU, SKRATKY (KONVENCIE) A DEFINÍCIE</w:t>
      </w:r>
    </w:p>
    <w:p w14:paraId="7C094540" w14:textId="77777777" w:rsidR="00F55D3C" w:rsidRPr="00D50831" w:rsidRDefault="00F55D3C" w:rsidP="00E14BE2">
      <w:pPr>
        <w:pStyle w:val="Instrukcia"/>
        <w:rPr>
          <w:rFonts w:ascii="Arial" w:hAnsi="Arial" w:cs="Arial"/>
        </w:rPr>
      </w:pPr>
    </w:p>
    <w:p w14:paraId="0F85B8DC"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 xml:space="preserve">V súlade s vyhláškou MIRRI č. 401/2023 </w:t>
      </w:r>
      <w:proofErr w:type="spellStart"/>
      <w:r w:rsidRPr="00D50831">
        <w:rPr>
          <w:rFonts w:ascii="Arial" w:hAnsi="Arial" w:cs="Arial"/>
          <w:i w:val="0"/>
          <w:iCs/>
          <w:color w:val="auto"/>
        </w:rPr>
        <w:t>Z.z</w:t>
      </w:r>
      <w:proofErr w:type="spellEnd"/>
      <w:r w:rsidRPr="00D50831">
        <w:rPr>
          <w:rFonts w:ascii="Arial" w:hAnsi="Arial" w:cs="Arial"/>
          <w:i w:val="0"/>
          <w:iCs/>
          <w:color w:val="auto"/>
        </w:rPr>
        <w:t>. v znení neskorších predpisov je tento výstup I-02 Projektový zámer určený na rozpracovanie detailných informácií prípravnej a iniciačnej fázy projektu z pohľadu aktuálneho stavu, budúceho stavu a navrhovaného riešenia.</w:t>
      </w:r>
    </w:p>
    <w:p w14:paraId="18118F64" w14:textId="77777777" w:rsidR="00F55D3C" w:rsidRPr="00D50831" w:rsidRDefault="00F55D3C" w:rsidP="00F55D3C">
      <w:pPr>
        <w:rPr>
          <w:rFonts w:cs="Arial"/>
        </w:rPr>
      </w:pPr>
    </w:p>
    <w:p w14:paraId="74B69D08"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Tento dokument obsahuje manažérske zhrnutie, rozsah, ciele a motiváciu na realizáciu projektu, zainteresované strany, návrh merateľných ukazovateľov. Okrem toho  obsahuje aj</w:t>
      </w:r>
    </w:p>
    <w:p w14:paraId="1CB33478"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 xml:space="preserve"> </w:t>
      </w:r>
      <w:r w:rsidRPr="00D50831">
        <w:rPr>
          <w:rFonts w:ascii="Arial" w:hAnsi="Arial" w:cs="Arial"/>
          <w:i w:val="0"/>
          <w:iCs/>
          <w:color w:val="auto"/>
        </w:rPr>
        <w:tab/>
        <w:t>1. detailný opis požadovaných projektových výstupov,</w:t>
      </w:r>
    </w:p>
    <w:p w14:paraId="21F09D1D"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2. detailný opis obmedzení, predpokladov, tolerancií a návrh organizačného zabezpečenia projektu,</w:t>
      </w:r>
    </w:p>
    <w:p w14:paraId="26C819E2"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3. detailný opis rozpočtu projektu a jeho prínosov,</w:t>
      </w:r>
    </w:p>
    <w:p w14:paraId="6595BD5B"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4. harmonogram projektu,</w:t>
      </w:r>
    </w:p>
    <w:p w14:paraId="3C8E261F"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5. vyhodnotenie rizík a závislostí,</w:t>
      </w:r>
    </w:p>
    <w:p w14:paraId="345959D7"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6. architektúru riešenia projektu na úrovni biznis vrstvy, aplikačnej vrstvy, dátovej vrstvy, technologickej vrstvy a bezpečnostnej architektúry,</w:t>
      </w:r>
    </w:p>
    <w:p w14:paraId="62D85A21"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7. vyhodnotenie alternatív riešenia projektu pre každú vrstvu architektúry riešenia,</w:t>
      </w:r>
    </w:p>
    <w:p w14:paraId="210699B4"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8. špecifikáciu a klasifikáciu údajov spracovaných v projekte,</w:t>
      </w:r>
    </w:p>
    <w:p w14:paraId="15434F95"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9. požiadavky na prevádzku a údržbu výstupov projektu,</w:t>
      </w:r>
    </w:p>
    <w:p w14:paraId="5250BBA7"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 xml:space="preserve">10. požiadavky na technologickú infraštruktúru, </w:t>
      </w:r>
    </w:p>
    <w:p w14:paraId="7E3BDC2B"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11. požiadavky na zdrojové kódy,</w:t>
      </w:r>
    </w:p>
    <w:p w14:paraId="597A4A0B"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tab/>
        <w:t>12. opis implementácie projektu a preberania výstupov projektu.</w:t>
      </w:r>
    </w:p>
    <w:p w14:paraId="43775B8B" w14:textId="77777777" w:rsidR="00F55D3C" w:rsidRPr="00D50831" w:rsidRDefault="00F55D3C" w:rsidP="00F55D3C">
      <w:pPr>
        <w:pStyle w:val="Instrukcia"/>
        <w:rPr>
          <w:rFonts w:ascii="Arial" w:hAnsi="Arial" w:cs="Arial"/>
        </w:rPr>
      </w:pPr>
    </w:p>
    <w:p w14:paraId="54FFAB47" w14:textId="77777777" w:rsidR="00F55D3C" w:rsidRPr="00D50831" w:rsidRDefault="00F55D3C" w:rsidP="00F55D3C">
      <w:pPr>
        <w:pStyle w:val="Instrukcia"/>
        <w:rPr>
          <w:rFonts w:ascii="Arial" w:hAnsi="Arial" w:cs="Arial"/>
          <w:i w:val="0"/>
          <w:iCs/>
          <w:color w:val="auto"/>
        </w:rPr>
      </w:pPr>
      <w:r w:rsidRPr="00D50831">
        <w:rPr>
          <w:rFonts w:ascii="Arial" w:hAnsi="Arial" w:cs="Arial"/>
          <w:i w:val="0"/>
          <w:iCs/>
          <w:color w:val="auto"/>
        </w:rPr>
        <w:lastRenderedPageBreak/>
        <w:t>V rámci projektového zámeru sa súbežne sa vyhotovujú dokumenty I-04 Katalóg požiadaviek (v tomto prípade je súčasťou dokumentu M-05), M-05 Analýza nákladov a prínosov a M-06 Evidencia komponentov v </w:t>
      </w:r>
      <w:proofErr w:type="spellStart"/>
      <w:r w:rsidRPr="00D50831">
        <w:rPr>
          <w:rFonts w:ascii="Arial" w:hAnsi="Arial" w:cs="Arial"/>
          <w:i w:val="0"/>
          <w:iCs/>
          <w:color w:val="auto"/>
        </w:rPr>
        <w:t>MetaIS</w:t>
      </w:r>
      <w:proofErr w:type="spellEnd"/>
      <w:r w:rsidRPr="00D50831">
        <w:rPr>
          <w:rFonts w:ascii="Arial" w:hAnsi="Arial" w:cs="Arial"/>
          <w:i w:val="0"/>
          <w:iCs/>
          <w:color w:val="auto"/>
        </w:rPr>
        <w:t>.</w:t>
      </w:r>
    </w:p>
    <w:p w14:paraId="31FA52A9" w14:textId="04F2AFF6" w:rsidR="00677B2F" w:rsidRPr="00D50831" w:rsidRDefault="00677B2F" w:rsidP="00677B2F">
      <w:pPr>
        <w:rPr>
          <w:rFonts w:cs="Arial"/>
          <w:b/>
          <w:szCs w:val="16"/>
        </w:rPr>
      </w:pPr>
    </w:p>
    <w:p w14:paraId="6D551694" w14:textId="3D24C8E9" w:rsidR="00677B2F" w:rsidRPr="00D50831" w:rsidRDefault="00677B2F" w:rsidP="000475A7">
      <w:pPr>
        <w:pStyle w:val="Heading2"/>
        <w:rPr>
          <w:rFonts w:ascii="Arial" w:hAnsi="Arial" w:cs="Arial"/>
        </w:rPr>
      </w:pPr>
      <w:r w:rsidRPr="00D50831">
        <w:rPr>
          <w:rFonts w:ascii="Arial" w:hAnsi="Arial" w:cs="Arial"/>
        </w:rPr>
        <w:t>Použité skratky a pojmy</w:t>
      </w:r>
    </w:p>
    <w:tbl>
      <w:tblPr>
        <w:tblW w:w="0" w:type="auto"/>
        <w:tblLayout w:type="fixed"/>
        <w:tblLook w:val="04A0" w:firstRow="1" w:lastRow="0" w:firstColumn="1" w:lastColumn="0" w:noHBand="0" w:noVBand="1"/>
      </w:tblPr>
      <w:tblGrid>
        <w:gridCol w:w="1691"/>
        <w:gridCol w:w="7371"/>
      </w:tblGrid>
      <w:tr w:rsidR="000E578C" w:rsidRPr="00D50831" w14:paraId="3BE36A42" w14:textId="77777777" w:rsidTr="004247EE">
        <w:trPr>
          <w:trHeight w:val="300"/>
          <w:tblHeader/>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7E6E6" w:themeFill="background2"/>
            <w:tcMar>
              <w:left w:w="108" w:type="dxa"/>
              <w:right w:w="108" w:type="dxa"/>
            </w:tcMar>
            <w:vAlign w:val="center"/>
          </w:tcPr>
          <w:p w14:paraId="2062E8A2" w14:textId="5E51DA08" w:rsidR="000E578C" w:rsidRPr="00D50831" w:rsidRDefault="000E578C" w:rsidP="000B2EFB">
            <w:pPr>
              <w:pStyle w:val="Tabuka-Hlavika"/>
              <w:rPr>
                <w:rFonts w:ascii="Arial" w:eastAsia="Tahoma" w:hAnsi="Arial" w:cs="Arial"/>
              </w:rPr>
            </w:pPr>
            <w:r w:rsidRPr="00D50831">
              <w:rPr>
                <w:rFonts w:ascii="Arial" w:eastAsia="Tahoma" w:hAnsi="Arial" w:cs="Arial"/>
              </w:rPr>
              <w:t>SKRATKA</w:t>
            </w:r>
            <w:r w:rsidR="00E44EFA" w:rsidRPr="00D50831">
              <w:rPr>
                <w:rFonts w:ascii="Arial" w:eastAsia="Tahoma" w:hAnsi="Arial" w:cs="Arial"/>
              </w:rPr>
              <w:t>/POJEM</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E7E6E6" w:themeFill="background2"/>
            <w:tcMar>
              <w:left w:w="108" w:type="dxa"/>
              <w:right w:w="108" w:type="dxa"/>
            </w:tcMar>
            <w:vAlign w:val="center"/>
          </w:tcPr>
          <w:p w14:paraId="28340EDA" w14:textId="517452BB" w:rsidR="000E578C" w:rsidRPr="00D50831" w:rsidRDefault="000E578C" w:rsidP="000B2EFB">
            <w:pPr>
              <w:pStyle w:val="Tabuka-Hlavika"/>
              <w:rPr>
                <w:rFonts w:ascii="Arial" w:eastAsia="Tahoma" w:hAnsi="Arial" w:cs="Arial"/>
              </w:rPr>
            </w:pPr>
            <w:r w:rsidRPr="00D50831">
              <w:rPr>
                <w:rFonts w:ascii="Arial" w:eastAsia="Tahoma" w:hAnsi="Arial" w:cs="Arial"/>
              </w:rPr>
              <w:t>POPIS</w:t>
            </w:r>
          </w:p>
        </w:tc>
      </w:tr>
      <w:tr w:rsidR="00AE0DEA" w:rsidRPr="00D50831" w14:paraId="6A11CF59"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4B2F2732" w14:textId="3962342B" w:rsidR="00AE0DEA" w:rsidRPr="00D50831" w:rsidRDefault="00AE0DEA" w:rsidP="004247EE">
            <w:pPr>
              <w:pStyle w:val="Tabuka-Text"/>
              <w:rPr>
                <w:rFonts w:eastAsia="Tahoma" w:cs="Arial"/>
              </w:rPr>
            </w:pPr>
            <w:r w:rsidRPr="00D50831">
              <w:rPr>
                <w:rFonts w:eastAsia="Tahoma" w:cs="Arial"/>
              </w:rPr>
              <w:t>EÚ</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6AFF955C" w14:textId="44362433" w:rsidR="00AE0DEA" w:rsidRPr="00D50831" w:rsidRDefault="00AE0DEA" w:rsidP="004247EE">
            <w:pPr>
              <w:pStyle w:val="Tabuka-Text"/>
              <w:rPr>
                <w:rFonts w:eastAsia="Tahoma" w:cs="Arial"/>
              </w:rPr>
            </w:pPr>
            <w:r w:rsidRPr="00D50831">
              <w:rPr>
                <w:rFonts w:eastAsia="Tahoma" w:cs="Arial"/>
              </w:rPr>
              <w:t>Európska únia</w:t>
            </w:r>
          </w:p>
        </w:tc>
      </w:tr>
      <w:tr w:rsidR="000057D6" w:rsidRPr="00D50831" w14:paraId="1707D546"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11F39761" w14:textId="3B9E892C" w:rsidR="000057D6" w:rsidRPr="00D50831" w:rsidRDefault="000057D6" w:rsidP="004247EE">
            <w:pPr>
              <w:pStyle w:val="Tabuka-Text"/>
              <w:rPr>
                <w:rFonts w:eastAsia="Tahoma" w:cs="Arial"/>
              </w:rPr>
            </w:pPr>
            <w:r w:rsidRPr="00D50831">
              <w:rPr>
                <w:rFonts w:eastAsia="Tahoma" w:cs="Arial"/>
              </w:rPr>
              <w:t>GIS</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490319F6" w14:textId="1BFECE75" w:rsidR="000057D6" w:rsidRPr="00D50831" w:rsidRDefault="000057D6" w:rsidP="004247EE">
            <w:pPr>
              <w:pStyle w:val="Tabuka-Text"/>
              <w:rPr>
                <w:rFonts w:eastAsia="Tahoma" w:cs="Arial"/>
              </w:rPr>
            </w:pPr>
            <w:r w:rsidRPr="00D50831">
              <w:rPr>
                <w:rFonts w:eastAsia="Tahoma" w:cs="Arial"/>
              </w:rPr>
              <w:t>Geografický informačný systém</w:t>
            </w:r>
          </w:p>
        </w:tc>
      </w:tr>
      <w:tr w:rsidR="00AE0DEA" w:rsidRPr="00D50831" w14:paraId="06AA5965"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53709BAD" w14:textId="6A84E056" w:rsidR="00AE0DEA" w:rsidRPr="00D50831" w:rsidRDefault="00AE0DEA" w:rsidP="004247EE">
            <w:pPr>
              <w:pStyle w:val="Tabuka-Text"/>
              <w:rPr>
                <w:rFonts w:eastAsia="Tahoma" w:cs="Arial"/>
              </w:rPr>
            </w:pPr>
            <w:proofErr w:type="spellStart"/>
            <w:r w:rsidRPr="00D50831">
              <w:rPr>
                <w:rFonts w:eastAsia="Tahoma" w:cs="Arial"/>
              </w:rPr>
              <w:t>IoT</w:t>
            </w:r>
            <w:proofErr w:type="spellEnd"/>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2211244D" w14:textId="1C47A7A8" w:rsidR="00AE0DEA" w:rsidRPr="00D50831" w:rsidRDefault="00AE0DEA" w:rsidP="004247EE">
            <w:pPr>
              <w:pStyle w:val="Tabuka-Text"/>
              <w:rPr>
                <w:rFonts w:eastAsia="Tahoma" w:cs="Arial"/>
              </w:rPr>
            </w:pPr>
            <w:r w:rsidRPr="00D50831">
              <w:rPr>
                <w:rFonts w:eastAsia="Tahoma" w:cs="Arial"/>
              </w:rPr>
              <w:t xml:space="preserve">Internet of </w:t>
            </w:r>
            <w:proofErr w:type="spellStart"/>
            <w:r w:rsidRPr="00D50831">
              <w:rPr>
                <w:rFonts w:eastAsia="Tahoma" w:cs="Arial"/>
              </w:rPr>
              <w:t>Things</w:t>
            </w:r>
            <w:proofErr w:type="spellEnd"/>
            <w:r w:rsidRPr="00D50831">
              <w:rPr>
                <w:rFonts w:eastAsia="Tahoma" w:cs="Arial"/>
              </w:rPr>
              <w:t xml:space="preserve"> – internet vecí</w:t>
            </w:r>
          </w:p>
        </w:tc>
      </w:tr>
      <w:tr w:rsidR="001C4C93" w:rsidRPr="00D50831" w14:paraId="681A88ED"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2E247E81" w14:textId="1CD76A6F" w:rsidR="001C4C93" w:rsidRPr="00D50831" w:rsidRDefault="001C4C93" w:rsidP="004247EE">
            <w:pPr>
              <w:pStyle w:val="Tabuka-Text"/>
              <w:rPr>
                <w:rFonts w:eastAsia="Tahoma" w:cs="Arial"/>
              </w:rPr>
            </w:pPr>
            <w:r w:rsidRPr="00D50831">
              <w:rPr>
                <w:rFonts w:eastAsia="Tahoma" w:cs="Arial"/>
              </w:rPr>
              <w:t>ISVS</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4915E5B7" w14:textId="70F3691C" w:rsidR="001C4C93" w:rsidRPr="00D50831" w:rsidRDefault="001C4C93" w:rsidP="004247EE">
            <w:pPr>
              <w:pStyle w:val="Tabuka-Text"/>
              <w:rPr>
                <w:rFonts w:eastAsia="Tahoma" w:cs="Arial"/>
              </w:rPr>
            </w:pPr>
            <w:r w:rsidRPr="00D50831">
              <w:rPr>
                <w:rFonts w:eastAsia="Tahoma" w:cs="Arial"/>
              </w:rPr>
              <w:t>Informačný systém verejnej správy</w:t>
            </w:r>
          </w:p>
        </w:tc>
      </w:tr>
      <w:tr w:rsidR="000057D6" w:rsidRPr="00D50831" w14:paraId="6637D0F1"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11F13C8B" w14:textId="6C21DD40" w:rsidR="000057D6" w:rsidRPr="00D50831" w:rsidRDefault="000057D6" w:rsidP="004247EE">
            <w:pPr>
              <w:pStyle w:val="Tabuka-Text"/>
              <w:rPr>
                <w:rFonts w:eastAsia="Tahoma" w:cs="Arial"/>
              </w:rPr>
            </w:pPr>
            <w:r w:rsidRPr="00D50831">
              <w:rPr>
                <w:rFonts w:eastAsia="Tahoma" w:cs="Arial"/>
              </w:rPr>
              <w:t>IS</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6EAC61FB" w14:textId="1CFBC6D1" w:rsidR="000057D6" w:rsidRPr="00D50831" w:rsidRDefault="000057D6" w:rsidP="004247EE">
            <w:pPr>
              <w:pStyle w:val="Tabuka-Text"/>
              <w:rPr>
                <w:rFonts w:eastAsia="Tahoma" w:cs="Arial"/>
              </w:rPr>
            </w:pPr>
            <w:r w:rsidRPr="00D50831">
              <w:rPr>
                <w:rFonts w:eastAsia="Tahoma" w:cs="Arial"/>
              </w:rPr>
              <w:t>Informačný systém</w:t>
            </w:r>
          </w:p>
        </w:tc>
      </w:tr>
      <w:tr w:rsidR="00AE0DEA" w:rsidRPr="00D50831" w14:paraId="49D0E6B0"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39155A20" w14:textId="137C686E" w:rsidR="00AE0DEA" w:rsidRPr="00D50831" w:rsidRDefault="00AE0DEA" w:rsidP="004247EE">
            <w:pPr>
              <w:pStyle w:val="Tabuka-Text"/>
              <w:rPr>
                <w:rFonts w:eastAsia="Tahoma" w:cs="Arial"/>
              </w:rPr>
            </w:pPr>
            <w:r w:rsidRPr="00D50831">
              <w:rPr>
                <w:rFonts w:eastAsia="Tahoma" w:cs="Arial"/>
              </w:rPr>
              <w:t>IT</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032F54B2" w14:textId="0498ADEF" w:rsidR="00AE0DEA" w:rsidRPr="00D50831" w:rsidRDefault="00AE0DEA" w:rsidP="004247EE">
            <w:pPr>
              <w:pStyle w:val="Tabuka-Text"/>
              <w:rPr>
                <w:rFonts w:eastAsia="Tahoma" w:cs="Arial"/>
              </w:rPr>
            </w:pPr>
            <w:r w:rsidRPr="00D50831">
              <w:rPr>
                <w:rFonts w:eastAsia="Tahoma" w:cs="Arial"/>
              </w:rPr>
              <w:t>Informačné technológie</w:t>
            </w:r>
          </w:p>
        </w:tc>
      </w:tr>
      <w:tr w:rsidR="000057D6" w:rsidRPr="00D50831" w14:paraId="1C2DE6D9"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12E97366" w14:textId="5C10B0F4" w:rsidR="000057D6" w:rsidRPr="00D50831" w:rsidRDefault="000057D6" w:rsidP="004247EE">
            <w:pPr>
              <w:pStyle w:val="Tabuka-Text"/>
              <w:rPr>
                <w:rFonts w:eastAsia="Tahoma" w:cs="Arial"/>
              </w:rPr>
            </w:pPr>
            <w:r w:rsidRPr="00D50831">
              <w:rPr>
                <w:rFonts w:eastAsia="Tahoma" w:cs="Arial"/>
              </w:rPr>
              <w:t>KPI</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20FCC568" w14:textId="3ECBDCAB" w:rsidR="000057D6" w:rsidRPr="00D50831" w:rsidRDefault="000057D6" w:rsidP="004247EE">
            <w:pPr>
              <w:pStyle w:val="Tabuka-Text"/>
              <w:rPr>
                <w:rFonts w:eastAsia="Tahoma" w:cs="Arial"/>
              </w:rPr>
            </w:pPr>
            <w:proofErr w:type="spellStart"/>
            <w:r w:rsidRPr="00D50831">
              <w:rPr>
                <w:rFonts w:eastAsia="Tahoma" w:cs="Arial"/>
              </w:rPr>
              <w:t>Key</w:t>
            </w:r>
            <w:proofErr w:type="spellEnd"/>
            <w:r w:rsidRPr="00D50831">
              <w:rPr>
                <w:rFonts w:eastAsia="Tahoma" w:cs="Arial"/>
              </w:rPr>
              <w:t xml:space="preserve"> </w:t>
            </w:r>
            <w:proofErr w:type="spellStart"/>
            <w:r w:rsidRPr="00D50831">
              <w:rPr>
                <w:rFonts w:eastAsia="Tahoma" w:cs="Arial"/>
              </w:rPr>
              <w:t>Performance</w:t>
            </w:r>
            <w:proofErr w:type="spellEnd"/>
            <w:r w:rsidRPr="00D50831">
              <w:rPr>
                <w:rFonts w:eastAsia="Tahoma" w:cs="Arial"/>
              </w:rPr>
              <w:t xml:space="preserve"> </w:t>
            </w:r>
            <w:proofErr w:type="spellStart"/>
            <w:r w:rsidRPr="00D50831">
              <w:rPr>
                <w:rFonts w:eastAsia="Tahoma" w:cs="Arial"/>
              </w:rPr>
              <w:t>Indicators</w:t>
            </w:r>
            <w:proofErr w:type="spellEnd"/>
            <w:r w:rsidRPr="00D50831">
              <w:rPr>
                <w:rFonts w:eastAsia="Tahoma" w:cs="Arial"/>
              </w:rPr>
              <w:t xml:space="preserve"> (Merateľné ukazovatele)</w:t>
            </w:r>
          </w:p>
        </w:tc>
      </w:tr>
      <w:tr w:rsidR="000057D6" w:rsidRPr="00D50831" w14:paraId="7CC51B54"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7E868459" w14:textId="449D7A6B" w:rsidR="000057D6" w:rsidRPr="00D50831" w:rsidRDefault="000057D6" w:rsidP="004247EE">
            <w:pPr>
              <w:pStyle w:val="Tabuka-Text"/>
              <w:rPr>
                <w:rFonts w:eastAsia="Tahoma" w:cs="Arial"/>
              </w:rPr>
            </w:pPr>
            <w:r w:rsidRPr="00D50831">
              <w:rPr>
                <w:rFonts w:eastAsia="Tahoma" w:cs="Arial"/>
              </w:rPr>
              <w:t>MIRRI SR</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0990381B" w14:textId="1483158E" w:rsidR="000057D6" w:rsidRPr="00D50831" w:rsidRDefault="000057D6" w:rsidP="004247EE">
            <w:pPr>
              <w:pStyle w:val="Tabuka-Text"/>
              <w:rPr>
                <w:rFonts w:eastAsia="Tahoma" w:cs="Arial"/>
              </w:rPr>
            </w:pPr>
            <w:r w:rsidRPr="00D50831">
              <w:rPr>
                <w:rFonts w:eastAsia="Tahoma" w:cs="Arial"/>
              </w:rPr>
              <w:t>Ministerstvo investícií, regionálneho rozvoja a informatizácie SR</w:t>
            </w:r>
          </w:p>
        </w:tc>
      </w:tr>
      <w:tr w:rsidR="000E578C" w:rsidRPr="00D50831" w14:paraId="791AEB2F"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04D1C442" w14:textId="07C29531" w:rsidR="000E578C" w:rsidRPr="00D50831" w:rsidRDefault="001C4C93" w:rsidP="004247EE">
            <w:pPr>
              <w:pStyle w:val="Tabuka-Text"/>
              <w:rPr>
                <w:rFonts w:eastAsia="Tahoma" w:cs="Arial"/>
              </w:rPr>
            </w:pPr>
            <w:r w:rsidRPr="00D50831">
              <w:rPr>
                <w:rFonts w:eastAsia="Tahoma" w:cs="Arial"/>
              </w:rPr>
              <w:t>OVM</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5E48AA6D" w14:textId="652E4FF2" w:rsidR="001C4C93" w:rsidRPr="00D50831" w:rsidRDefault="001C4C93" w:rsidP="004247EE">
            <w:pPr>
              <w:pStyle w:val="Tabuka-Text"/>
              <w:rPr>
                <w:rFonts w:eastAsia="Tahoma" w:cs="Arial"/>
              </w:rPr>
            </w:pPr>
            <w:r w:rsidRPr="00D50831">
              <w:rPr>
                <w:rFonts w:eastAsia="Tahoma" w:cs="Arial"/>
              </w:rPr>
              <w:t>Orgán verejnej moci</w:t>
            </w:r>
          </w:p>
        </w:tc>
      </w:tr>
      <w:tr w:rsidR="000057D6" w:rsidRPr="00D50831" w14:paraId="7E6647DB"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11E7C4BE" w14:textId="005D044D" w:rsidR="000057D6" w:rsidRPr="00D50831" w:rsidRDefault="000057D6" w:rsidP="004247EE">
            <w:pPr>
              <w:pStyle w:val="Tabuka-Text"/>
              <w:rPr>
                <w:rFonts w:eastAsia="Tahoma" w:cs="Arial"/>
              </w:rPr>
            </w:pPr>
            <w:r w:rsidRPr="00D50831">
              <w:rPr>
                <w:rFonts w:eastAsia="Tahoma" w:cs="Arial"/>
              </w:rPr>
              <w:t>SR</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03736E97" w14:textId="0AB8E879" w:rsidR="000057D6" w:rsidRPr="00D50831" w:rsidRDefault="000057D6" w:rsidP="004247EE">
            <w:pPr>
              <w:pStyle w:val="Tabuka-Text"/>
              <w:rPr>
                <w:rFonts w:eastAsia="Tahoma" w:cs="Arial"/>
              </w:rPr>
            </w:pPr>
            <w:r w:rsidRPr="00D50831">
              <w:rPr>
                <w:rFonts w:eastAsia="Tahoma" w:cs="Arial"/>
              </w:rPr>
              <w:t>Slovenská republika</w:t>
            </w:r>
          </w:p>
        </w:tc>
      </w:tr>
      <w:tr w:rsidR="001C4C93" w:rsidRPr="00D50831" w14:paraId="70436FB9" w14:textId="77777777" w:rsidTr="00E44EFA">
        <w:trPr>
          <w:trHeight w:val="300"/>
        </w:trPr>
        <w:tc>
          <w:tcPr>
            <w:tcW w:w="169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67F57BDD" w14:textId="6DAA57CD" w:rsidR="001C4C93" w:rsidRPr="00D50831" w:rsidRDefault="001C4C93" w:rsidP="004247EE">
            <w:pPr>
              <w:pStyle w:val="Tabuka-Text"/>
              <w:rPr>
                <w:rFonts w:eastAsia="Tahoma" w:cs="Arial"/>
              </w:rPr>
            </w:pPr>
            <w:r w:rsidRPr="00D50831">
              <w:rPr>
                <w:rFonts w:eastAsia="Tahoma" w:cs="Arial"/>
              </w:rPr>
              <w:t>TSK</w:t>
            </w:r>
          </w:p>
        </w:tc>
        <w:tc>
          <w:tcPr>
            <w:tcW w:w="737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4F9DB55C" w14:textId="59B6E45E" w:rsidR="001C4C93" w:rsidRPr="00D50831" w:rsidRDefault="001C4C93" w:rsidP="004247EE">
            <w:pPr>
              <w:pStyle w:val="Tabuka-Text"/>
              <w:rPr>
                <w:rFonts w:eastAsia="Tahoma" w:cs="Arial"/>
              </w:rPr>
            </w:pPr>
            <w:r w:rsidRPr="00D50831">
              <w:rPr>
                <w:rFonts w:eastAsia="Tahoma" w:cs="Arial"/>
              </w:rPr>
              <w:t>Trenčiansky samosprávny kraj</w:t>
            </w:r>
          </w:p>
        </w:tc>
      </w:tr>
    </w:tbl>
    <w:p w14:paraId="48D53E65" w14:textId="6AF4329B" w:rsidR="00DE1433" w:rsidRPr="00D50831" w:rsidRDefault="00623801" w:rsidP="00623801">
      <w:pPr>
        <w:pStyle w:val="Caption"/>
        <w:rPr>
          <w:rFonts w:cs="Arial"/>
        </w:rPr>
      </w:pPr>
      <w:bookmarkStart w:id="25" w:name="_Toc152607286"/>
      <w:bookmarkStart w:id="26" w:name="_Toc40135295"/>
      <w:bookmarkStart w:id="27" w:name="_Toc47815692"/>
      <w:bookmarkStart w:id="28" w:name="_Toc1121937249"/>
      <w:bookmarkStart w:id="29" w:name="_Toc1295290163"/>
      <w:bookmarkStart w:id="30" w:name="_Toc541168691"/>
      <w:bookmarkStart w:id="31" w:name="_Toc395856105"/>
      <w:bookmarkStart w:id="32" w:name="_Toc230938623"/>
      <w:bookmarkStart w:id="33" w:name="_Toc1304264543"/>
      <w:bookmarkStart w:id="34" w:name="_Toc586456179"/>
      <w:bookmarkStart w:id="35" w:name="_Toc2084490021"/>
      <w:bookmarkStart w:id="36" w:name="_Toc1178969400"/>
      <w:bookmarkStart w:id="37" w:name="_Toc836298282"/>
      <w:bookmarkStart w:id="38" w:name="_Toc960484749"/>
      <w:bookmarkStart w:id="39" w:name="_Toc152607287"/>
      <w:bookmarkEnd w:id="25"/>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1</w:t>
      </w:r>
      <w:r w:rsidR="008E171E" w:rsidRPr="00D50831">
        <w:rPr>
          <w:rFonts w:cs="Arial"/>
          <w:noProof/>
        </w:rPr>
        <w:fldChar w:fldCharType="end"/>
      </w:r>
      <w:r w:rsidRPr="00D50831">
        <w:rPr>
          <w:rFonts w:cs="Arial"/>
        </w:rPr>
        <w:t xml:space="preserve"> Skratky a pojmy</w:t>
      </w:r>
    </w:p>
    <w:p w14:paraId="47B880D2" w14:textId="794C18B2" w:rsidR="00A24BD5" w:rsidRPr="00D50831" w:rsidRDefault="5BCB5676" w:rsidP="000475A7">
      <w:pPr>
        <w:pStyle w:val="Heading2"/>
        <w:rPr>
          <w:rFonts w:ascii="Arial" w:hAnsi="Arial" w:cs="Arial"/>
        </w:rPr>
      </w:pPr>
      <w:r w:rsidRPr="00D50831">
        <w:rPr>
          <w:rFonts w:ascii="Arial" w:hAnsi="Arial" w:cs="Arial"/>
        </w:rPr>
        <w:t xml:space="preserve">Konvencie pre typy požiadaviek </w:t>
      </w:r>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1A9F590" w14:textId="77777777" w:rsidR="00F55D3C" w:rsidRPr="00D50831" w:rsidRDefault="00F55D3C" w:rsidP="00F55D3C">
      <w:pPr>
        <w:rPr>
          <w:rFonts w:cs="Arial"/>
        </w:rPr>
      </w:pPr>
      <w:r w:rsidRPr="00D50831">
        <w:rPr>
          <w:rFonts w:cs="Arial"/>
        </w:rPr>
        <w:t xml:space="preserve">V rámci projektu budú definované tri základné typy požiadaviek: </w:t>
      </w:r>
    </w:p>
    <w:p w14:paraId="003E7A2C" w14:textId="77777777" w:rsidR="00F55D3C" w:rsidRPr="00D50831" w:rsidRDefault="00F55D3C" w:rsidP="00F55D3C">
      <w:pPr>
        <w:rPr>
          <w:rFonts w:cs="Arial"/>
        </w:rPr>
      </w:pPr>
      <w:r w:rsidRPr="00D50831">
        <w:rPr>
          <w:rFonts w:cs="Arial"/>
          <w:b/>
        </w:rPr>
        <w:t>Funkčné (používateľské) požiadavky</w:t>
      </w:r>
      <w:r w:rsidRPr="00D50831">
        <w:rPr>
          <w:rFonts w:cs="Arial"/>
        </w:rPr>
        <w:t xml:space="preserve"> majú nasledovnú konvenciu:</w:t>
      </w:r>
    </w:p>
    <w:p w14:paraId="77E189D3" w14:textId="77777777" w:rsidR="00F55D3C" w:rsidRPr="00D50831" w:rsidRDefault="00F55D3C" w:rsidP="00F55D3C">
      <w:pPr>
        <w:ind w:firstLine="709"/>
        <w:rPr>
          <w:rFonts w:cs="Arial"/>
          <w:b/>
        </w:rPr>
      </w:pPr>
      <w:proofErr w:type="spellStart"/>
      <w:r w:rsidRPr="00D50831">
        <w:rPr>
          <w:rFonts w:cs="Arial"/>
          <w:b/>
        </w:rPr>
        <w:t>Fxx</w:t>
      </w:r>
      <w:proofErr w:type="spellEnd"/>
    </w:p>
    <w:p w14:paraId="22716B6D" w14:textId="77777777" w:rsidR="00F55D3C" w:rsidRPr="00D50831" w:rsidRDefault="00F55D3C" w:rsidP="00F55D3C">
      <w:pPr>
        <w:ind w:left="1134"/>
        <w:rPr>
          <w:rFonts w:cs="Arial"/>
        </w:rPr>
      </w:pPr>
      <w:r w:rsidRPr="00D50831">
        <w:rPr>
          <w:rFonts w:cs="Arial"/>
          <w:b/>
        </w:rPr>
        <w:t>F</w:t>
      </w:r>
      <w:r w:rsidRPr="00D50831">
        <w:rPr>
          <w:rFonts w:cs="Arial"/>
        </w:rPr>
        <w:t xml:space="preserve"> </w:t>
      </w:r>
      <w:r w:rsidRPr="00D50831">
        <w:rPr>
          <w:rFonts w:cs="Arial"/>
        </w:rPr>
        <w:tab/>
        <w:t>– funkčná požiadavka</w:t>
      </w:r>
    </w:p>
    <w:p w14:paraId="7432FB8D" w14:textId="77777777" w:rsidR="00F55D3C" w:rsidRPr="00D50831" w:rsidRDefault="00F55D3C" w:rsidP="00F55D3C">
      <w:pPr>
        <w:ind w:left="1134"/>
        <w:rPr>
          <w:rFonts w:cs="Arial"/>
        </w:rPr>
      </w:pPr>
      <w:r w:rsidRPr="00D50831">
        <w:rPr>
          <w:rFonts w:cs="Arial"/>
        </w:rPr>
        <w:t>xx</w:t>
      </w:r>
      <w:r w:rsidRPr="00D50831">
        <w:rPr>
          <w:rFonts w:cs="Arial"/>
        </w:rPr>
        <w:tab/>
        <w:t>– číslo požiadavky</w:t>
      </w:r>
    </w:p>
    <w:p w14:paraId="62E950F3" w14:textId="77777777" w:rsidR="00F55D3C" w:rsidRPr="00D50831" w:rsidRDefault="00F55D3C" w:rsidP="00F55D3C">
      <w:pPr>
        <w:rPr>
          <w:rFonts w:cs="Arial"/>
        </w:rPr>
      </w:pPr>
      <w:r w:rsidRPr="00D50831">
        <w:rPr>
          <w:rFonts w:cs="Arial"/>
          <w:b/>
        </w:rPr>
        <w:t xml:space="preserve">Nefunkčné (kvalitatívne, výkonové - </w:t>
      </w:r>
      <w:proofErr w:type="spellStart"/>
      <w:r w:rsidRPr="00D50831">
        <w:rPr>
          <w:rFonts w:cs="Arial"/>
          <w:b/>
        </w:rPr>
        <w:t>Non</w:t>
      </w:r>
      <w:proofErr w:type="spellEnd"/>
      <w:r w:rsidRPr="00D50831">
        <w:rPr>
          <w:rFonts w:cs="Arial"/>
          <w:b/>
        </w:rPr>
        <w:t xml:space="preserve"> </w:t>
      </w:r>
      <w:proofErr w:type="spellStart"/>
      <w:r w:rsidRPr="00D50831">
        <w:rPr>
          <w:rFonts w:cs="Arial"/>
          <w:b/>
        </w:rPr>
        <w:t>Functional</w:t>
      </w:r>
      <w:proofErr w:type="spellEnd"/>
      <w:r w:rsidRPr="00D50831">
        <w:rPr>
          <w:rFonts w:cs="Arial"/>
          <w:b/>
        </w:rPr>
        <w:t xml:space="preserve"> </w:t>
      </w:r>
      <w:proofErr w:type="spellStart"/>
      <w:r w:rsidRPr="00D50831">
        <w:rPr>
          <w:rFonts w:cs="Arial"/>
          <w:b/>
        </w:rPr>
        <w:t>Requirements</w:t>
      </w:r>
      <w:proofErr w:type="spellEnd"/>
      <w:r w:rsidRPr="00D50831">
        <w:rPr>
          <w:rFonts w:cs="Arial"/>
          <w:b/>
        </w:rPr>
        <w:t xml:space="preserve"> - NFR) požiadavky</w:t>
      </w:r>
      <w:r w:rsidRPr="00D50831">
        <w:rPr>
          <w:rFonts w:cs="Arial"/>
        </w:rPr>
        <w:t xml:space="preserve"> majú nasledovnú konvenciu:</w:t>
      </w:r>
    </w:p>
    <w:p w14:paraId="2BD35684" w14:textId="77777777" w:rsidR="00F55D3C" w:rsidRPr="00D50831" w:rsidRDefault="00F55D3C" w:rsidP="00F55D3C">
      <w:pPr>
        <w:ind w:firstLine="709"/>
        <w:rPr>
          <w:rFonts w:cs="Arial"/>
          <w:b/>
        </w:rPr>
      </w:pPr>
      <w:proofErr w:type="spellStart"/>
      <w:r w:rsidRPr="00D50831">
        <w:rPr>
          <w:rFonts w:cs="Arial"/>
          <w:b/>
        </w:rPr>
        <w:t>Nxx</w:t>
      </w:r>
      <w:proofErr w:type="spellEnd"/>
    </w:p>
    <w:p w14:paraId="65AAD06E" w14:textId="77777777" w:rsidR="00F55D3C" w:rsidRPr="00D50831" w:rsidRDefault="00F55D3C" w:rsidP="00F55D3C">
      <w:pPr>
        <w:ind w:left="1134"/>
        <w:rPr>
          <w:rFonts w:cs="Arial"/>
        </w:rPr>
      </w:pPr>
      <w:r w:rsidRPr="00D50831">
        <w:rPr>
          <w:rFonts w:cs="Arial"/>
        </w:rPr>
        <w:t>N</w:t>
      </w:r>
      <w:r w:rsidRPr="00D50831">
        <w:rPr>
          <w:rFonts w:cs="Arial"/>
        </w:rPr>
        <w:tab/>
        <w:t>– nefunkčná požiadavka (NFR)</w:t>
      </w:r>
    </w:p>
    <w:p w14:paraId="650AFAEE" w14:textId="77777777" w:rsidR="00F55D3C" w:rsidRPr="00D50831" w:rsidRDefault="00F55D3C" w:rsidP="00F55D3C">
      <w:pPr>
        <w:ind w:left="1134"/>
        <w:rPr>
          <w:rFonts w:cs="Arial"/>
        </w:rPr>
      </w:pPr>
      <w:r w:rsidRPr="00D50831">
        <w:rPr>
          <w:rFonts w:cs="Arial"/>
        </w:rPr>
        <w:t>xx</w:t>
      </w:r>
      <w:r w:rsidRPr="00D50831">
        <w:rPr>
          <w:rFonts w:cs="Arial"/>
        </w:rPr>
        <w:tab/>
        <w:t>– číslo požiadavky</w:t>
      </w:r>
    </w:p>
    <w:p w14:paraId="714956AC" w14:textId="77777777" w:rsidR="00F55D3C" w:rsidRPr="00D50831" w:rsidRDefault="00F55D3C" w:rsidP="00F55D3C">
      <w:pPr>
        <w:rPr>
          <w:rFonts w:cs="Arial"/>
        </w:rPr>
      </w:pPr>
    </w:p>
    <w:p w14:paraId="258EF900" w14:textId="77777777" w:rsidR="00F55D3C" w:rsidRPr="00D50831" w:rsidRDefault="00F55D3C" w:rsidP="00F55D3C">
      <w:pPr>
        <w:rPr>
          <w:rFonts w:cs="Arial"/>
        </w:rPr>
      </w:pPr>
      <w:r w:rsidRPr="00D50831">
        <w:rPr>
          <w:rFonts w:cs="Arial"/>
          <w:b/>
        </w:rPr>
        <w:t>Technické požiadavky</w:t>
      </w:r>
      <w:r w:rsidRPr="00D50831">
        <w:rPr>
          <w:rFonts w:cs="Arial"/>
        </w:rPr>
        <w:t xml:space="preserve"> majú nasledovnú konvenciu:</w:t>
      </w:r>
    </w:p>
    <w:p w14:paraId="78F339DB" w14:textId="77777777" w:rsidR="00F55D3C" w:rsidRPr="00D50831" w:rsidRDefault="00F55D3C" w:rsidP="00F55D3C">
      <w:pPr>
        <w:ind w:firstLine="709"/>
        <w:rPr>
          <w:rFonts w:cs="Arial"/>
          <w:b/>
        </w:rPr>
      </w:pPr>
      <w:proofErr w:type="spellStart"/>
      <w:r w:rsidRPr="00D50831">
        <w:rPr>
          <w:rFonts w:cs="Arial"/>
          <w:b/>
        </w:rPr>
        <w:t>Txx</w:t>
      </w:r>
      <w:proofErr w:type="spellEnd"/>
    </w:p>
    <w:p w14:paraId="25FF83FE" w14:textId="77777777" w:rsidR="00F55D3C" w:rsidRPr="00D50831" w:rsidRDefault="00F55D3C" w:rsidP="00F55D3C">
      <w:pPr>
        <w:ind w:left="1134"/>
        <w:rPr>
          <w:rFonts w:cs="Arial"/>
        </w:rPr>
      </w:pPr>
      <w:r w:rsidRPr="00D50831">
        <w:rPr>
          <w:rFonts w:cs="Arial"/>
        </w:rPr>
        <w:t>T</w:t>
      </w:r>
      <w:r w:rsidRPr="00D50831">
        <w:rPr>
          <w:rFonts w:cs="Arial"/>
        </w:rPr>
        <w:tab/>
        <w:t>– technická požiadavka</w:t>
      </w:r>
    </w:p>
    <w:p w14:paraId="56775D72" w14:textId="77777777" w:rsidR="00F55D3C" w:rsidRPr="00D50831" w:rsidRDefault="00F55D3C" w:rsidP="00F55D3C">
      <w:pPr>
        <w:ind w:left="1134"/>
        <w:rPr>
          <w:rFonts w:cs="Arial"/>
        </w:rPr>
      </w:pPr>
      <w:r w:rsidRPr="00D50831">
        <w:rPr>
          <w:rFonts w:cs="Arial"/>
        </w:rPr>
        <w:t>xx</w:t>
      </w:r>
      <w:r w:rsidRPr="00D50831">
        <w:rPr>
          <w:rFonts w:cs="Arial"/>
        </w:rPr>
        <w:tab/>
        <w:t>– číslo požiadavky</w:t>
      </w:r>
    </w:p>
    <w:p w14:paraId="660059ED" w14:textId="77777777" w:rsidR="00A24BD5" w:rsidRPr="00D50831" w:rsidRDefault="00A24BD5" w:rsidP="008A1023">
      <w:pPr>
        <w:rPr>
          <w:rFonts w:cs="Arial"/>
        </w:rPr>
      </w:pPr>
    </w:p>
    <w:p w14:paraId="6D0EFEDE" w14:textId="4777791E" w:rsidR="00873793" w:rsidRPr="00D50831" w:rsidRDefault="70BE05D4" w:rsidP="006F35A6">
      <w:pPr>
        <w:pStyle w:val="Heading1"/>
        <w:rPr>
          <w:rFonts w:ascii="Arial" w:hAnsi="Arial" w:cs="Arial"/>
        </w:rPr>
      </w:pPr>
      <w:bookmarkStart w:id="40" w:name="_Toc152607288"/>
      <w:bookmarkStart w:id="41" w:name="_Toc461677146"/>
      <w:bookmarkStart w:id="42" w:name="_Toc2126332012"/>
      <w:bookmarkStart w:id="43" w:name="_Toc1535460233"/>
      <w:bookmarkStart w:id="44" w:name="_Toc1083272272"/>
      <w:bookmarkStart w:id="45" w:name="_Toc2032956156"/>
      <w:bookmarkStart w:id="46" w:name="_Toc824463063"/>
      <w:bookmarkStart w:id="47" w:name="_Toc1887694913"/>
      <w:bookmarkStart w:id="48" w:name="_Toc1533185111"/>
      <w:bookmarkStart w:id="49" w:name="_Toc200637902"/>
      <w:bookmarkStart w:id="50" w:name="_Toc21597077"/>
      <w:bookmarkStart w:id="51" w:name="_Toc2101596728"/>
      <w:bookmarkStart w:id="52" w:name="_Toc152607289"/>
      <w:bookmarkStart w:id="53" w:name="_Toc47815693"/>
      <w:bookmarkEnd w:id="40"/>
      <w:r w:rsidRPr="00D50831">
        <w:rPr>
          <w:rFonts w:ascii="Arial" w:hAnsi="Arial" w:cs="Arial"/>
        </w:rPr>
        <w:t>DEFINOVANIE PROJEKTU</w:t>
      </w:r>
      <w:bookmarkEnd w:id="41"/>
      <w:bookmarkEnd w:id="42"/>
      <w:bookmarkEnd w:id="43"/>
      <w:bookmarkEnd w:id="44"/>
      <w:bookmarkEnd w:id="45"/>
      <w:bookmarkEnd w:id="46"/>
      <w:bookmarkEnd w:id="47"/>
      <w:bookmarkEnd w:id="48"/>
      <w:bookmarkEnd w:id="49"/>
      <w:bookmarkEnd w:id="50"/>
      <w:bookmarkEnd w:id="51"/>
      <w:bookmarkEnd w:id="52"/>
      <w:r w:rsidRPr="00D50831">
        <w:rPr>
          <w:rFonts w:ascii="Arial" w:hAnsi="Arial" w:cs="Arial"/>
        </w:rPr>
        <w:t xml:space="preserve"> </w:t>
      </w:r>
    </w:p>
    <w:p w14:paraId="3418E071" w14:textId="1674D61A" w:rsidR="00F17C9B" w:rsidRPr="00D50831" w:rsidRDefault="00F17C9B" w:rsidP="006B30E3">
      <w:pPr>
        <w:rPr>
          <w:rFonts w:cs="Arial"/>
        </w:rPr>
      </w:pPr>
    </w:p>
    <w:p w14:paraId="7354835B" w14:textId="371008F6" w:rsidR="00873793" w:rsidRPr="00D50831" w:rsidRDefault="43BC4F59" w:rsidP="000475A7">
      <w:pPr>
        <w:pStyle w:val="Heading2"/>
        <w:rPr>
          <w:rFonts w:ascii="Arial" w:hAnsi="Arial" w:cs="Arial"/>
        </w:rPr>
      </w:pPr>
      <w:bookmarkStart w:id="54" w:name="_Toc723955740"/>
      <w:bookmarkStart w:id="55" w:name="_Toc1077465011"/>
      <w:bookmarkStart w:id="56" w:name="_Toc423614589"/>
      <w:bookmarkStart w:id="57" w:name="_Toc629221952"/>
      <w:bookmarkStart w:id="58" w:name="_Toc32260942"/>
      <w:bookmarkStart w:id="59" w:name="_Toc1982046122"/>
      <w:bookmarkStart w:id="60" w:name="_Toc700822328"/>
      <w:bookmarkStart w:id="61" w:name="_Toc822212923"/>
      <w:bookmarkStart w:id="62" w:name="_Toc294056164"/>
      <w:bookmarkStart w:id="63" w:name="_Toc1001409967"/>
      <w:bookmarkStart w:id="64" w:name="_Toc653156677"/>
      <w:bookmarkStart w:id="65" w:name="_Toc152607290"/>
      <w:r w:rsidRPr="00D50831">
        <w:rPr>
          <w:rFonts w:ascii="Arial" w:hAnsi="Arial" w:cs="Arial"/>
        </w:rPr>
        <w:t>Manažérske zhrnutie</w:t>
      </w:r>
      <w:bookmarkEnd w:id="54"/>
      <w:bookmarkEnd w:id="55"/>
      <w:bookmarkEnd w:id="56"/>
      <w:bookmarkEnd w:id="57"/>
      <w:bookmarkEnd w:id="58"/>
      <w:bookmarkEnd w:id="59"/>
      <w:bookmarkEnd w:id="60"/>
      <w:bookmarkEnd w:id="61"/>
      <w:bookmarkEnd w:id="62"/>
      <w:bookmarkEnd w:id="63"/>
      <w:bookmarkEnd w:id="64"/>
      <w:bookmarkEnd w:id="65"/>
    </w:p>
    <w:p w14:paraId="68E2459A" w14:textId="77777777" w:rsidR="00222B00" w:rsidRPr="00D50831" w:rsidRDefault="00222B00" w:rsidP="000B2EFB">
      <w:pPr>
        <w:pStyle w:val="Instrukcia"/>
        <w:rPr>
          <w:rFonts w:ascii="Arial" w:hAnsi="Arial" w:cs="Arial"/>
        </w:rPr>
      </w:pPr>
    </w:p>
    <w:p w14:paraId="5B9FEC60" w14:textId="77777777" w:rsidR="00222B00" w:rsidRPr="00D50831" w:rsidRDefault="00222B00" w:rsidP="00222B00">
      <w:pPr>
        <w:jc w:val="both"/>
        <w:rPr>
          <w:rFonts w:cs="Arial"/>
        </w:rPr>
      </w:pPr>
      <w:r w:rsidRPr="00D50831">
        <w:rPr>
          <w:rFonts w:cs="Arial"/>
        </w:rPr>
        <w:t>Projekt je realizovaný na základe výzvy: „Podpora rozvoja tvorby, spracovania, využívania a prepájania dát v rámci verejnej správy pre inteligentné rozhodovanie, plánovanie a správu“, kód výzvy: PSK-MIRRI-619-2024-ITI-EFRR (ďalej len „Výzva“).</w:t>
      </w:r>
    </w:p>
    <w:p w14:paraId="213C12B7" w14:textId="77777777" w:rsidR="00222B00" w:rsidRPr="00D50831" w:rsidRDefault="00222B00" w:rsidP="00222B00">
      <w:pPr>
        <w:rPr>
          <w:rFonts w:cs="Arial"/>
        </w:rPr>
      </w:pPr>
    </w:p>
    <w:p w14:paraId="18A6C947" w14:textId="170BAD54" w:rsidR="00222B00" w:rsidRPr="00D50831" w:rsidRDefault="00222B00" w:rsidP="00222B00">
      <w:pPr>
        <w:tabs>
          <w:tab w:val="left" w:pos="851"/>
          <w:tab w:val="center" w:pos="3119"/>
        </w:tabs>
        <w:rPr>
          <w:rFonts w:eastAsia="Arial Narrow" w:cs="Arial"/>
        </w:rPr>
      </w:pPr>
      <w:r w:rsidRPr="00D50831">
        <w:rPr>
          <w:rFonts w:eastAsia="Arial Narrow" w:cs="Arial"/>
        </w:rPr>
        <w:t xml:space="preserve">Projekt sa bude venovať nasledovnej priorite v rámci Programu Slovensko: </w:t>
      </w:r>
    </w:p>
    <w:p w14:paraId="5184779E" w14:textId="77777777" w:rsidR="00222B00" w:rsidRPr="00D50831" w:rsidRDefault="00222B00" w:rsidP="00222B00">
      <w:pPr>
        <w:tabs>
          <w:tab w:val="left" w:pos="851"/>
          <w:tab w:val="center" w:pos="3119"/>
        </w:tabs>
        <w:rPr>
          <w:rFonts w:eastAsia="Arial Narrow" w:cs="Arial"/>
        </w:rPr>
      </w:pPr>
    </w:p>
    <w:p w14:paraId="61EDC588" w14:textId="77777777" w:rsidR="00222B00" w:rsidRPr="00D50831" w:rsidRDefault="00222B00" w:rsidP="00222B00">
      <w:pPr>
        <w:rPr>
          <w:rFonts w:cs="Arial"/>
          <w:b/>
          <w:bCs/>
        </w:rPr>
      </w:pPr>
      <w:r w:rsidRPr="00D50831">
        <w:rPr>
          <w:rFonts w:cs="Arial"/>
          <w:b/>
          <w:bCs/>
        </w:rPr>
        <w:t>Priorita: 1P1 Veda, výskum a inovácie</w:t>
      </w:r>
    </w:p>
    <w:p w14:paraId="79BFEA23" w14:textId="77777777" w:rsidR="00222B00" w:rsidRPr="00D50831" w:rsidRDefault="00222B00" w:rsidP="00222B00">
      <w:pPr>
        <w:rPr>
          <w:rFonts w:cs="Arial"/>
        </w:rPr>
      </w:pPr>
      <w:r w:rsidRPr="00D50831">
        <w:rPr>
          <w:rFonts w:cs="Arial"/>
        </w:rPr>
        <w:lastRenderedPageBreak/>
        <w:t xml:space="preserve">Špecifický cieľ: </w:t>
      </w:r>
      <w:r w:rsidRPr="00D50831">
        <w:rPr>
          <w:rFonts w:cs="Arial"/>
          <w:b/>
          <w:bCs/>
        </w:rPr>
        <w:t>RSO1.2</w:t>
      </w:r>
      <w:r w:rsidRPr="00D50831">
        <w:rPr>
          <w:rFonts w:cs="Arial"/>
        </w:rPr>
        <w:t xml:space="preserve"> Využívanie prínosov digitalizácie pre občanov, podniky, výskumné organizácie a orgány verejnej správy </w:t>
      </w:r>
    </w:p>
    <w:p w14:paraId="52864AF5" w14:textId="77777777" w:rsidR="00222B00" w:rsidRPr="00D50831" w:rsidRDefault="00222B00" w:rsidP="00222B00">
      <w:pPr>
        <w:ind w:left="1560" w:hanging="1560"/>
        <w:rPr>
          <w:rFonts w:cs="Arial"/>
        </w:rPr>
      </w:pPr>
      <w:r w:rsidRPr="00D50831">
        <w:rPr>
          <w:rFonts w:cs="Arial"/>
        </w:rPr>
        <w:t xml:space="preserve">Opatrenie: </w:t>
      </w:r>
      <w:r w:rsidRPr="00D50831">
        <w:rPr>
          <w:rFonts w:cs="Arial"/>
          <w:b/>
          <w:bCs/>
        </w:rPr>
        <w:t>1.2.2.</w:t>
      </w:r>
      <w:r w:rsidRPr="00D50831">
        <w:rPr>
          <w:rFonts w:cs="Arial"/>
        </w:rPr>
        <w:t xml:space="preserve"> Podpora budovania inteligentných miest a regiónov</w:t>
      </w:r>
    </w:p>
    <w:p w14:paraId="04F677CB" w14:textId="433FDE64" w:rsidR="00222B00" w:rsidRPr="00D50831" w:rsidRDefault="00222B00" w:rsidP="00222B00">
      <w:pPr>
        <w:tabs>
          <w:tab w:val="left" w:pos="851"/>
          <w:tab w:val="center" w:pos="3119"/>
        </w:tabs>
        <w:rPr>
          <w:rFonts w:eastAsia="Arial Narrow" w:cs="Arial"/>
        </w:rPr>
      </w:pPr>
    </w:p>
    <w:p w14:paraId="7A706C48" w14:textId="77777777" w:rsidR="001C4C93" w:rsidRPr="00D50831" w:rsidRDefault="001C4C93" w:rsidP="001C4C93">
      <w:pPr>
        <w:jc w:val="both"/>
        <w:rPr>
          <w:rFonts w:cs="Arial"/>
        </w:rPr>
      </w:pPr>
      <w:r w:rsidRPr="00D50831">
        <w:rPr>
          <w:rFonts w:cs="Arial"/>
        </w:rPr>
        <w:t xml:space="preserve">Trenčiansky samosprávny kraj (ďalej len „TSK“) – jeho vedenie, manažment a zamestnanci, avšak ani jeho obyvateľa, podnikatelia pôsobiaci na jeho území a iné OVM v súčasnosti nemajú možnosť využívať centrálny zdroj dát, ktoré spravuje TSK. Ide napríklad údaje z oblasti zdravotníctva, sociálnej pomoci, školstva, dopravy, kultúry, cestovného ruchu, financií, regionálneho rozvoja, územného plánovania a pod. Rovnako pre interné účely absentujú pre interných zamestnancov ucelené dáta o stave objektov, za ktorých prevádzku zodpovedá TSK – napríklad dopravných objektov, energetickom manažmente budov a pod. </w:t>
      </w:r>
    </w:p>
    <w:p w14:paraId="45F6FC3E" w14:textId="77777777" w:rsidR="001C4C93" w:rsidRPr="00D50831" w:rsidRDefault="001C4C93" w:rsidP="001C4C93">
      <w:pPr>
        <w:jc w:val="both"/>
        <w:rPr>
          <w:rFonts w:cs="Arial"/>
        </w:rPr>
      </w:pPr>
    </w:p>
    <w:p w14:paraId="2F37BA8E" w14:textId="77777777" w:rsidR="001C4C93" w:rsidRPr="00D50831" w:rsidRDefault="001C4C93" w:rsidP="001C4C93">
      <w:pPr>
        <w:jc w:val="both"/>
        <w:rPr>
          <w:rFonts w:cs="Arial"/>
        </w:rPr>
      </w:pPr>
      <w:r w:rsidRPr="00D50831">
        <w:rPr>
          <w:rFonts w:cs="Arial"/>
        </w:rPr>
        <w:t xml:space="preserve">ISVS prevádzkované v súčasnosti TSK nie sú vzájomne prepojené vhodným spôsobom – prostredníctvom integračnej zbernice – a tým pádom neumožňujú komplexné využívanie údajov, ktoré sú nimi spracúvané. Rovnako ich údaje nie sú spravované centrálne v jednej centrálnej dátovej platforme tak, aby mohli byť poskytované ďalším interným ISVS alebo externým systémom na integráciu, resp. formou otvorených dát. </w:t>
      </w:r>
    </w:p>
    <w:p w14:paraId="07FC9FDF" w14:textId="77777777" w:rsidR="001C4C93" w:rsidRPr="00D50831" w:rsidRDefault="001C4C93" w:rsidP="001C4C93">
      <w:pPr>
        <w:jc w:val="both"/>
        <w:rPr>
          <w:rFonts w:cs="Arial"/>
        </w:rPr>
      </w:pPr>
    </w:p>
    <w:p w14:paraId="018DF007" w14:textId="77777777" w:rsidR="001C4C93" w:rsidRPr="00D50831" w:rsidRDefault="001C4C93" w:rsidP="001C4C93">
      <w:pPr>
        <w:jc w:val="both"/>
        <w:rPr>
          <w:rFonts w:cs="Arial"/>
        </w:rPr>
      </w:pPr>
      <w:r w:rsidRPr="00D50831">
        <w:rPr>
          <w:rFonts w:cs="Arial"/>
        </w:rPr>
        <w:t xml:space="preserve">Okrem toho je kvalita a kvantita údajov získavaných TSK potrebných k ich integrácií do centrálnej dátovej platformy za účely ich  ďalšieho spracovania nedosahuje dostatočnú úroveň a TSK naráža aj na problém absencie primárneho zberu dát v niektorých oblastiach, ich kompletizácie, analýzy, uchovávania a následného využívania v zmysle prijímania opatrení a spravovania a manažmentu TSK s cieľom zvyšovania kvality životného prostredia a kvality života obyvateľov TSK resp. vytvárania vhodnej podnikateľskej klímy na území TSK. </w:t>
      </w:r>
    </w:p>
    <w:p w14:paraId="3D3DF0FE" w14:textId="77777777" w:rsidR="001C4C93" w:rsidRPr="00D50831" w:rsidRDefault="001C4C93" w:rsidP="001C4C93">
      <w:pPr>
        <w:jc w:val="both"/>
        <w:rPr>
          <w:rFonts w:cs="Arial"/>
        </w:rPr>
      </w:pPr>
    </w:p>
    <w:p w14:paraId="0C531FD0" w14:textId="77777777" w:rsidR="001C4C93" w:rsidRPr="00D50831" w:rsidRDefault="001C4C93" w:rsidP="001C4C93">
      <w:pPr>
        <w:jc w:val="both"/>
        <w:rPr>
          <w:rFonts w:cs="Arial"/>
        </w:rPr>
      </w:pPr>
      <w:r w:rsidRPr="00D50831">
        <w:rPr>
          <w:rFonts w:cs="Arial"/>
        </w:rPr>
        <w:t xml:space="preserve">Cieľom aktivity je podpora budovania inteligentného regiónu – TSK – na základe inteligentných systémov riadenia, monitorovania, prediktívnej údržby a prevencie </w:t>
      </w:r>
      <w:proofErr w:type="spellStart"/>
      <w:r w:rsidRPr="00D50831">
        <w:rPr>
          <w:rFonts w:cs="Arial"/>
        </w:rPr>
        <w:t>t.j</w:t>
      </w:r>
      <w:proofErr w:type="spellEnd"/>
      <w:r w:rsidRPr="00D50831">
        <w:rPr>
          <w:rFonts w:cs="Arial"/>
        </w:rPr>
        <w:t xml:space="preserve">. vybudovanie </w:t>
      </w:r>
      <w:r w:rsidRPr="00D50831">
        <w:rPr>
          <w:rFonts w:cs="Arial"/>
          <w:b/>
          <w:bCs/>
        </w:rPr>
        <w:t>Centrálnej dátovo-integračnej platformy Trenčianskeho samosprávneho kraja</w:t>
      </w:r>
      <w:r w:rsidRPr="00D50831">
        <w:rPr>
          <w:rFonts w:cs="Arial"/>
        </w:rPr>
        <w:t xml:space="preserve"> pre integráciu existujúcich ISVS, budúcich ISVS a zariadení na primárny inteligentný zber údajov prostredníctvom </w:t>
      </w:r>
      <w:proofErr w:type="spellStart"/>
      <w:r w:rsidRPr="00D50831">
        <w:rPr>
          <w:rFonts w:cs="Arial"/>
        </w:rPr>
        <w:t>IoT</w:t>
      </w:r>
      <w:proofErr w:type="spellEnd"/>
      <w:r w:rsidRPr="00D50831">
        <w:rPr>
          <w:rFonts w:cs="Arial"/>
        </w:rPr>
        <w:t xml:space="preserve"> zariadení. Platforma bude tiež slúžiť pre zdieľanie vybraných informácii pre občanov kraja, podnikateľov, OVM a publikovanie otvorených dát. </w:t>
      </w:r>
    </w:p>
    <w:p w14:paraId="6BF81DD7" w14:textId="77777777" w:rsidR="001C4C93" w:rsidRPr="00D50831" w:rsidRDefault="001C4C93" w:rsidP="001C4C93">
      <w:pPr>
        <w:jc w:val="both"/>
        <w:rPr>
          <w:rFonts w:cs="Arial"/>
        </w:rPr>
      </w:pPr>
    </w:p>
    <w:p w14:paraId="289DB28C" w14:textId="77777777" w:rsidR="001C4C93" w:rsidRPr="00D50831" w:rsidRDefault="001C4C93" w:rsidP="001C4C93">
      <w:pPr>
        <w:jc w:val="both"/>
        <w:rPr>
          <w:rFonts w:cs="Arial"/>
        </w:rPr>
      </w:pPr>
      <w:r w:rsidRPr="00D50831">
        <w:rPr>
          <w:rFonts w:cs="Arial"/>
        </w:rPr>
        <w:t>Cieľová skupina:</w:t>
      </w:r>
    </w:p>
    <w:p w14:paraId="44D77F00" w14:textId="77777777" w:rsidR="001C4C93" w:rsidRPr="00D50831" w:rsidRDefault="001C4C93" w:rsidP="001C4C93">
      <w:pPr>
        <w:pStyle w:val="N-txtTabulky"/>
        <w:numPr>
          <w:ilvl w:val="0"/>
          <w:numId w:val="50"/>
        </w:numPr>
        <w:jc w:val="both"/>
        <w:rPr>
          <w:rFonts w:ascii="Arial" w:hAnsi="Arial" w:cs="Arial"/>
        </w:rPr>
      </w:pPr>
      <w:r w:rsidRPr="00D50831">
        <w:rPr>
          <w:rFonts w:ascii="Arial" w:hAnsi="Arial" w:cs="Arial"/>
        </w:rPr>
        <w:t>Občania/podnikatelia</w:t>
      </w:r>
    </w:p>
    <w:p w14:paraId="1A2FEA2F" w14:textId="77777777" w:rsidR="001C4C93" w:rsidRPr="00D50831" w:rsidRDefault="001C4C93" w:rsidP="001C4C93">
      <w:pPr>
        <w:pStyle w:val="N-txtTabulky"/>
        <w:numPr>
          <w:ilvl w:val="0"/>
          <w:numId w:val="50"/>
        </w:numPr>
        <w:jc w:val="both"/>
        <w:rPr>
          <w:rFonts w:ascii="Arial" w:hAnsi="Arial" w:cs="Arial"/>
        </w:rPr>
      </w:pPr>
      <w:r w:rsidRPr="00D50831">
        <w:rPr>
          <w:rFonts w:ascii="Arial" w:hAnsi="Arial" w:cs="Arial"/>
        </w:rPr>
        <w:t>Zamestnanci TSK</w:t>
      </w:r>
    </w:p>
    <w:p w14:paraId="3B37D5FB" w14:textId="77777777" w:rsidR="001C4C93" w:rsidRPr="00D50831" w:rsidRDefault="001C4C93" w:rsidP="001C4C93">
      <w:pPr>
        <w:pStyle w:val="N-txtTabulky"/>
        <w:numPr>
          <w:ilvl w:val="0"/>
          <w:numId w:val="50"/>
        </w:numPr>
        <w:jc w:val="both"/>
        <w:rPr>
          <w:rFonts w:ascii="Arial" w:hAnsi="Arial" w:cs="Arial"/>
        </w:rPr>
      </w:pPr>
      <w:r w:rsidRPr="00D50831">
        <w:rPr>
          <w:rFonts w:ascii="Arial" w:hAnsi="Arial" w:cs="Arial"/>
        </w:rPr>
        <w:t>Administrátor IT systémov TSK</w:t>
      </w:r>
    </w:p>
    <w:p w14:paraId="6818CDE8" w14:textId="77777777" w:rsidR="001C4C93" w:rsidRPr="00D50831" w:rsidRDefault="001C4C93" w:rsidP="001C4C93">
      <w:pPr>
        <w:pStyle w:val="N-txtTabulky"/>
        <w:numPr>
          <w:ilvl w:val="0"/>
          <w:numId w:val="50"/>
        </w:numPr>
        <w:jc w:val="both"/>
        <w:rPr>
          <w:rFonts w:ascii="Arial" w:hAnsi="Arial" w:cs="Arial"/>
        </w:rPr>
      </w:pPr>
      <w:r w:rsidRPr="00D50831">
        <w:rPr>
          <w:rFonts w:ascii="Arial" w:hAnsi="Arial" w:cs="Arial"/>
        </w:rPr>
        <w:t>Správca zariadení</w:t>
      </w:r>
    </w:p>
    <w:p w14:paraId="1AA02150" w14:textId="77777777" w:rsidR="001C4C93" w:rsidRPr="00D50831" w:rsidRDefault="001C4C93" w:rsidP="001C4C93">
      <w:pPr>
        <w:pStyle w:val="N-txtTabulky"/>
        <w:numPr>
          <w:ilvl w:val="0"/>
          <w:numId w:val="50"/>
        </w:numPr>
        <w:jc w:val="both"/>
        <w:rPr>
          <w:rFonts w:ascii="Arial" w:hAnsi="Arial" w:cs="Arial"/>
        </w:rPr>
      </w:pPr>
      <w:r w:rsidRPr="00D50831">
        <w:rPr>
          <w:rFonts w:ascii="Arial" w:hAnsi="Arial" w:cs="Arial"/>
        </w:rPr>
        <w:t>Iné OVM</w:t>
      </w:r>
    </w:p>
    <w:p w14:paraId="0C2AC059" w14:textId="77777777" w:rsidR="001C4C93" w:rsidRPr="00D50831" w:rsidRDefault="001C4C93" w:rsidP="001C4C93">
      <w:pPr>
        <w:jc w:val="both"/>
        <w:rPr>
          <w:rFonts w:cs="Arial"/>
          <w:color w:val="538135" w:themeColor="accent6" w:themeShade="BF"/>
        </w:rPr>
      </w:pPr>
    </w:p>
    <w:p w14:paraId="5F21D858" w14:textId="77777777" w:rsidR="001C4C93" w:rsidRPr="00D50831" w:rsidRDefault="001C4C93" w:rsidP="001C4C93">
      <w:pPr>
        <w:jc w:val="both"/>
        <w:rPr>
          <w:rFonts w:cs="Arial"/>
        </w:rPr>
      </w:pPr>
      <w:r w:rsidRPr="00D50831">
        <w:rPr>
          <w:rFonts w:cs="Arial"/>
        </w:rPr>
        <w:t>Realizáciou projektu budú naplnené nasledovné merateľné ukazovatele:</w:t>
      </w:r>
    </w:p>
    <w:p w14:paraId="307582C8" w14:textId="77777777" w:rsidR="001C4C93" w:rsidRPr="00D50831" w:rsidRDefault="001C4C93" w:rsidP="001C4C93">
      <w:pPr>
        <w:pStyle w:val="N-txtTabulky"/>
        <w:numPr>
          <w:ilvl w:val="0"/>
          <w:numId w:val="51"/>
        </w:numPr>
        <w:jc w:val="both"/>
        <w:rPr>
          <w:rFonts w:ascii="Arial" w:hAnsi="Arial" w:cs="Arial"/>
        </w:rPr>
      </w:pPr>
      <w:r w:rsidRPr="00D50831">
        <w:rPr>
          <w:rFonts w:ascii="Arial" w:hAnsi="Arial" w:cs="Arial"/>
        </w:rPr>
        <w:t>PSKPRCO76 Integrované projekty pre územný rozvoj – cieľová hodnota 1</w:t>
      </w:r>
    </w:p>
    <w:p w14:paraId="27271231" w14:textId="77777777" w:rsidR="001C4C93" w:rsidRPr="00D50831" w:rsidRDefault="001C4C93" w:rsidP="001C4C93">
      <w:pPr>
        <w:pStyle w:val="N-txtTabulky"/>
        <w:numPr>
          <w:ilvl w:val="0"/>
          <w:numId w:val="51"/>
        </w:numPr>
        <w:jc w:val="both"/>
        <w:rPr>
          <w:rFonts w:ascii="Arial" w:hAnsi="Arial" w:cs="Arial"/>
        </w:rPr>
      </w:pPr>
      <w:r w:rsidRPr="00D50831">
        <w:rPr>
          <w:rFonts w:ascii="Arial" w:hAnsi="Arial" w:cs="Arial"/>
        </w:rPr>
        <w:t>PSKPSRI40 Používatelia nových a vylepšených verejných inovatívnych služieb, produktov a procesov – cieľová hodnota 1 500</w:t>
      </w:r>
    </w:p>
    <w:p w14:paraId="20F1ABFB" w14:textId="77777777" w:rsidR="001C4C93" w:rsidRPr="00D50831" w:rsidRDefault="001C4C93" w:rsidP="001C4C93">
      <w:pPr>
        <w:jc w:val="both"/>
        <w:rPr>
          <w:rFonts w:cs="Arial"/>
        </w:rPr>
      </w:pPr>
    </w:p>
    <w:p w14:paraId="725F8F47" w14:textId="2CC01887" w:rsidR="001C4C93" w:rsidRPr="00D50831" w:rsidRDefault="001C4C93" w:rsidP="001C4C93">
      <w:pPr>
        <w:jc w:val="both"/>
        <w:rPr>
          <w:rFonts w:cs="Arial"/>
        </w:rPr>
      </w:pPr>
      <w:r w:rsidRPr="00D50831">
        <w:rPr>
          <w:rFonts w:cs="Arial"/>
        </w:rPr>
        <w:t>Predpokladaná výška oprávnených výdavkov projektu (rozpočet projektu): 1 26</w:t>
      </w:r>
      <w:r w:rsidR="00632168" w:rsidRPr="00D50831">
        <w:rPr>
          <w:rFonts w:cs="Arial"/>
        </w:rPr>
        <w:t>8 951,00</w:t>
      </w:r>
      <w:r w:rsidRPr="00D50831">
        <w:rPr>
          <w:rFonts w:cs="Arial"/>
        </w:rPr>
        <w:t xml:space="preserve"> EUR</w:t>
      </w:r>
    </w:p>
    <w:p w14:paraId="5708817D" w14:textId="77777777" w:rsidR="001C4C93" w:rsidRPr="00D50831" w:rsidRDefault="001C4C93" w:rsidP="001C4C93">
      <w:pPr>
        <w:jc w:val="both"/>
        <w:rPr>
          <w:rFonts w:cs="Arial"/>
        </w:rPr>
      </w:pPr>
    </w:p>
    <w:p w14:paraId="7C5C8B6C" w14:textId="77777777" w:rsidR="001C4C93" w:rsidRPr="00D50831" w:rsidRDefault="001C4C93" w:rsidP="001C4C93">
      <w:pPr>
        <w:jc w:val="both"/>
        <w:rPr>
          <w:rFonts w:cs="Arial"/>
        </w:rPr>
      </w:pPr>
      <w:r w:rsidRPr="00D50831">
        <w:rPr>
          <w:rFonts w:cs="Arial"/>
        </w:rPr>
        <w:t>Miesto realizácie: Trenčiansky kraj.</w:t>
      </w:r>
    </w:p>
    <w:p w14:paraId="29AF29F0" w14:textId="77777777" w:rsidR="001C4C93" w:rsidRPr="00D50831" w:rsidRDefault="001C4C93" w:rsidP="00222B00">
      <w:pPr>
        <w:tabs>
          <w:tab w:val="left" w:pos="851"/>
          <w:tab w:val="center" w:pos="3119"/>
        </w:tabs>
        <w:rPr>
          <w:rFonts w:eastAsia="Arial Narrow" w:cs="Arial"/>
        </w:rPr>
      </w:pPr>
    </w:p>
    <w:p w14:paraId="3616A23C" w14:textId="77777777" w:rsidR="001959BA" w:rsidRPr="00D50831" w:rsidRDefault="001959BA" w:rsidP="000B2EFB">
      <w:pPr>
        <w:pStyle w:val="Instrukcia"/>
        <w:rPr>
          <w:rFonts w:ascii="Arial" w:hAnsi="Arial" w:cs="Arial"/>
        </w:rPr>
      </w:pPr>
    </w:p>
    <w:p w14:paraId="1AB676BA" w14:textId="2B3EA0E9" w:rsidR="000B2EFB" w:rsidRPr="00D50831" w:rsidRDefault="70BE05D4" w:rsidP="000475A7">
      <w:pPr>
        <w:pStyle w:val="Heading2"/>
        <w:rPr>
          <w:rFonts w:ascii="Arial" w:hAnsi="Arial" w:cs="Arial"/>
        </w:rPr>
      </w:pPr>
      <w:bookmarkStart w:id="66" w:name="_Toc152607291"/>
      <w:bookmarkStart w:id="67" w:name="_Toc47815694"/>
      <w:bookmarkStart w:id="68" w:name="_Toc1911602422"/>
      <w:bookmarkStart w:id="69" w:name="_Toc141343421"/>
      <w:bookmarkStart w:id="70" w:name="_Toc1753883964"/>
      <w:bookmarkStart w:id="71" w:name="_Toc392723854"/>
      <w:bookmarkStart w:id="72" w:name="_Toc1232937879"/>
      <w:bookmarkStart w:id="73" w:name="_Toc488319966"/>
      <w:bookmarkStart w:id="74" w:name="_Toc1832659409"/>
      <w:bookmarkStart w:id="75" w:name="_Toc656462781"/>
      <w:bookmarkStart w:id="76" w:name="_Toc1058305394"/>
      <w:bookmarkStart w:id="77" w:name="_Toc2111721766"/>
      <w:bookmarkStart w:id="78" w:name="_Toc312483730"/>
      <w:bookmarkStart w:id="79" w:name="_Toc152607292"/>
      <w:bookmarkEnd w:id="53"/>
      <w:bookmarkEnd w:id="66"/>
      <w:r w:rsidRPr="00D50831">
        <w:rPr>
          <w:rFonts w:ascii="Arial" w:hAnsi="Arial" w:cs="Arial"/>
        </w:rPr>
        <w:t>Motivácia a rozsah projektu</w:t>
      </w:r>
      <w:bookmarkEnd w:id="67"/>
      <w:bookmarkEnd w:id="68"/>
      <w:bookmarkEnd w:id="69"/>
      <w:bookmarkEnd w:id="70"/>
      <w:bookmarkEnd w:id="71"/>
      <w:bookmarkEnd w:id="72"/>
      <w:bookmarkEnd w:id="73"/>
      <w:bookmarkEnd w:id="74"/>
      <w:bookmarkEnd w:id="75"/>
      <w:bookmarkEnd w:id="76"/>
      <w:bookmarkEnd w:id="77"/>
      <w:bookmarkEnd w:id="78"/>
      <w:bookmarkEnd w:id="79"/>
    </w:p>
    <w:p w14:paraId="0C48759D" w14:textId="77777777" w:rsidR="00F22514" w:rsidRPr="00D50831" w:rsidRDefault="00F22514" w:rsidP="00F22514">
      <w:pPr>
        <w:rPr>
          <w:rFonts w:cs="Arial"/>
        </w:rPr>
      </w:pPr>
    </w:p>
    <w:p w14:paraId="5B902089" w14:textId="47DC9AAC" w:rsidR="009951A0" w:rsidRPr="00D50831" w:rsidRDefault="009951A0" w:rsidP="00F22514">
      <w:pPr>
        <w:rPr>
          <w:rFonts w:cs="Arial"/>
          <w:b/>
          <w:bCs/>
        </w:rPr>
      </w:pPr>
      <w:r w:rsidRPr="00D50831">
        <w:rPr>
          <w:rFonts w:cs="Arial"/>
          <w:b/>
          <w:bCs/>
        </w:rPr>
        <w:t>Hlavný popis problému</w:t>
      </w:r>
    </w:p>
    <w:p w14:paraId="6138E94F" w14:textId="77777777" w:rsidR="009951A0" w:rsidRPr="00D50831" w:rsidRDefault="009951A0" w:rsidP="00F22514">
      <w:pPr>
        <w:rPr>
          <w:rFonts w:cs="Arial"/>
        </w:rPr>
      </w:pPr>
    </w:p>
    <w:p w14:paraId="0ADB16BE" w14:textId="71D0C256" w:rsidR="00D161F2" w:rsidRPr="00D50831" w:rsidRDefault="00D161F2" w:rsidP="00D161F2">
      <w:pPr>
        <w:ind w:firstLine="567"/>
        <w:rPr>
          <w:rFonts w:eastAsia="Arial" w:cs="Arial"/>
        </w:rPr>
      </w:pPr>
      <w:r w:rsidRPr="00D50831">
        <w:rPr>
          <w:rFonts w:eastAsia="Arial" w:cs="Arial"/>
        </w:rPr>
        <w:t xml:space="preserve">Existujúca agenda </w:t>
      </w:r>
      <w:r w:rsidR="001C4C93" w:rsidRPr="00D50831">
        <w:rPr>
          <w:rFonts w:eastAsia="Arial" w:cs="Arial"/>
        </w:rPr>
        <w:t>TSK</w:t>
      </w:r>
      <w:r w:rsidRPr="00D50831">
        <w:rPr>
          <w:rFonts w:eastAsia="Arial" w:cs="Arial"/>
        </w:rPr>
        <w:t xml:space="preserve"> zahŕňa pôsobnosť v</w:t>
      </w:r>
      <w:r w:rsidR="001C4C93" w:rsidRPr="00D50831">
        <w:rPr>
          <w:rFonts w:eastAsia="Arial" w:cs="Arial"/>
        </w:rPr>
        <w:t xml:space="preserve"> nasledovných oblastiach: </w:t>
      </w:r>
    </w:p>
    <w:p w14:paraId="12043AC3" w14:textId="7B6481E4" w:rsidR="00D161F2" w:rsidRPr="00D50831" w:rsidRDefault="001C4C93" w:rsidP="00D161F2">
      <w:pPr>
        <w:pStyle w:val="ListParagraph"/>
        <w:numPr>
          <w:ilvl w:val="0"/>
          <w:numId w:val="46"/>
        </w:numPr>
        <w:rPr>
          <w:rFonts w:eastAsia="Arial" w:cs="Arial"/>
        </w:rPr>
      </w:pPr>
      <w:r w:rsidRPr="00D50831">
        <w:rPr>
          <w:rFonts w:eastAsia="Arial" w:cs="Arial"/>
        </w:rPr>
        <w:t>Zdravotníctvo</w:t>
      </w:r>
    </w:p>
    <w:p w14:paraId="5170B8CA" w14:textId="3D024F4C" w:rsidR="001C4C93" w:rsidRPr="00D50831" w:rsidRDefault="001C4C93" w:rsidP="00D161F2">
      <w:pPr>
        <w:pStyle w:val="ListParagraph"/>
        <w:numPr>
          <w:ilvl w:val="0"/>
          <w:numId w:val="46"/>
        </w:numPr>
        <w:rPr>
          <w:rFonts w:eastAsia="Arial" w:cs="Arial"/>
        </w:rPr>
      </w:pPr>
      <w:r w:rsidRPr="00D50831">
        <w:rPr>
          <w:rFonts w:eastAsia="Arial" w:cs="Arial"/>
        </w:rPr>
        <w:t>Sociálna pomoc</w:t>
      </w:r>
    </w:p>
    <w:p w14:paraId="16BE8D3B" w14:textId="6FCB897F" w:rsidR="001C4C93" w:rsidRPr="00D50831" w:rsidRDefault="001C4C93" w:rsidP="00D161F2">
      <w:pPr>
        <w:pStyle w:val="ListParagraph"/>
        <w:numPr>
          <w:ilvl w:val="0"/>
          <w:numId w:val="46"/>
        </w:numPr>
        <w:rPr>
          <w:rFonts w:eastAsia="Arial" w:cs="Arial"/>
        </w:rPr>
      </w:pPr>
      <w:r w:rsidRPr="00D50831">
        <w:rPr>
          <w:rFonts w:eastAsia="Arial" w:cs="Arial"/>
        </w:rPr>
        <w:t>Školstvo, mládež a šport</w:t>
      </w:r>
    </w:p>
    <w:p w14:paraId="04C4899F" w14:textId="1C30908B" w:rsidR="001C4C93" w:rsidRPr="00D50831" w:rsidRDefault="001C4C93" w:rsidP="00D161F2">
      <w:pPr>
        <w:pStyle w:val="ListParagraph"/>
        <w:numPr>
          <w:ilvl w:val="0"/>
          <w:numId w:val="46"/>
        </w:numPr>
        <w:rPr>
          <w:rFonts w:eastAsia="Arial" w:cs="Arial"/>
        </w:rPr>
      </w:pPr>
      <w:r w:rsidRPr="00D50831">
        <w:rPr>
          <w:rFonts w:eastAsia="Arial" w:cs="Arial"/>
        </w:rPr>
        <w:t>Doprava</w:t>
      </w:r>
    </w:p>
    <w:p w14:paraId="5EE0A5D9" w14:textId="1FF443A2" w:rsidR="001C4C93" w:rsidRPr="00D50831" w:rsidRDefault="001C4C93" w:rsidP="00D161F2">
      <w:pPr>
        <w:pStyle w:val="ListParagraph"/>
        <w:numPr>
          <w:ilvl w:val="0"/>
          <w:numId w:val="46"/>
        </w:numPr>
        <w:rPr>
          <w:rFonts w:eastAsia="Arial" w:cs="Arial"/>
        </w:rPr>
      </w:pPr>
      <w:r w:rsidRPr="00D50831">
        <w:rPr>
          <w:rFonts w:eastAsia="Arial" w:cs="Arial"/>
        </w:rPr>
        <w:lastRenderedPageBreak/>
        <w:t>Kultúra</w:t>
      </w:r>
    </w:p>
    <w:p w14:paraId="611CD012" w14:textId="3BF5FAB4" w:rsidR="001C4C93" w:rsidRPr="00D50831" w:rsidRDefault="001C4C93" w:rsidP="00D161F2">
      <w:pPr>
        <w:pStyle w:val="ListParagraph"/>
        <w:numPr>
          <w:ilvl w:val="0"/>
          <w:numId w:val="46"/>
        </w:numPr>
        <w:rPr>
          <w:rFonts w:eastAsia="Arial" w:cs="Arial"/>
        </w:rPr>
      </w:pPr>
      <w:r w:rsidRPr="00D50831">
        <w:rPr>
          <w:rFonts w:eastAsia="Arial" w:cs="Arial"/>
        </w:rPr>
        <w:t>Cestovný ruch</w:t>
      </w:r>
    </w:p>
    <w:p w14:paraId="15649C2D" w14:textId="23BFFBF3" w:rsidR="001C4C93" w:rsidRPr="00D50831" w:rsidRDefault="001C4C93" w:rsidP="00D161F2">
      <w:pPr>
        <w:pStyle w:val="ListParagraph"/>
        <w:numPr>
          <w:ilvl w:val="0"/>
          <w:numId w:val="46"/>
        </w:numPr>
        <w:rPr>
          <w:rFonts w:eastAsia="Arial" w:cs="Arial"/>
        </w:rPr>
      </w:pPr>
      <w:r w:rsidRPr="00D50831">
        <w:rPr>
          <w:rFonts w:eastAsia="Arial" w:cs="Arial"/>
        </w:rPr>
        <w:t xml:space="preserve">Regionálny rozvoj </w:t>
      </w:r>
    </w:p>
    <w:p w14:paraId="5DD26650" w14:textId="5050B9B2" w:rsidR="001C4C93" w:rsidRPr="00D50831" w:rsidRDefault="001C4C93" w:rsidP="00D161F2">
      <w:pPr>
        <w:pStyle w:val="ListParagraph"/>
        <w:numPr>
          <w:ilvl w:val="0"/>
          <w:numId w:val="46"/>
        </w:numPr>
        <w:rPr>
          <w:rFonts w:eastAsia="Arial" w:cs="Arial"/>
        </w:rPr>
      </w:pPr>
      <w:r w:rsidRPr="00D50831">
        <w:rPr>
          <w:rFonts w:eastAsia="Arial" w:cs="Arial"/>
        </w:rPr>
        <w:t>Územné plánovanie</w:t>
      </w:r>
    </w:p>
    <w:p w14:paraId="5C1C0433" w14:textId="77777777" w:rsidR="00D161F2" w:rsidRPr="00D50831" w:rsidRDefault="00D161F2" w:rsidP="00D161F2">
      <w:pPr>
        <w:ind w:firstLine="567"/>
        <w:rPr>
          <w:rFonts w:eastAsia="Arial" w:cs="Arial"/>
        </w:rPr>
      </w:pPr>
    </w:p>
    <w:p w14:paraId="39DA1043" w14:textId="6DF74DDB" w:rsidR="00D161F2" w:rsidRPr="00D50831" w:rsidRDefault="00D161F2" w:rsidP="00D161F2">
      <w:pPr>
        <w:ind w:firstLine="567"/>
        <w:rPr>
          <w:rFonts w:eastAsia="Arial" w:cs="Arial"/>
        </w:rPr>
      </w:pPr>
      <w:r w:rsidRPr="00D50831">
        <w:rPr>
          <w:rFonts w:eastAsia="Arial" w:cs="Arial"/>
        </w:rPr>
        <w:t xml:space="preserve">Táto agenda sa každoročne rozširuje – nie len z pohľadu legislatívnych povinností samosprávy, ale aj vyplývajúc z medzinárodných dohôd, ustanovení EÚ (napr. </w:t>
      </w:r>
      <w:proofErr w:type="spellStart"/>
      <w:r w:rsidRPr="00D50831">
        <w:rPr>
          <w:rFonts w:eastAsia="Arial" w:cs="Arial"/>
        </w:rPr>
        <w:t>GreenDeal</w:t>
      </w:r>
      <w:proofErr w:type="spellEnd"/>
      <w:r w:rsidRPr="00D50831">
        <w:rPr>
          <w:rFonts w:eastAsia="Arial" w:cs="Arial"/>
        </w:rPr>
        <w:t xml:space="preserve">), zvyšovaním energetickej náročností inštalácií v správe </w:t>
      </w:r>
      <w:r w:rsidR="001C4C93" w:rsidRPr="00D50831">
        <w:rPr>
          <w:rFonts w:eastAsia="Arial" w:cs="Arial"/>
        </w:rPr>
        <w:t>TSK</w:t>
      </w:r>
      <w:r w:rsidRPr="00D50831">
        <w:rPr>
          <w:rFonts w:eastAsia="Arial" w:cs="Arial"/>
        </w:rPr>
        <w:t xml:space="preserve"> a súčasne zvyšovaním nákladov na energie. Neustále sa mení dynamika dopravy, nároky a požiadavky na statickú dopravu, okrem toho sú neustále vznášané požiadavky na </w:t>
      </w:r>
    </w:p>
    <w:p w14:paraId="0857F086" w14:textId="77777777" w:rsidR="00A05DC7" w:rsidRPr="00D50831" w:rsidRDefault="00A05DC7" w:rsidP="00D161F2">
      <w:pPr>
        <w:pStyle w:val="ListParagraph"/>
        <w:numPr>
          <w:ilvl w:val="0"/>
          <w:numId w:val="46"/>
        </w:numPr>
        <w:rPr>
          <w:rFonts w:eastAsia="Arial" w:cs="Arial"/>
        </w:rPr>
      </w:pPr>
      <w:r w:rsidRPr="00D50831">
        <w:rPr>
          <w:rFonts w:eastAsia="Arial" w:cs="Arial"/>
        </w:rPr>
        <w:t>Interné poskytovanie údajov medzi systémami</w:t>
      </w:r>
    </w:p>
    <w:p w14:paraId="49F3DB20" w14:textId="77777777" w:rsidR="00A05DC7" w:rsidRPr="00D50831" w:rsidRDefault="00A05DC7" w:rsidP="00D161F2">
      <w:pPr>
        <w:pStyle w:val="ListParagraph"/>
        <w:numPr>
          <w:ilvl w:val="0"/>
          <w:numId w:val="46"/>
        </w:numPr>
        <w:rPr>
          <w:rFonts w:eastAsia="Arial" w:cs="Arial"/>
        </w:rPr>
      </w:pPr>
      <w:r w:rsidRPr="00D50831">
        <w:rPr>
          <w:rFonts w:eastAsia="Arial" w:cs="Arial"/>
        </w:rPr>
        <w:t>Interakciu interných IS navzájom prostredníctvom služieb</w:t>
      </w:r>
    </w:p>
    <w:p w14:paraId="10A5272C" w14:textId="77777777" w:rsidR="00A05DC7" w:rsidRPr="00D50831" w:rsidRDefault="00A05DC7" w:rsidP="00D161F2">
      <w:pPr>
        <w:pStyle w:val="ListParagraph"/>
        <w:numPr>
          <w:ilvl w:val="0"/>
          <w:numId w:val="46"/>
        </w:numPr>
        <w:rPr>
          <w:rFonts w:eastAsia="Arial" w:cs="Arial"/>
        </w:rPr>
      </w:pPr>
      <w:r w:rsidRPr="00D50831">
        <w:rPr>
          <w:rFonts w:eastAsia="Arial" w:cs="Arial"/>
        </w:rPr>
        <w:t>Poskytovanie otvorených údajov</w:t>
      </w:r>
    </w:p>
    <w:p w14:paraId="2AA0D710" w14:textId="77777777" w:rsidR="00A05DC7" w:rsidRPr="00D50831" w:rsidRDefault="00A05DC7" w:rsidP="00D161F2">
      <w:pPr>
        <w:pStyle w:val="ListParagraph"/>
        <w:numPr>
          <w:ilvl w:val="0"/>
          <w:numId w:val="46"/>
        </w:numPr>
        <w:rPr>
          <w:rFonts w:eastAsia="Arial" w:cs="Arial"/>
        </w:rPr>
      </w:pPr>
      <w:r w:rsidRPr="00D50831">
        <w:rPr>
          <w:rFonts w:eastAsia="Arial" w:cs="Arial"/>
        </w:rPr>
        <w:t>Poskytovanie analytických údajov</w:t>
      </w:r>
    </w:p>
    <w:p w14:paraId="1D9DDDF6" w14:textId="07F423DF" w:rsidR="00A05DC7" w:rsidRPr="00D50831" w:rsidRDefault="00A05DC7" w:rsidP="00D161F2">
      <w:pPr>
        <w:pStyle w:val="ListParagraph"/>
        <w:numPr>
          <w:ilvl w:val="0"/>
          <w:numId w:val="46"/>
        </w:numPr>
        <w:rPr>
          <w:rFonts w:eastAsia="Arial" w:cs="Arial"/>
        </w:rPr>
      </w:pPr>
      <w:r w:rsidRPr="00D50831">
        <w:rPr>
          <w:rFonts w:eastAsia="Arial" w:cs="Arial"/>
        </w:rPr>
        <w:t xml:space="preserve">Riadenie pravidelnej a nepravidelnej údržby všetkých spravovaných prvkov vrátane </w:t>
      </w:r>
      <w:proofErr w:type="spellStart"/>
      <w:r w:rsidRPr="00D50831">
        <w:rPr>
          <w:rFonts w:eastAsia="Arial" w:cs="Arial"/>
        </w:rPr>
        <w:t>jeje</w:t>
      </w:r>
      <w:proofErr w:type="spellEnd"/>
      <w:r w:rsidRPr="00D50831">
        <w:rPr>
          <w:rFonts w:eastAsia="Arial" w:cs="Arial"/>
        </w:rPr>
        <w:t xml:space="preserve"> optimalizácie</w:t>
      </w:r>
    </w:p>
    <w:p w14:paraId="6A79897F" w14:textId="062D441B" w:rsidR="00A05DC7" w:rsidRPr="00D50831" w:rsidRDefault="00A05DC7" w:rsidP="00D161F2">
      <w:pPr>
        <w:pStyle w:val="ListParagraph"/>
        <w:numPr>
          <w:ilvl w:val="0"/>
          <w:numId w:val="46"/>
        </w:numPr>
        <w:rPr>
          <w:rFonts w:eastAsia="Arial" w:cs="Arial"/>
        </w:rPr>
      </w:pPr>
      <w:r w:rsidRPr="00D50831">
        <w:rPr>
          <w:rFonts w:eastAsia="Arial" w:cs="Arial"/>
        </w:rPr>
        <w:t xml:space="preserve">Využívanie </w:t>
      </w:r>
      <w:r w:rsidR="00071AC7" w:rsidRPr="00D50831">
        <w:rPr>
          <w:rFonts w:eastAsia="Arial" w:cs="Arial"/>
        </w:rPr>
        <w:t>údajov z </w:t>
      </w:r>
      <w:proofErr w:type="spellStart"/>
      <w:r w:rsidR="00071AC7" w:rsidRPr="00D50831">
        <w:rPr>
          <w:rFonts w:eastAsia="Arial" w:cs="Arial"/>
        </w:rPr>
        <w:t>IoT</w:t>
      </w:r>
      <w:proofErr w:type="spellEnd"/>
      <w:r w:rsidR="00071AC7" w:rsidRPr="00D50831">
        <w:rPr>
          <w:rFonts w:eastAsia="Arial" w:cs="Arial"/>
        </w:rPr>
        <w:t xml:space="preserve"> zariadení na zber údajov potrebných pre rozhodovanie v rámci činností TSK</w:t>
      </w:r>
    </w:p>
    <w:p w14:paraId="2AEEA6D8" w14:textId="4E9A7C07" w:rsidR="00D161F2" w:rsidRPr="00D50831" w:rsidRDefault="00D161F2" w:rsidP="00D161F2">
      <w:pPr>
        <w:ind w:firstLine="720"/>
        <w:rPr>
          <w:rFonts w:eastAsia="Arial" w:cs="Arial"/>
        </w:rPr>
      </w:pPr>
      <w:r w:rsidRPr="00D50831">
        <w:rPr>
          <w:rFonts w:eastAsia="Arial" w:cs="Arial"/>
        </w:rPr>
        <w:t xml:space="preserve">Samozrejmosťou sú neustále zvyšujúce sa nároky na rýchlosť rozhodovacích činností </w:t>
      </w:r>
      <w:r w:rsidR="00071AC7" w:rsidRPr="00D50831">
        <w:rPr>
          <w:rFonts w:eastAsia="Arial" w:cs="Arial"/>
        </w:rPr>
        <w:t>TSK</w:t>
      </w:r>
      <w:r w:rsidRPr="00D50831">
        <w:rPr>
          <w:rFonts w:eastAsia="Arial" w:cs="Arial"/>
        </w:rPr>
        <w:t xml:space="preserve"> vo vzťahu k občanom, podnikateľom a iným OVM. </w:t>
      </w:r>
    </w:p>
    <w:p w14:paraId="20837287" w14:textId="77777777" w:rsidR="00D161F2" w:rsidRPr="00D50831" w:rsidRDefault="00D161F2" w:rsidP="00D161F2">
      <w:pPr>
        <w:ind w:left="1287"/>
        <w:rPr>
          <w:rFonts w:eastAsia="Arial" w:cs="Arial"/>
          <w:highlight w:val="yellow"/>
        </w:rPr>
      </w:pPr>
    </w:p>
    <w:p w14:paraId="6DCD7883" w14:textId="1A35C936" w:rsidR="00D161F2" w:rsidRPr="00D50831" w:rsidRDefault="00D161F2" w:rsidP="00D161F2">
      <w:pPr>
        <w:ind w:firstLine="567"/>
        <w:rPr>
          <w:rFonts w:eastAsia="Arial" w:cs="Arial"/>
        </w:rPr>
      </w:pPr>
      <w:r w:rsidRPr="00D50831">
        <w:rPr>
          <w:rFonts w:eastAsia="Arial" w:cs="Arial"/>
        </w:rPr>
        <w:t xml:space="preserve">Agenda </w:t>
      </w:r>
      <w:r w:rsidR="00071AC7" w:rsidRPr="00D50831">
        <w:rPr>
          <w:rFonts w:eastAsia="Arial" w:cs="Arial"/>
        </w:rPr>
        <w:t>TSK</w:t>
      </w:r>
      <w:r w:rsidRPr="00D50831">
        <w:rPr>
          <w:rFonts w:eastAsia="Arial" w:cs="Arial"/>
        </w:rPr>
        <w:t xml:space="preserve"> v sebe tiež zahŕňa hľadanie úspor resp. optimalizáciu vynakladaných finančných prostriedkov na všetky </w:t>
      </w:r>
      <w:r w:rsidR="00A77C99" w:rsidRPr="00D50831">
        <w:rPr>
          <w:rFonts w:eastAsia="Arial" w:cs="Arial"/>
        </w:rPr>
        <w:t>agendy TSK</w:t>
      </w:r>
      <w:r w:rsidRPr="00D50831">
        <w:rPr>
          <w:rFonts w:eastAsia="Arial" w:cs="Arial"/>
        </w:rPr>
        <w:t xml:space="preserve"> tak, aby usporené finančné prostriedky dokázal</w:t>
      </w:r>
      <w:r w:rsidR="00A77C99" w:rsidRPr="00D50831">
        <w:rPr>
          <w:rFonts w:eastAsia="Arial" w:cs="Arial"/>
        </w:rPr>
        <w:t xml:space="preserve"> TSK </w:t>
      </w:r>
      <w:r w:rsidRPr="00D50831">
        <w:rPr>
          <w:rFonts w:eastAsia="Arial" w:cs="Arial"/>
        </w:rPr>
        <w:t xml:space="preserve">investovať do zvyšovania kvality života občanov a podnikateľského prostredia pre podnikateľov na území </w:t>
      </w:r>
      <w:r w:rsidR="009F6F5F" w:rsidRPr="00D50831">
        <w:rPr>
          <w:rFonts w:eastAsia="Arial" w:cs="Arial"/>
        </w:rPr>
        <w:t>TSK</w:t>
      </w:r>
      <w:r w:rsidRPr="00D50831">
        <w:rPr>
          <w:rFonts w:eastAsia="Arial" w:cs="Arial"/>
        </w:rPr>
        <w:t xml:space="preserve">. </w:t>
      </w:r>
    </w:p>
    <w:p w14:paraId="3C9C4D33" w14:textId="77777777" w:rsidR="00D161F2" w:rsidRPr="00D50831" w:rsidRDefault="00D161F2" w:rsidP="009951A0">
      <w:pPr>
        <w:jc w:val="both"/>
        <w:rPr>
          <w:rFonts w:cs="Arial"/>
        </w:rPr>
      </w:pPr>
    </w:p>
    <w:p w14:paraId="0A713D6D" w14:textId="1E8A7A13" w:rsidR="004C7DD8" w:rsidRPr="00D50831" w:rsidRDefault="004C7DD8" w:rsidP="009F6F5F">
      <w:pPr>
        <w:ind w:firstLine="567"/>
        <w:jc w:val="both"/>
        <w:rPr>
          <w:rFonts w:cs="Arial"/>
        </w:rPr>
      </w:pPr>
      <w:r w:rsidRPr="00D50831">
        <w:rPr>
          <w:rFonts w:cs="Arial"/>
        </w:rPr>
        <w:t xml:space="preserve">Agenda TSK – okrem iného – zahŕňa v sebe aj zodpovednosť za správu ciest II. a III. triedy, ako aj </w:t>
      </w:r>
      <w:r w:rsidR="00E07041" w:rsidRPr="00D50831">
        <w:rPr>
          <w:rFonts w:cs="Arial"/>
        </w:rPr>
        <w:t>mostných objektov a ďalších objektov. Ide o manažment pravidelnej i nepravidelnej údržby, ktorý však nemá vhodnú softvérovú podporu. Pri procesoch údržby sa vychádza zo skúseností, technických predpisov a pravidiel. Čo však nie je možné predvídať sú procesy nepravidelnej údr</w:t>
      </w:r>
      <w:r w:rsidR="008239F1" w:rsidRPr="00D50831">
        <w:rPr>
          <w:rFonts w:cs="Arial"/>
        </w:rPr>
        <w:t xml:space="preserve">žby, ktoré sú dôsledkom porúch, môžu ich spôsobiť napríklad nepovolené zaťaženia mostov, vozovky a pod. Udalosti, ktoré môžu spôsobiť potrebu nepravidelnej a v konečnom dôsledku i pravidelnej údržby je možné monitorovať prostredníctvom </w:t>
      </w:r>
      <w:proofErr w:type="spellStart"/>
      <w:r w:rsidR="008239F1" w:rsidRPr="00D50831">
        <w:rPr>
          <w:rFonts w:cs="Arial"/>
        </w:rPr>
        <w:t>IoT</w:t>
      </w:r>
      <w:proofErr w:type="spellEnd"/>
      <w:r w:rsidR="008239F1" w:rsidRPr="00D50831">
        <w:rPr>
          <w:rFonts w:cs="Arial"/>
        </w:rPr>
        <w:t xml:space="preserve"> zariadení. Údaje z týchto </w:t>
      </w:r>
      <w:proofErr w:type="spellStart"/>
      <w:r w:rsidR="008239F1" w:rsidRPr="00D50831">
        <w:rPr>
          <w:rFonts w:cs="Arial"/>
        </w:rPr>
        <w:t>IoT</w:t>
      </w:r>
      <w:proofErr w:type="spellEnd"/>
      <w:r w:rsidR="008239F1" w:rsidRPr="00D50831">
        <w:rPr>
          <w:rFonts w:cs="Arial"/>
        </w:rPr>
        <w:t xml:space="preserve"> zariadení je potrebné následne kumulovať v centrálnej dátovej platforme a distribuovať ich príslušnému systému na riadenie pravidelnej a nepravidelnej údržby. </w:t>
      </w:r>
    </w:p>
    <w:p w14:paraId="28F6130B" w14:textId="77777777" w:rsidR="001C4C93" w:rsidRPr="00D50831" w:rsidRDefault="001C4C93" w:rsidP="009951A0">
      <w:pPr>
        <w:jc w:val="both"/>
        <w:rPr>
          <w:rFonts w:cs="Arial"/>
        </w:rPr>
      </w:pPr>
    </w:p>
    <w:p w14:paraId="04B2735E" w14:textId="77777777" w:rsidR="001C4C93" w:rsidRPr="00D50831" w:rsidRDefault="001C4C93" w:rsidP="001C4C93">
      <w:pPr>
        <w:jc w:val="both"/>
        <w:rPr>
          <w:rFonts w:cs="Arial"/>
        </w:rPr>
      </w:pPr>
      <w:r w:rsidRPr="00D50831">
        <w:rPr>
          <w:rFonts w:cs="Arial"/>
        </w:rPr>
        <w:t xml:space="preserve">Cieľom aktivity je podpora budovania inteligentného regiónu – TSK – na základe inteligentných systémov riadenia, monitorovania, prediktívnej údržby a prevencie </w:t>
      </w:r>
      <w:proofErr w:type="spellStart"/>
      <w:r w:rsidRPr="00D50831">
        <w:rPr>
          <w:rFonts w:cs="Arial"/>
        </w:rPr>
        <w:t>t.j</w:t>
      </w:r>
      <w:proofErr w:type="spellEnd"/>
      <w:r w:rsidRPr="00D50831">
        <w:rPr>
          <w:rFonts w:cs="Arial"/>
        </w:rPr>
        <w:t xml:space="preserve">. vybudovanie </w:t>
      </w:r>
      <w:r w:rsidRPr="00D50831">
        <w:rPr>
          <w:rFonts w:cs="Arial"/>
          <w:b/>
          <w:bCs/>
        </w:rPr>
        <w:t>Centrálnej dátovo-integračnej platformy Trenčianskeho samosprávneho kraja</w:t>
      </w:r>
      <w:r w:rsidRPr="00D50831">
        <w:rPr>
          <w:rFonts w:cs="Arial"/>
        </w:rPr>
        <w:t xml:space="preserve"> pre integráciu existujúcich ISVS, budúcich ISVS a zariadení na primárny inteligentný zber údajov prostredníctvom </w:t>
      </w:r>
      <w:proofErr w:type="spellStart"/>
      <w:r w:rsidRPr="00D50831">
        <w:rPr>
          <w:rFonts w:cs="Arial"/>
        </w:rPr>
        <w:t>IoT</w:t>
      </w:r>
      <w:proofErr w:type="spellEnd"/>
      <w:r w:rsidRPr="00D50831">
        <w:rPr>
          <w:rFonts w:cs="Arial"/>
        </w:rPr>
        <w:t xml:space="preserve"> zariadení. Platforma bude tiež slúžiť pre zdieľanie vybraných informácii pre občanov kraja, podnikateľov, OVM a publikovanie otvorených dát. </w:t>
      </w:r>
    </w:p>
    <w:p w14:paraId="7AFEC4C9" w14:textId="77777777" w:rsidR="008239F1" w:rsidRPr="00D50831" w:rsidRDefault="008239F1" w:rsidP="009951A0">
      <w:pPr>
        <w:jc w:val="both"/>
        <w:rPr>
          <w:rFonts w:cs="Arial"/>
        </w:rPr>
      </w:pPr>
    </w:p>
    <w:p w14:paraId="464BF57D" w14:textId="6AD753D2" w:rsidR="008239F1" w:rsidRPr="00D50831" w:rsidRDefault="008239F1" w:rsidP="009951A0">
      <w:pPr>
        <w:jc w:val="both"/>
        <w:rPr>
          <w:rFonts w:cs="Arial"/>
          <w:b/>
          <w:bCs/>
        </w:rPr>
      </w:pPr>
      <w:r w:rsidRPr="00D50831">
        <w:rPr>
          <w:rFonts w:cs="Arial"/>
          <w:b/>
          <w:bCs/>
        </w:rPr>
        <w:t>Biznis procesy</w:t>
      </w:r>
    </w:p>
    <w:p w14:paraId="5B3524B1" w14:textId="77777777" w:rsidR="008239F1" w:rsidRPr="00D50831" w:rsidRDefault="008239F1" w:rsidP="009951A0">
      <w:pPr>
        <w:jc w:val="both"/>
        <w:rPr>
          <w:rFonts w:cs="Arial"/>
        </w:rPr>
      </w:pPr>
    </w:p>
    <w:p w14:paraId="7E3D80FB" w14:textId="44928F5B" w:rsidR="00D161F2" w:rsidRPr="00D50831" w:rsidRDefault="00D161F2" w:rsidP="00D161F2">
      <w:pPr>
        <w:ind w:left="567"/>
        <w:rPr>
          <w:rFonts w:cs="Arial"/>
        </w:rPr>
      </w:pPr>
      <w:r w:rsidRPr="00D50831">
        <w:rPr>
          <w:rFonts w:cs="Arial"/>
        </w:rPr>
        <w:t>Projektom budú dotknuté procesy TSK, ktoré:</w:t>
      </w:r>
    </w:p>
    <w:p w14:paraId="188A1453" w14:textId="46CB19CD" w:rsidR="00D161F2" w:rsidRPr="00D50831" w:rsidRDefault="00D161F2" w:rsidP="00D161F2">
      <w:pPr>
        <w:pStyle w:val="ListParagraph"/>
        <w:numPr>
          <w:ilvl w:val="0"/>
          <w:numId w:val="45"/>
        </w:numPr>
        <w:ind w:left="993"/>
        <w:rPr>
          <w:rFonts w:cs="Arial"/>
        </w:rPr>
      </w:pPr>
      <w:r w:rsidRPr="00D50831">
        <w:rPr>
          <w:rFonts w:cs="Arial"/>
        </w:rPr>
        <w:t xml:space="preserve">vyplývajú z agendy </w:t>
      </w:r>
      <w:r w:rsidR="002D7AAB" w:rsidRPr="00D50831">
        <w:rPr>
          <w:rFonts w:cs="Arial"/>
        </w:rPr>
        <w:t>TSK</w:t>
      </w:r>
      <w:r w:rsidRPr="00D50831">
        <w:rPr>
          <w:rFonts w:cs="Arial"/>
        </w:rPr>
        <w:t xml:space="preserve"> (doprava, životné prostredie a výstavba, sociálna pomoc a bývanie, kultúra a komunity, vzdelávanie a voľný čas) a predstavujú rozhodovaciu kompetenciu </w:t>
      </w:r>
      <w:r w:rsidR="002D7AAB" w:rsidRPr="00D50831">
        <w:rPr>
          <w:rFonts w:cs="Arial"/>
        </w:rPr>
        <w:t>TSK</w:t>
      </w:r>
    </w:p>
    <w:p w14:paraId="043A6070" w14:textId="30446F4A" w:rsidR="00D161F2" w:rsidRPr="00D50831" w:rsidRDefault="00D161F2" w:rsidP="00D161F2">
      <w:pPr>
        <w:pStyle w:val="ListParagraph"/>
        <w:numPr>
          <w:ilvl w:val="0"/>
          <w:numId w:val="45"/>
        </w:numPr>
        <w:ind w:left="993"/>
        <w:rPr>
          <w:rFonts w:cs="Arial"/>
        </w:rPr>
      </w:pPr>
      <w:r w:rsidRPr="00D50831">
        <w:rPr>
          <w:rFonts w:cs="Arial"/>
        </w:rPr>
        <w:t xml:space="preserve">sú viazané na optimalizáciu nákladov pri zabezpečovaní výkonu agendy </w:t>
      </w:r>
      <w:r w:rsidR="002D7AAB" w:rsidRPr="00D50831">
        <w:rPr>
          <w:rFonts w:cs="Arial"/>
        </w:rPr>
        <w:t>TSK</w:t>
      </w:r>
    </w:p>
    <w:p w14:paraId="4E926993" w14:textId="7D50B69E" w:rsidR="00D161F2" w:rsidRPr="00D50831" w:rsidRDefault="00D161F2" w:rsidP="00D161F2">
      <w:pPr>
        <w:pStyle w:val="ListParagraph"/>
        <w:numPr>
          <w:ilvl w:val="0"/>
          <w:numId w:val="45"/>
        </w:numPr>
        <w:ind w:left="993"/>
        <w:rPr>
          <w:rFonts w:cs="Arial"/>
        </w:rPr>
      </w:pPr>
      <w:r w:rsidRPr="00D50831">
        <w:rPr>
          <w:rFonts w:cs="Arial"/>
        </w:rPr>
        <w:t xml:space="preserve">sa dotýkajú bezpečnosti občanov a podnikateľov na území </w:t>
      </w:r>
      <w:r w:rsidR="002D7AAB" w:rsidRPr="00D50831">
        <w:rPr>
          <w:rFonts w:cs="Arial"/>
        </w:rPr>
        <w:t>TSK</w:t>
      </w:r>
    </w:p>
    <w:p w14:paraId="61E911C7" w14:textId="77777777" w:rsidR="00D161F2" w:rsidRPr="00D50831" w:rsidRDefault="00D161F2" w:rsidP="00D161F2">
      <w:pPr>
        <w:pStyle w:val="ListParagraph"/>
        <w:numPr>
          <w:ilvl w:val="0"/>
          <w:numId w:val="45"/>
        </w:numPr>
        <w:ind w:left="993"/>
        <w:rPr>
          <w:rFonts w:cs="Arial"/>
        </w:rPr>
      </w:pPr>
      <w:r w:rsidRPr="00D50831">
        <w:rPr>
          <w:rFonts w:cs="Arial"/>
        </w:rPr>
        <w:t>sú orientované na prenos dát zo senzorov do centrálneho analytického softvéru, ich inteligentného vyhodnotenia a vytváranie ich pridanej hodnoty v rámci aj mimo organizácie</w:t>
      </w:r>
    </w:p>
    <w:p w14:paraId="455BF647" w14:textId="77777777" w:rsidR="00D161F2" w:rsidRPr="00D50831" w:rsidRDefault="00D161F2" w:rsidP="00D161F2">
      <w:pPr>
        <w:pStyle w:val="ListParagraph"/>
        <w:numPr>
          <w:ilvl w:val="0"/>
          <w:numId w:val="45"/>
        </w:numPr>
        <w:ind w:left="993"/>
        <w:rPr>
          <w:rFonts w:cs="Arial"/>
        </w:rPr>
      </w:pPr>
      <w:r w:rsidRPr="00D50831">
        <w:rPr>
          <w:rFonts w:cs="Arial"/>
        </w:rPr>
        <w:t>umožňujú zdieľanie získaných údajov zo senzorov a analytických údajov s inými OVM v medziach platnej legislatívy</w:t>
      </w:r>
    </w:p>
    <w:p w14:paraId="7403ECB6" w14:textId="27C79652" w:rsidR="00D161F2" w:rsidRPr="00D50831" w:rsidRDefault="00D161F2" w:rsidP="00D161F2">
      <w:pPr>
        <w:pStyle w:val="ListParagraph"/>
        <w:numPr>
          <w:ilvl w:val="0"/>
          <w:numId w:val="45"/>
        </w:numPr>
        <w:ind w:left="993"/>
        <w:rPr>
          <w:rFonts w:cs="Arial"/>
        </w:rPr>
      </w:pPr>
      <w:r w:rsidRPr="00D50831">
        <w:rPr>
          <w:rFonts w:cs="Arial"/>
        </w:rPr>
        <w:t xml:space="preserve">sú zamerané na publikovanie výsledkov analýz a štatistík zo senzorových dát v kombinácii aj s inými dátami (napr. agendové systémy </w:t>
      </w:r>
      <w:r w:rsidR="002D7AAB" w:rsidRPr="00D50831">
        <w:rPr>
          <w:rFonts w:cs="Arial"/>
        </w:rPr>
        <w:t>TSK</w:t>
      </w:r>
      <w:r w:rsidRPr="00D50831">
        <w:rPr>
          <w:rFonts w:cs="Arial"/>
        </w:rPr>
        <w:t>) vizuálnymi i nevizuálnymi službami</w:t>
      </w:r>
    </w:p>
    <w:p w14:paraId="2A0F4425" w14:textId="77777777" w:rsidR="00D161F2" w:rsidRPr="00D50831" w:rsidRDefault="00D161F2" w:rsidP="009951A0">
      <w:pPr>
        <w:jc w:val="both"/>
        <w:rPr>
          <w:rFonts w:cs="Arial"/>
        </w:rPr>
      </w:pPr>
    </w:p>
    <w:p w14:paraId="27485768" w14:textId="3BAE1EE3" w:rsidR="00D161F2" w:rsidRPr="00D50831" w:rsidRDefault="005D32D8" w:rsidP="00F22514">
      <w:pPr>
        <w:rPr>
          <w:rFonts w:cs="Arial"/>
          <w:b/>
          <w:bCs/>
        </w:rPr>
      </w:pPr>
      <w:r w:rsidRPr="00D50831">
        <w:rPr>
          <w:rFonts w:cs="Arial"/>
          <w:b/>
          <w:bCs/>
        </w:rPr>
        <w:t>R</w:t>
      </w:r>
      <w:r w:rsidR="00D161F2" w:rsidRPr="00D50831">
        <w:rPr>
          <w:rFonts w:cs="Arial"/>
          <w:b/>
          <w:bCs/>
        </w:rPr>
        <w:t>ámcový rozsah projektu</w:t>
      </w:r>
    </w:p>
    <w:p w14:paraId="4AFCD373" w14:textId="77777777" w:rsidR="00D161F2" w:rsidRPr="00D50831" w:rsidRDefault="00D161F2" w:rsidP="00F22514">
      <w:pPr>
        <w:rPr>
          <w:rFonts w:cs="Arial"/>
        </w:rPr>
      </w:pPr>
    </w:p>
    <w:p w14:paraId="606A973A" w14:textId="71DA0E32" w:rsidR="00D161F2" w:rsidRPr="00D50831" w:rsidRDefault="00D161F2" w:rsidP="00F22514">
      <w:pPr>
        <w:rPr>
          <w:rFonts w:cs="Arial"/>
        </w:rPr>
      </w:pPr>
      <w:r w:rsidRPr="00D50831">
        <w:rPr>
          <w:rFonts w:cs="Arial"/>
        </w:rPr>
        <w:tab/>
        <w:t>TSK v súčasnosti prevádzkuje niekoľko informačných systémov na podporu jeho agendy resp. prevádzkových činností:</w:t>
      </w:r>
    </w:p>
    <w:p w14:paraId="183833B9" w14:textId="77777777" w:rsidR="00D161F2" w:rsidRPr="00D50831" w:rsidRDefault="00D161F2" w:rsidP="00F22514">
      <w:pPr>
        <w:rPr>
          <w:rFonts w:cs="Arial"/>
        </w:rPr>
      </w:pPr>
    </w:p>
    <w:p w14:paraId="7A4E57A8" w14:textId="77777777" w:rsidR="0026186E" w:rsidRPr="00D50831" w:rsidRDefault="0026186E" w:rsidP="0026186E">
      <w:pPr>
        <w:pStyle w:val="ListParagraph"/>
        <w:numPr>
          <w:ilvl w:val="0"/>
          <w:numId w:val="47"/>
        </w:numPr>
        <w:rPr>
          <w:rFonts w:cs="Arial"/>
        </w:rPr>
      </w:pPr>
      <w:r w:rsidRPr="00D50831">
        <w:rPr>
          <w:rFonts w:cs="Arial"/>
        </w:rPr>
        <w:t>Geografický informačný systém (GIS) isvs_7869</w:t>
      </w:r>
    </w:p>
    <w:p w14:paraId="2A85BD98" w14:textId="77777777" w:rsidR="0026186E" w:rsidRPr="00D50831" w:rsidRDefault="0026186E" w:rsidP="0026186E">
      <w:pPr>
        <w:pStyle w:val="ListParagraph"/>
        <w:numPr>
          <w:ilvl w:val="0"/>
          <w:numId w:val="47"/>
        </w:numPr>
        <w:rPr>
          <w:rFonts w:cs="Arial"/>
        </w:rPr>
      </w:pPr>
      <w:r w:rsidRPr="00D50831">
        <w:rPr>
          <w:rFonts w:cs="Arial"/>
        </w:rPr>
        <w:t>Dochádzka 2008 isvs_7867</w:t>
      </w:r>
    </w:p>
    <w:p w14:paraId="67C749E8" w14:textId="77777777" w:rsidR="0026186E" w:rsidRPr="00D50831" w:rsidRDefault="0026186E" w:rsidP="0026186E">
      <w:pPr>
        <w:pStyle w:val="ListParagraph"/>
        <w:numPr>
          <w:ilvl w:val="0"/>
          <w:numId w:val="47"/>
        </w:numPr>
        <w:rPr>
          <w:rFonts w:cs="Arial"/>
        </w:rPr>
      </w:pPr>
      <w:r w:rsidRPr="00D50831">
        <w:rPr>
          <w:rFonts w:cs="Arial"/>
        </w:rPr>
        <w:t xml:space="preserve">Dochádzka organizácií v </w:t>
      </w:r>
      <w:proofErr w:type="spellStart"/>
      <w:r w:rsidRPr="00D50831">
        <w:rPr>
          <w:rFonts w:cs="Arial"/>
        </w:rPr>
        <w:t>zriadovateľskej</w:t>
      </w:r>
      <w:proofErr w:type="spellEnd"/>
      <w:r w:rsidRPr="00D50831">
        <w:rPr>
          <w:rFonts w:cs="Arial"/>
        </w:rPr>
        <w:t xml:space="preserve"> pôsobnosti (</w:t>
      </w:r>
      <w:proofErr w:type="spellStart"/>
      <w:r w:rsidRPr="00D50831">
        <w:rPr>
          <w:rFonts w:cs="Arial"/>
        </w:rPr>
        <w:t>OvZP</w:t>
      </w:r>
      <w:proofErr w:type="spellEnd"/>
      <w:r w:rsidRPr="00D50831">
        <w:rPr>
          <w:rFonts w:cs="Arial"/>
        </w:rPr>
        <w:t>) isvs_7866</w:t>
      </w:r>
    </w:p>
    <w:p w14:paraId="636B3361" w14:textId="4670FEB3" w:rsidR="0026186E" w:rsidRPr="00D50831" w:rsidRDefault="0026186E" w:rsidP="0026186E">
      <w:pPr>
        <w:pStyle w:val="ListParagraph"/>
        <w:numPr>
          <w:ilvl w:val="0"/>
          <w:numId w:val="47"/>
        </w:numPr>
        <w:rPr>
          <w:rFonts w:cs="Arial"/>
        </w:rPr>
      </w:pPr>
      <w:r w:rsidRPr="00D50831">
        <w:rPr>
          <w:rFonts w:cs="Arial"/>
        </w:rPr>
        <w:t xml:space="preserve">Regionálny knižničný informačný systém </w:t>
      </w:r>
      <w:proofErr w:type="spellStart"/>
      <w:r w:rsidRPr="00D50831">
        <w:rPr>
          <w:rFonts w:cs="Arial"/>
        </w:rPr>
        <w:t>Tritius</w:t>
      </w:r>
      <w:proofErr w:type="spellEnd"/>
      <w:r w:rsidRPr="00D50831">
        <w:rPr>
          <w:rFonts w:cs="Arial"/>
        </w:rPr>
        <w:t xml:space="preserve"> isvs_7865</w:t>
      </w:r>
    </w:p>
    <w:p w14:paraId="229EF1DF" w14:textId="328D2827" w:rsidR="0026186E" w:rsidRPr="00D50831" w:rsidRDefault="0026186E" w:rsidP="0026186E">
      <w:pPr>
        <w:pStyle w:val="ListParagraph"/>
        <w:numPr>
          <w:ilvl w:val="0"/>
          <w:numId w:val="47"/>
        </w:numPr>
        <w:rPr>
          <w:rFonts w:cs="Arial"/>
        </w:rPr>
      </w:pPr>
      <w:r w:rsidRPr="00D50831">
        <w:rPr>
          <w:rFonts w:cs="Arial"/>
        </w:rPr>
        <w:t xml:space="preserve">Monitorovanie vozidiel údržby ciest isvs_7864    </w:t>
      </w:r>
    </w:p>
    <w:p w14:paraId="46B1C57D" w14:textId="77777777" w:rsidR="0026186E" w:rsidRPr="00D50831" w:rsidRDefault="0026186E" w:rsidP="0026186E">
      <w:pPr>
        <w:pStyle w:val="ListParagraph"/>
        <w:numPr>
          <w:ilvl w:val="0"/>
          <w:numId w:val="47"/>
        </w:numPr>
        <w:rPr>
          <w:rFonts w:cs="Arial"/>
        </w:rPr>
      </w:pP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2CF21F35" w14:textId="1174B1BC" w:rsidR="0026186E" w:rsidRPr="00D50831" w:rsidRDefault="0026186E" w:rsidP="0026186E">
      <w:pPr>
        <w:pStyle w:val="ListParagraph"/>
        <w:numPr>
          <w:ilvl w:val="0"/>
          <w:numId w:val="47"/>
        </w:numPr>
        <w:rPr>
          <w:rFonts w:cs="Arial"/>
        </w:rPr>
      </w:pPr>
      <w:proofErr w:type="spellStart"/>
      <w:r w:rsidRPr="00D50831">
        <w:rPr>
          <w:rFonts w:cs="Arial"/>
        </w:rPr>
        <w:t>Crystal</w:t>
      </w:r>
      <w:proofErr w:type="spellEnd"/>
      <w:r w:rsidRPr="00D50831">
        <w:rPr>
          <w:rFonts w:cs="Arial"/>
        </w:rPr>
        <w:t xml:space="preserve"> Office isvs_7857</w:t>
      </w:r>
    </w:p>
    <w:p w14:paraId="5FA40314" w14:textId="071B2D8E" w:rsidR="0026186E" w:rsidRPr="00D50831" w:rsidRDefault="0026186E" w:rsidP="0026186E">
      <w:pPr>
        <w:pStyle w:val="ListParagraph"/>
        <w:numPr>
          <w:ilvl w:val="0"/>
          <w:numId w:val="47"/>
        </w:numPr>
        <w:rPr>
          <w:rFonts w:cs="Arial"/>
        </w:rPr>
      </w:pPr>
      <w:proofErr w:type="spellStart"/>
      <w:r w:rsidRPr="00D50831">
        <w:rPr>
          <w:rFonts w:cs="Arial"/>
        </w:rPr>
        <w:t>Teamware</w:t>
      </w:r>
      <w:proofErr w:type="spellEnd"/>
      <w:r w:rsidRPr="00D50831">
        <w:rPr>
          <w:rFonts w:cs="Arial"/>
        </w:rPr>
        <w:t xml:space="preserve"> Office isvs_7856</w:t>
      </w:r>
    </w:p>
    <w:p w14:paraId="3216F367" w14:textId="084B376F" w:rsidR="0026186E" w:rsidRPr="00D50831" w:rsidRDefault="00980917" w:rsidP="0026186E">
      <w:pPr>
        <w:pStyle w:val="ListParagraph"/>
        <w:numPr>
          <w:ilvl w:val="0"/>
          <w:numId w:val="47"/>
        </w:numPr>
        <w:rPr>
          <w:rFonts w:cs="Arial"/>
        </w:rPr>
      </w:pPr>
      <w:proofErr w:type="spellStart"/>
      <w:r w:rsidRPr="00D50831">
        <w:rPr>
          <w:rFonts w:cs="Arial"/>
        </w:rPr>
        <w:t>iPoint</w:t>
      </w:r>
      <w:proofErr w:type="spellEnd"/>
      <w:r w:rsidRPr="00D50831">
        <w:rPr>
          <w:rFonts w:cs="Arial"/>
        </w:rPr>
        <w:t xml:space="preserve"> </w:t>
      </w:r>
      <w:r w:rsidR="0026186E" w:rsidRPr="00D50831">
        <w:rPr>
          <w:rFonts w:cs="Arial"/>
        </w:rPr>
        <w:t>isvs_10161</w:t>
      </w:r>
    </w:p>
    <w:p w14:paraId="358487CB" w14:textId="560F3FFF" w:rsidR="0026186E" w:rsidRPr="00D50831" w:rsidRDefault="0026186E" w:rsidP="0026186E">
      <w:pPr>
        <w:pStyle w:val="ListParagraph"/>
        <w:numPr>
          <w:ilvl w:val="0"/>
          <w:numId w:val="47"/>
        </w:numPr>
        <w:rPr>
          <w:rFonts w:cs="Arial"/>
        </w:rPr>
      </w:pPr>
      <w:r w:rsidRPr="00D50831">
        <w:rPr>
          <w:rFonts w:cs="Arial"/>
        </w:rPr>
        <w:t>CO Register trestov isvs_9819</w:t>
      </w:r>
    </w:p>
    <w:p w14:paraId="385A3443" w14:textId="14F92DD8" w:rsidR="0026186E" w:rsidRPr="00D50831" w:rsidRDefault="0026186E" w:rsidP="0026186E">
      <w:pPr>
        <w:pStyle w:val="ListParagraph"/>
        <w:numPr>
          <w:ilvl w:val="0"/>
          <w:numId w:val="47"/>
        </w:numPr>
        <w:rPr>
          <w:rFonts w:cs="Arial"/>
        </w:rPr>
      </w:pPr>
      <w:r w:rsidRPr="00D50831">
        <w:rPr>
          <w:rFonts w:cs="Arial"/>
        </w:rPr>
        <w:t>CO CÚET isvs_9818</w:t>
      </w:r>
    </w:p>
    <w:p w14:paraId="7793CD0C" w14:textId="77777777" w:rsidR="0026186E" w:rsidRPr="00D50831" w:rsidRDefault="0026186E" w:rsidP="0026186E">
      <w:pPr>
        <w:pStyle w:val="ListParagraph"/>
        <w:numPr>
          <w:ilvl w:val="0"/>
          <w:numId w:val="47"/>
        </w:numPr>
        <w:rPr>
          <w:rFonts w:cs="Arial"/>
        </w:rPr>
      </w:pPr>
      <w:r w:rsidRPr="00D50831">
        <w:rPr>
          <w:rFonts w:cs="Arial"/>
        </w:rPr>
        <w:t xml:space="preserve">Zmluvy isvs_9817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7C2E35F9" w14:textId="77777777" w:rsidR="0026186E" w:rsidRPr="00D50831" w:rsidRDefault="0026186E" w:rsidP="0026186E">
      <w:pPr>
        <w:pStyle w:val="ListParagraph"/>
        <w:numPr>
          <w:ilvl w:val="0"/>
          <w:numId w:val="47"/>
        </w:numPr>
        <w:rPr>
          <w:rFonts w:cs="Arial"/>
        </w:rPr>
      </w:pPr>
      <w:r w:rsidRPr="00D50831">
        <w:rPr>
          <w:rFonts w:cs="Arial"/>
        </w:rPr>
        <w:t xml:space="preserve">Sťažnosti isvs_9816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13D991F6" w14:textId="77777777" w:rsidR="0026186E" w:rsidRPr="00D50831" w:rsidRDefault="0026186E" w:rsidP="0026186E">
      <w:pPr>
        <w:pStyle w:val="ListParagraph"/>
        <w:numPr>
          <w:ilvl w:val="0"/>
          <w:numId w:val="47"/>
        </w:numPr>
        <w:rPr>
          <w:rFonts w:cs="Arial"/>
        </w:rPr>
      </w:pPr>
      <w:proofErr w:type="spellStart"/>
      <w:r w:rsidRPr="00D50831">
        <w:rPr>
          <w:rFonts w:cs="Arial"/>
        </w:rPr>
        <w:t>Infožiadosti</w:t>
      </w:r>
      <w:proofErr w:type="spellEnd"/>
      <w:r w:rsidRPr="00D50831">
        <w:rPr>
          <w:rFonts w:cs="Arial"/>
        </w:rPr>
        <w:t xml:space="preserve"> isvs_9815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1CC151A0" w14:textId="77777777" w:rsidR="0026186E" w:rsidRPr="00D50831" w:rsidRDefault="0026186E" w:rsidP="0026186E">
      <w:pPr>
        <w:pStyle w:val="ListParagraph"/>
        <w:numPr>
          <w:ilvl w:val="0"/>
          <w:numId w:val="47"/>
        </w:numPr>
        <w:rPr>
          <w:rFonts w:cs="Arial"/>
        </w:rPr>
      </w:pPr>
      <w:r w:rsidRPr="00D50831">
        <w:rPr>
          <w:rFonts w:cs="Arial"/>
        </w:rPr>
        <w:t xml:space="preserve">Návrhy na zlepšenie isvs_9814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3F653700" w14:textId="77777777" w:rsidR="0026186E" w:rsidRPr="00D50831" w:rsidRDefault="0026186E" w:rsidP="0026186E">
      <w:pPr>
        <w:pStyle w:val="ListParagraph"/>
        <w:numPr>
          <w:ilvl w:val="0"/>
          <w:numId w:val="47"/>
        </w:numPr>
        <w:rPr>
          <w:rFonts w:cs="Arial"/>
        </w:rPr>
      </w:pPr>
      <w:r w:rsidRPr="00D50831">
        <w:rPr>
          <w:rFonts w:cs="Arial"/>
        </w:rPr>
        <w:t xml:space="preserve">Pripomienkovanie isvs_9813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28FBC69B" w14:textId="77777777" w:rsidR="0026186E" w:rsidRPr="00D50831" w:rsidRDefault="0026186E" w:rsidP="0026186E">
      <w:pPr>
        <w:pStyle w:val="ListParagraph"/>
        <w:numPr>
          <w:ilvl w:val="0"/>
          <w:numId w:val="47"/>
        </w:numPr>
        <w:rPr>
          <w:rFonts w:cs="Arial"/>
        </w:rPr>
      </w:pPr>
      <w:r w:rsidRPr="00D50831">
        <w:rPr>
          <w:rFonts w:cs="Arial"/>
        </w:rPr>
        <w:t xml:space="preserve">Dopravné licencie isvs_9812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5DFEE659" w14:textId="77777777" w:rsidR="0026186E" w:rsidRPr="00D50831" w:rsidRDefault="0026186E" w:rsidP="0026186E">
      <w:pPr>
        <w:pStyle w:val="ListParagraph"/>
        <w:numPr>
          <w:ilvl w:val="0"/>
          <w:numId w:val="47"/>
        </w:numPr>
        <w:rPr>
          <w:rFonts w:cs="Arial"/>
        </w:rPr>
      </w:pPr>
      <w:r w:rsidRPr="00D50831">
        <w:rPr>
          <w:rFonts w:cs="Arial"/>
        </w:rPr>
        <w:t xml:space="preserve">Petície isvs_9811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16D7CD76" w14:textId="77777777" w:rsidR="0026186E" w:rsidRPr="00D50831" w:rsidRDefault="0026186E" w:rsidP="0026186E">
      <w:pPr>
        <w:pStyle w:val="ListParagraph"/>
        <w:numPr>
          <w:ilvl w:val="0"/>
          <w:numId w:val="47"/>
        </w:numPr>
        <w:rPr>
          <w:rFonts w:cs="Arial"/>
        </w:rPr>
      </w:pPr>
      <w:r w:rsidRPr="00D50831">
        <w:rPr>
          <w:rFonts w:cs="Arial"/>
        </w:rPr>
        <w:t xml:space="preserve">Dotácie isvs_9810 (modul </w:t>
      </w: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r w:rsidRPr="00D50831">
        <w:rPr>
          <w:rFonts w:cs="Arial"/>
        </w:rPr>
        <w:t xml:space="preserve"> isvs_7860)</w:t>
      </w:r>
    </w:p>
    <w:p w14:paraId="6FF1D545" w14:textId="77777777" w:rsidR="0026186E" w:rsidRPr="00D50831" w:rsidRDefault="0026186E" w:rsidP="0026186E">
      <w:pPr>
        <w:pStyle w:val="ListParagraph"/>
        <w:numPr>
          <w:ilvl w:val="0"/>
          <w:numId w:val="47"/>
        </w:numPr>
        <w:rPr>
          <w:rFonts w:cs="Arial"/>
        </w:rPr>
      </w:pPr>
      <w:r w:rsidRPr="00D50831">
        <w:rPr>
          <w:rFonts w:cs="Arial"/>
        </w:rPr>
        <w:t>e-Registratúra isvs_9809</w:t>
      </w:r>
    </w:p>
    <w:p w14:paraId="2B8FBB1E" w14:textId="77777777" w:rsidR="0026186E" w:rsidRPr="00D50831" w:rsidRDefault="0026186E" w:rsidP="0026186E">
      <w:pPr>
        <w:pStyle w:val="ListParagraph"/>
        <w:numPr>
          <w:ilvl w:val="0"/>
          <w:numId w:val="47"/>
        </w:numPr>
        <w:rPr>
          <w:rFonts w:cs="Arial"/>
        </w:rPr>
      </w:pPr>
      <w:r w:rsidRPr="00D50831">
        <w:rPr>
          <w:rFonts w:cs="Arial"/>
        </w:rPr>
        <w:t>Register zdravotníctva isvs_8015</w:t>
      </w:r>
    </w:p>
    <w:p w14:paraId="440A3BE6" w14:textId="34DB4947" w:rsidR="0026186E" w:rsidRPr="00D50831" w:rsidRDefault="0026186E" w:rsidP="0026186E">
      <w:pPr>
        <w:pStyle w:val="ListParagraph"/>
        <w:numPr>
          <w:ilvl w:val="0"/>
          <w:numId w:val="47"/>
        </w:numPr>
        <w:rPr>
          <w:rFonts w:cs="Arial"/>
        </w:rPr>
      </w:pPr>
      <w:r w:rsidRPr="00D50831">
        <w:rPr>
          <w:rFonts w:cs="Arial"/>
        </w:rPr>
        <w:t>Ekonomický informačný systém SPIN/</w:t>
      </w:r>
      <w:proofErr w:type="spellStart"/>
      <w:r w:rsidRPr="00D50831">
        <w:rPr>
          <w:rFonts w:cs="Arial"/>
        </w:rPr>
        <w:t>iSPIN</w:t>
      </w:r>
      <w:proofErr w:type="spellEnd"/>
      <w:r w:rsidRPr="00D50831">
        <w:rPr>
          <w:rFonts w:cs="Arial"/>
        </w:rPr>
        <w:t xml:space="preserve"> isvs_8118</w:t>
      </w:r>
    </w:p>
    <w:p w14:paraId="57A8C3C4" w14:textId="44BDFF9F" w:rsidR="0026186E" w:rsidRPr="00D50831" w:rsidRDefault="0026186E" w:rsidP="0026186E">
      <w:pPr>
        <w:pStyle w:val="ListParagraph"/>
        <w:numPr>
          <w:ilvl w:val="0"/>
          <w:numId w:val="47"/>
        </w:numPr>
        <w:rPr>
          <w:rFonts w:cs="Arial"/>
        </w:rPr>
      </w:pPr>
      <w:r w:rsidRPr="00D50831">
        <w:rPr>
          <w:rFonts w:cs="Arial"/>
        </w:rPr>
        <w:t>Register sociálnej pomoci isvs_8017</w:t>
      </w:r>
    </w:p>
    <w:p w14:paraId="006B0E8C" w14:textId="5E8BA03B" w:rsidR="0026186E" w:rsidRPr="00D50831" w:rsidRDefault="0026186E" w:rsidP="0026186E">
      <w:pPr>
        <w:pStyle w:val="ListParagraph"/>
        <w:numPr>
          <w:ilvl w:val="0"/>
          <w:numId w:val="47"/>
        </w:numPr>
        <w:rPr>
          <w:rFonts w:cs="Arial"/>
        </w:rPr>
      </w:pPr>
      <w:r w:rsidRPr="00D50831">
        <w:rPr>
          <w:rFonts w:cs="Arial"/>
        </w:rPr>
        <w:t>Register humánnej farmácie isvs_8016</w:t>
      </w:r>
    </w:p>
    <w:p w14:paraId="0A23758A" w14:textId="08817052" w:rsidR="00D161F2" w:rsidRPr="00D50831" w:rsidRDefault="0090332B" w:rsidP="0026186E">
      <w:pPr>
        <w:pStyle w:val="ListParagraph"/>
        <w:numPr>
          <w:ilvl w:val="0"/>
          <w:numId w:val="47"/>
        </w:numPr>
        <w:rPr>
          <w:rFonts w:cs="Arial"/>
        </w:rPr>
      </w:pPr>
      <w:r w:rsidRPr="00D50831">
        <w:rPr>
          <w:rFonts w:cs="Arial"/>
        </w:rPr>
        <w:t>ORIS (</w:t>
      </w:r>
      <w:r w:rsidR="0026186E" w:rsidRPr="00D50831">
        <w:rPr>
          <w:rFonts w:cs="Arial"/>
        </w:rPr>
        <w:t>Operatívne agendy údržby ciest</w:t>
      </w:r>
      <w:r w:rsidRPr="00D50831">
        <w:rPr>
          <w:rFonts w:cs="Arial"/>
        </w:rPr>
        <w:t>)</w:t>
      </w:r>
      <w:r w:rsidR="0026186E" w:rsidRPr="00D50831">
        <w:rPr>
          <w:rFonts w:cs="Arial"/>
        </w:rPr>
        <w:t xml:space="preserve"> isvs_7870</w:t>
      </w:r>
      <w:r w:rsidR="00D161F2" w:rsidRPr="00D50831">
        <w:rPr>
          <w:rFonts w:cs="Arial"/>
        </w:rPr>
        <w:t xml:space="preserve"> </w:t>
      </w:r>
    </w:p>
    <w:p w14:paraId="50B640BB" w14:textId="77777777" w:rsidR="009951A0" w:rsidRPr="00D50831" w:rsidRDefault="009951A0" w:rsidP="00F22514">
      <w:pPr>
        <w:rPr>
          <w:rFonts w:cs="Arial"/>
        </w:rPr>
      </w:pPr>
    </w:p>
    <w:p w14:paraId="51B32088" w14:textId="12C3EAC9" w:rsidR="00D161F2" w:rsidRPr="00D50831" w:rsidRDefault="00D161F2" w:rsidP="00D161F2">
      <w:pPr>
        <w:ind w:firstLine="567"/>
        <w:jc w:val="both"/>
        <w:rPr>
          <w:rFonts w:cs="Arial"/>
          <w:color w:val="000000" w:themeColor="text1"/>
        </w:rPr>
      </w:pPr>
      <w:r w:rsidRPr="00D50831">
        <w:rPr>
          <w:rFonts w:cs="Arial"/>
          <w:color w:val="000000" w:themeColor="text1"/>
        </w:rPr>
        <w:t xml:space="preserve">Predpokladáme, že realizácia projektu sa môže dotknúť všetkých uvedených systémov TSK. </w:t>
      </w:r>
    </w:p>
    <w:p w14:paraId="5FF3DEEA" w14:textId="77777777" w:rsidR="00D161F2" w:rsidRPr="00D50831" w:rsidRDefault="00D161F2" w:rsidP="00D161F2">
      <w:pPr>
        <w:ind w:firstLine="567"/>
        <w:jc w:val="both"/>
        <w:rPr>
          <w:rFonts w:cs="Arial"/>
          <w:color w:val="000000" w:themeColor="text1"/>
        </w:rPr>
      </w:pPr>
    </w:p>
    <w:p w14:paraId="29BBAB39" w14:textId="21E3CCA0" w:rsidR="00D161F2" w:rsidRPr="00D50831" w:rsidRDefault="00D161F2" w:rsidP="00D161F2">
      <w:pPr>
        <w:ind w:firstLine="567"/>
        <w:jc w:val="both"/>
        <w:rPr>
          <w:rFonts w:cs="Arial"/>
        </w:rPr>
      </w:pPr>
      <w:r w:rsidRPr="00D50831">
        <w:rPr>
          <w:rFonts w:cs="Arial"/>
        </w:rPr>
        <w:t xml:space="preserve">Tieto systémy sú primárne určené na komunikáciu s občanmi a zabezpečovanie činností TSK v samostatných agendách – </w:t>
      </w:r>
      <w:r w:rsidR="00833A7A" w:rsidRPr="00D50831">
        <w:rPr>
          <w:rFonts w:cs="Arial"/>
        </w:rPr>
        <w:t>zdravotníctvo, sociálna pomoc, školstvo, doprava, kultúra, cestovný ruch, regionálny rozvoj a územné plánovanie</w:t>
      </w:r>
      <w:r w:rsidR="005D32D8" w:rsidRPr="00D50831">
        <w:rPr>
          <w:rFonts w:cs="Arial"/>
        </w:rPr>
        <w:t>.</w:t>
      </w:r>
      <w:r w:rsidR="00833A7A" w:rsidRPr="00D50831">
        <w:rPr>
          <w:rFonts w:cs="Arial"/>
        </w:rPr>
        <w:t xml:space="preserve"> </w:t>
      </w:r>
      <w:r w:rsidRPr="00D50831">
        <w:rPr>
          <w:rFonts w:cs="Arial"/>
        </w:rPr>
        <w:t>Slabinou týchto systémov je absencia ich vzájomného prepojenia a poskytovanie komplexných informácií pre rozhodovania napríklad pri územnom plánovaní, pri mimoriadnych udalostiach</w:t>
      </w:r>
      <w:r w:rsidR="00833A7A" w:rsidRPr="00D50831">
        <w:rPr>
          <w:rFonts w:cs="Arial"/>
        </w:rPr>
        <w:t xml:space="preserve"> </w:t>
      </w:r>
      <w:r w:rsidRPr="00D50831">
        <w:rPr>
          <w:rFonts w:cs="Arial"/>
        </w:rPr>
        <w:t xml:space="preserve">alebo počas mimoriadnych udalostí. </w:t>
      </w:r>
    </w:p>
    <w:p w14:paraId="1FA478FC" w14:textId="77777777" w:rsidR="00D161F2" w:rsidRPr="00D50831" w:rsidRDefault="00D161F2" w:rsidP="00D161F2">
      <w:pPr>
        <w:ind w:firstLine="567"/>
        <w:jc w:val="both"/>
        <w:rPr>
          <w:rFonts w:cs="Arial"/>
        </w:rPr>
      </w:pPr>
    </w:p>
    <w:p w14:paraId="1164EDBC" w14:textId="77777777" w:rsidR="00D161F2" w:rsidRPr="00D50831" w:rsidRDefault="00D161F2" w:rsidP="00D161F2">
      <w:pPr>
        <w:ind w:firstLine="567"/>
        <w:jc w:val="both"/>
        <w:rPr>
          <w:rFonts w:cs="Arial"/>
        </w:rPr>
      </w:pPr>
      <w:r w:rsidRPr="00D50831">
        <w:rPr>
          <w:rFonts w:cs="Arial"/>
        </w:rPr>
        <w:t>Realizácia projektu sa dotkne nasledovných subjektov:</w:t>
      </w:r>
    </w:p>
    <w:p w14:paraId="68010DFA" w14:textId="77777777" w:rsidR="00D161F2" w:rsidRPr="00D50831" w:rsidRDefault="00D161F2" w:rsidP="00D161F2">
      <w:pPr>
        <w:pStyle w:val="ListParagraph"/>
        <w:numPr>
          <w:ilvl w:val="0"/>
          <w:numId w:val="48"/>
        </w:numPr>
        <w:jc w:val="both"/>
        <w:rPr>
          <w:rFonts w:cs="Arial"/>
        </w:rPr>
      </w:pPr>
      <w:r w:rsidRPr="00D50831">
        <w:rPr>
          <w:rFonts w:cs="Arial"/>
        </w:rPr>
        <w:t>Ministerstvo investícií, regionálneho rozvoja a informatizácie SR</w:t>
      </w:r>
    </w:p>
    <w:p w14:paraId="0B821101" w14:textId="77777777" w:rsidR="00D161F2" w:rsidRPr="00D50831" w:rsidRDefault="00D161F2" w:rsidP="00D161F2">
      <w:pPr>
        <w:pStyle w:val="ListParagraph"/>
        <w:numPr>
          <w:ilvl w:val="0"/>
          <w:numId w:val="48"/>
        </w:numPr>
        <w:jc w:val="both"/>
        <w:rPr>
          <w:rFonts w:cs="Arial"/>
        </w:rPr>
      </w:pPr>
      <w:r w:rsidRPr="00D50831">
        <w:rPr>
          <w:rFonts w:cs="Arial"/>
        </w:rPr>
        <w:t>Občan / podnikateľ</w:t>
      </w:r>
    </w:p>
    <w:p w14:paraId="17D31D65" w14:textId="3DBFE025" w:rsidR="00D161F2" w:rsidRPr="00D50831" w:rsidRDefault="00D161F2" w:rsidP="00D161F2">
      <w:pPr>
        <w:pStyle w:val="ListParagraph"/>
        <w:numPr>
          <w:ilvl w:val="0"/>
          <w:numId w:val="48"/>
        </w:numPr>
        <w:jc w:val="both"/>
        <w:rPr>
          <w:rFonts w:cs="Arial"/>
        </w:rPr>
      </w:pPr>
      <w:r w:rsidRPr="00D50831">
        <w:rPr>
          <w:rFonts w:cs="Arial"/>
        </w:rPr>
        <w:t>Administrátor IT systémov TSK</w:t>
      </w:r>
    </w:p>
    <w:p w14:paraId="191B70DA" w14:textId="6C5B9466" w:rsidR="00D161F2" w:rsidRPr="00D50831" w:rsidRDefault="00D161F2" w:rsidP="00D161F2">
      <w:pPr>
        <w:pStyle w:val="ListParagraph"/>
        <w:numPr>
          <w:ilvl w:val="0"/>
          <w:numId w:val="48"/>
        </w:numPr>
        <w:jc w:val="both"/>
        <w:rPr>
          <w:rFonts w:cs="Arial"/>
        </w:rPr>
      </w:pPr>
      <w:r w:rsidRPr="00D50831">
        <w:rPr>
          <w:rFonts w:cs="Arial"/>
        </w:rPr>
        <w:t>Správca zariadení TSK</w:t>
      </w:r>
    </w:p>
    <w:p w14:paraId="4CC527C6" w14:textId="428F7809" w:rsidR="00D161F2" w:rsidRPr="00D50831" w:rsidRDefault="00D161F2" w:rsidP="00D161F2">
      <w:pPr>
        <w:pStyle w:val="ListParagraph"/>
        <w:numPr>
          <w:ilvl w:val="0"/>
          <w:numId w:val="48"/>
        </w:numPr>
        <w:jc w:val="both"/>
        <w:rPr>
          <w:rFonts w:cs="Arial"/>
        </w:rPr>
      </w:pPr>
      <w:r w:rsidRPr="00D50831">
        <w:rPr>
          <w:rFonts w:cs="Arial"/>
        </w:rPr>
        <w:t>Zamestnanec TSK</w:t>
      </w:r>
    </w:p>
    <w:p w14:paraId="4293A2D5" w14:textId="77777777" w:rsidR="00D161F2" w:rsidRPr="00D50831" w:rsidRDefault="00D161F2" w:rsidP="00D161F2">
      <w:pPr>
        <w:pStyle w:val="ListParagraph"/>
        <w:numPr>
          <w:ilvl w:val="0"/>
          <w:numId w:val="48"/>
        </w:numPr>
        <w:jc w:val="both"/>
        <w:rPr>
          <w:rFonts w:cs="Arial"/>
        </w:rPr>
      </w:pPr>
      <w:r w:rsidRPr="00D50831">
        <w:rPr>
          <w:rFonts w:cs="Arial"/>
        </w:rPr>
        <w:t>OVM</w:t>
      </w:r>
    </w:p>
    <w:p w14:paraId="53D27F25" w14:textId="77777777" w:rsidR="00D161F2" w:rsidRPr="00D50831" w:rsidRDefault="00D161F2" w:rsidP="00F22514">
      <w:pPr>
        <w:rPr>
          <w:rFonts w:cs="Arial"/>
        </w:rPr>
      </w:pPr>
    </w:p>
    <w:p w14:paraId="407BE92E" w14:textId="43048028" w:rsidR="00D161F2" w:rsidRPr="00D50831" w:rsidRDefault="00D161F2" w:rsidP="00F22514">
      <w:pPr>
        <w:rPr>
          <w:rFonts w:cs="Arial"/>
          <w:b/>
          <w:bCs/>
        </w:rPr>
      </w:pPr>
      <w:r w:rsidRPr="00D50831">
        <w:rPr>
          <w:rFonts w:cs="Arial"/>
          <w:b/>
          <w:bCs/>
        </w:rPr>
        <w:t>Motivácia a obmedzenia pre dosiahnutie cieľov projektu</w:t>
      </w:r>
    </w:p>
    <w:p w14:paraId="2D768CE9" w14:textId="77777777" w:rsidR="00D161F2" w:rsidRPr="00D50831" w:rsidRDefault="00D161F2" w:rsidP="00F22514">
      <w:pPr>
        <w:rPr>
          <w:rFonts w:cs="Arial"/>
        </w:rPr>
      </w:pPr>
    </w:p>
    <w:p w14:paraId="5B013DD0" w14:textId="77777777" w:rsidR="00D161F2" w:rsidRPr="00D50831" w:rsidRDefault="00D161F2" w:rsidP="00D161F2">
      <w:pPr>
        <w:ind w:firstLine="567"/>
        <w:rPr>
          <w:rFonts w:cs="Arial"/>
          <w:iCs/>
        </w:rPr>
      </w:pPr>
      <w:r w:rsidRPr="00D50831">
        <w:rPr>
          <w:rFonts w:cs="Arial"/>
          <w:iCs/>
        </w:rPr>
        <w:t xml:space="preserve">Motiváciou TSK je vybudovanie centrálnej dátovo-integračnej zbernice TSK, ktorá umožní prepojenie všetkých systémov a zároveň nastavenie systematického a automatizovaného zberu, </w:t>
      </w:r>
      <w:proofErr w:type="spellStart"/>
      <w:r w:rsidRPr="00D50831">
        <w:rPr>
          <w:rFonts w:cs="Arial"/>
          <w:iCs/>
        </w:rPr>
        <w:t>referencovania</w:t>
      </w:r>
      <w:proofErr w:type="spellEnd"/>
      <w:r w:rsidRPr="00D50831">
        <w:rPr>
          <w:rFonts w:cs="Arial"/>
          <w:iCs/>
        </w:rPr>
        <w:t xml:space="preserve">, zverejňovania a sprístupňovania údajov a tiež využívanie údajov v rámci procesov TSK v rámci inteligentného rozhodovania. </w:t>
      </w:r>
    </w:p>
    <w:p w14:paraId="2079D1A5" w14:textId="1133C84E" w:rsidR="00D161F2" w:rsidRPr="00D50831" w:rsidRDefault="00D161F2" w:rsidP="00D161F2">
      <w:pPr>
        <w:ind w:firstLine="567"/>
        <w:rPr>
          <w:rFonts w:cs="Arial"/>
          <w:iCs/>
        </w:rPr>
      </w:pPr>
      <w:r w:rsidRPr="00D50831">
        <w:rPr>
          <w:rFonts w:cs="Arial"/>
          <w:iCs/>
        </w:rPr>
        <w:t>Všetky údaje získané z </w:t>
      </w:r>
      <w:proofErr w:type="spellStart"/>
      <w:r w:rsidRPr="00D50831">
        <w:rPr>
          <w:rFonts w:cs="Arial"/>
          <w:iCs/>
        </w:rPr>
        <w:t>IoT</w:t>
      </w:r>
      <w:proofErr w:type="spellEnd"/>
      <w:r w:rsidRPr="00D50831">
        <w:rPr>
          <w:rFonts w:cs="Arial"/>
          <w:iCs/>
        </w:rPr>
        <w:t xml:space="preserve"> zariadení alebo kamerových systémov budú dátovými tokmi nasmerované do </w:t>
      </w:r>
      <w:r w:rsidR="00833A7A" w:rsidRPr="00D50831">
        <w:rPr>
          <w:rFonts w:cs="Arial"/>
          <w:iCs/>
        </w:rPr>
        <w:t xml:space="preserve">centralizovanej dátovo – integračnej platformy, ktorá bude pre účely procesov TSK údaje ďalej </w:t>
      </w:r>
      <w:r w:rsidRPr="00D50831">
        <w:rPr>
          <w:rFonts w:cs="Arial"/>
          <w:iCs/>
        </w:rPr>
        <w:t xml:space="preserve">distribuovať oprávneným pracovníkom a poskytovať </w:t>
      </w:r>
      <w:r w:rsidR="00204203" w:rsidRPr="00D50831">
        <w:rPr>
          <w:rFonts w:cs="Arial"/>
          <w:iCs/>
        </w:rPr>
        <w:t xml:space="preserve">im vstupy pre ich vlastné agendové systémy. </w:t>
      </w:r>
    </w:p>
    <w:p w14:paraId="3B8EE2EA" w14:textId="77777777" w:rsidR="00D161F2" w:rsidRPr="00D50831" w:rsidRDefault="00D161F2" w:rsidP="00F22514">
      <w:pPr>
        <w:rPr>
          <w:rFonts w:cs="Arial"/>
        </w:rPr>
      </w:pPr>
    </w:p>
    <w:p w14:paraId="26CF8CAE" w14:textId="4CB3DB5F" w:rsidR="00D161F2" w:rsidRPr="00D50831" w:rsidRDefault="00D161F2" w:rsidP="00F22514">
      <w:pPr>
        <w:rPr>
          <w:rFonts w:cs="Arial"/>
        </w:rPr>
      </w:pPr>
      <w:r w:rsidRPr="00D50831">
        <w:rPr>
          <w:rFonts w:cs="Arial"/>
        </w:rPr>
        <w:t>Problémy súčasného stavu</w:t>
      </w:r>
    </w:p>
    <w:p w14:paraId="601E1F3C" w14:textId="77777777" w:rsidR="00D161F2" w:rsidRPr="00D50831" w:rsidRDefault="00D161F2" w:rsidP="00F22514">
      <w:pPr>
        <w:rPr>
          <w:rFonts w:cs="Arial"/>
        </w:rPr>
      </w:pPr>
    </w:p>
    <w:p w14:paraId="4EB66201" w14:textId="1C292B65" w:rsidR="00FD4159" w:rsidRPr="00D50831" w:rsidRDefault="00FD4159" w:rsidP="00833A7A">
      <w:pPr>
        <w:pStyle w:val="ListParagraph"/>
        <w:numPr>
          <w:ilvl w:val="0"/>
          <w:numId w:val="54"/>
        </w:numPr>
        <w:spacing w:after="0"/>
        <w:jc w:val="both"/>
        <w:rPr>
          <w:rFonts w:eastAsia="Arial" w:cs="Arial"/>
        </w:rPr>
      </w:pPr>
      <w:r w:rsidRPr="00D50831">
        <w:rPr>
          <w:rFonts w:eastAsia="Arial" w:cs="Arial"/>
        </w:rPr>
        <w:t xml:space="preserve">Z pohľadu projektu čelí TSK v súčasnosti nasledovným problémom: </w:t>
      </w:r>
    </w:p>
    <w:p w14:paraId="2CC93B80" w14:textId="21F3DDDB" w:rsidR="00FD4159" w:rsidRPr="00D50831" w:rsidRDefault="00833A7A" w:rsidP="00833A7A">
      <w:pPr>
        <w:pStyle w:val="ListParagraph"/>
        <w:numPr>
          <w:ilvl w:val="0"/>
          <w:numId w:val="54"/>
        </w:numPr>
        <w:spacing w:after="0"/>
        <w:jc w:val="both"/>
        <w:rPr>
          <w:rFonts w:eastAsia="Arial" w:cs="Arial"/>
        </w:rPr>
      </w:pPr>
      <w:r w:rsidRPr="00D50831">
        <w:rPr>
          <w:rFonts w:eastAsia="Arial" w:cs="Arial"/>
        </w:rPr>
        <w:lastRenderedPageBreak/>
        <w:t xml:space="preserve">Absencia vzájomnej prepojenosti jednotlivých informačných systémov. Realizácia agendy TSK jedným zamestnancom vo viacerých informačných systémoch. </w:t>
      </w:r>
    </w:p>
    <w:p w14:paraId="244B62D9" w14:textId="329BEACB" w:rsidR="00833A7A" w:rsidRPr="00D50831" w:rsidRDefault="00833A7A" w:rsidP="00833A7A">
      <w:pPr>
        <w:pStyle w:val="ListParagraph"/>
        <w:numPr>
          <w:ilvl w:val="0"/>
          <w:numId w:val="54"/>
        </w:numPr>
        <w:spacing w:after="0"/>
        <w:jc w:val="both"/>
        <w:rPr>
          <w:rFonts w:eastAsia="Arial" w:cs="Arial"/>
        </w:rPr>
      </w:pPr>
      <w:r w:rsidRPr="00D50831">
        <w:rPr>
          <w:rFonts w:eastAsia="Arial" w:cs="Arial"/>
        </w:rPr>
        <w:t>Absencia centralizovanej správy dát – údaje o tých istých objektoch sú spracúvané oddelene v databázach samostatných agendových informačných systémov, čo vedie k nekonzistencii v dátach (napr. duplicitné ale odlišné evidované hodnoty), nesprávne interpretácie dát</w:t>
      </w:r>
    </w:p>
    <w:p w14:paraId="502166E2" w14:textId="0B45AF7B" w:rsidR="00833A7A" w:rsidRPr="00D50831" w:rsidRDefault="00833A7A" w:rsidP="00833A7A">
      <w:pPr>
        <w:pStyle w:val="ListParagraph"/>
        <w:numPr>
          <w:ilvl w:val="0"/>
          <w:numId w:val="54"/>
        </w:numPr>
        <w:spacing w:after="0"/>
        <w:jc w:val="both"/>
        <w:rPr>
          <w:rFonts w:eastAsia="Arial" w:cs="Arial"/>
        </w:rPr>
      </w:pPr>
      <w:r w:rsidRPr="00D50831">
        <w:rPr>
          <w:rFonts w:eastAsia="Arial" w:cs="Arial"/>
        </w:rPr>
        <w:t xml:space="preserve">Problémy pri riadení pravidelnej a nepravidelnej údržby – tieto procesy vychádzajú z očakávaní projektovaných dát, pričom skutočnosť môže byť odlišná (napr. môže byť na mostoch prekračovaná jednorazovo hmotnosť vozidiel, môže byť vyššie zaťaženie a z toho plynúca potreba vyššej frekvencie údržby). </w:t>
      </w:r>
    </w:p>
    <w:p w14:paraId="6F411B1F" w14:textId="770C2160" w:rsidR="00833A7A" w:rsidRPr="00D50831" w:rsidRDefault="00833A7A" w:rsidP="00833A7A">
      <w:pPr>
        <w:pStyle w:val="ListParagraph"/>
        <w:numPr>
          <w:ilvl w:val="0"/>
          <w:numId w:val="54"/>
        </w:numPr>
        <w:spacing w:after="0"/>
        <w:jc w:val="both"/>
        <w:rPr>
          <w:rFonts w:eastAsia="Arial" w:cs="Arial"/>
        </w:rPr>
      </w:pPr>
      <w:r w:rsidRPr="00D50831">
        <w:rPr>
          <w:rFonts w:eastAsia="Arial" w:cs="Arial"/>
        </w:rPr>
        <w:t>Absentujúce procesné prepojenie medzi zberom údajov z </w:t>
      </w:r>
      <w:proofErr w:type="spellStart"/>
      <w:r w:rsidRPr="00D50831">
        <w:rPr>
          <w:rFonts w:eastAsia="Arial" w:cs="Arial"/>
        </w:rPr>
        <w:t>IoT</w:t>
      </w:r>
      <w:proofErr w:type="spellEnd"/>
      <w:r w:rsidRPr="00D50831">
        <w:rPr>
          <w:rFonts w:eastAsia="Arial" w:cs="Arial"/>
        </w:rPr>
        <w:t xml:space="preserve"> zariadení, ich prenos do centralizovaného riešenia a sprístupnenie všetkým ISVS na úrovni TSK, ktoré by mohli údaje využívať (napr. ekonomický systém použije analyzované údaje </w:t>
      </w:r>
      <w:proofErr w:type="spellStart"/>
      <w:r w:rsidRPr="00D50831">
        <w:rPr>
          <w:rFonts w:eastAsia="Arial" w:cs="Arial"/>
        </w:rPr>
        <w:t>IoT</w:t>
      </w:r>
      <w:proofErr w:type="spellEnd"/>
      <w:r w:rsidRPr="00D50831">
        <w:rPr>
          <w:rFonts w:eastAsia="Arial" w:cs="Arial"/>
        </w:rPr>
        <w:t xml:space="preserve"> a vydá pokyn na realizáciu pravidelnej resp. nepravidelnej údržby). </w:t>
      </w:r>
    </w:p>
    <w:p w14:paraId="0A981690" w14:textId="77777777" w:rsidR="00D161F2" w:rsidRPr="00D50831" w:rsidRDefault="00D161F2" w:rsidP="00F22514">
      <w:pPr>
        <w:rPr>
          <w:rFonts w:cs="Arial"/>
        </w:rPr>
      </w:pPr>
    </w:p>
    <w:p w14:paraId="13EF441B" w14:textId="3955DF4E" w:rsidR="00D161F2" w:rsidRPr="00D50831" w:rsidRDefault="00D161F2" w:rsidP="00F22514">
      <w:pPr>
        <w:rPr>
          <w:rFonts w:cs="Arial"/>
        </w:rPr>
      </w:pPr>
      <w:r w:rsidRPr="00D50831">
        <w:rPr>
          <w:rFonts w:cs="Arial"/>
        </w:rPr>
        <w:t>Návrh riešenia problémov súčasného stavu</w:t>
      </w:r>
    </w:p>
    <w:p w14:paraId="6058423D" w14:textId="77777777" w:rsidR="00D161F2" w:rsidRPr="00D50831" w:rsidRDefault="00D161F2" w:rsidP="00F22514">
      <w:pPr>
        <w:rPr>
          <w:rFonts w:cs="Arial"/>
        </w:rPr>
      </w:pPr>
    </w:p>
    <w:p w14:paraId="6D18713A" w14:textId="2EBD1365" w:rsidR="00440587" w:rsidRPr="00D50831" w:rsidRDefault="00440587" w:rsidP="00440587">
      <w:pPr>
        <w:jc w:val="both"/>
        <w:rPr>
          <w:rFonts w:eastAsia="Arial" w:cs="Arial"/>
        </w:rPr>
      </w:pPr>
      <w:r w:rsidRPr="00D50831">
        <w:rPr>
          <w:rFonts w:eastAsia="Arial" w:cs="Arial"/>
        </w:rPr>
        <w:t xml:space="preserve">Realizáciou projektu bude riešený vyššie popísaný problematický stav, a to vybudovaním Centrálnej dátovo-integračnej platformy TSK, ktorá zabezpečí: </w:t>
      </w:r>
    </w:p>
    <w:p w14:paraId="5DBCAC97" w14:textId="77777777" w:rsidR="00440587" w:rsidRPr="00D50831" w:rsidRDefault="00440587" w:rsidP="00440587">
      <w:pPr>
        <w:pStyle w:val="ListParagraph"/>
        <w:numPr>
          <w:ilvl w:val="0"/>
          <w:numId w:val="54"/>
        </w:numPr>
        <w:spacing w:after="0"/>
        <w:jc w:val="both"/>
        <w:rPr>
          <w:rFonts w:eastAsia="Arial" w:cs="Arial"/>
        </w:rPr>
      </w:pPr>
      <w:r w:rsidRPr="00D50831">
        <w:rPr>
          <w:rFonts w:eastAsia="Arial" w:cs="Arial"/>
        </w:rPr>
        <w:t>Vytvorenie centrálnej dátovej platformy, v ktorej budú ukladané údaje TSK a následne sprístupňované pre ľubovoľný IS v rámci TSK, pre občanov, podnikateľov a iné OVM, a súčasne bude možné tieto údaje používať na interné komplexné spracovanie</w:t>
      </w:r>
    </w:p>
    <w:p w14:paraId="2A35F3B3" w14:textId="77777777" w:rsidR="00440587" w:rsidRPr="00D50831" w:rsidRDefault="00440587" w:rsidP="00440587">
      <w:pPr>
        <w:pStyle w:val="ListParagraph"/>
        <w:numPr>
          <w:ilvl w:val="0"/>
          <w:numId w:val="54"/>
        </w:numPr>
        <w:spacing w:after="0"/>
        <w:jc w:val="both"/>
        <w:rPr>
          <w:rFonts w:eastAsia="Arial" w:cs="Arial"/>
        </w:rPr>
      </w:pPr>
      <w:r w:rsidRPr="00D50831">
        <w:rPr>
          <w:rFonts w:eastAsia="Arial" w:cs="Arial"/>
        </w:rPr>
        <w:t xml:space="preserve">Vytvorenie centrálnej integračnej zbernice, ktorá umožní komunikáciu jednotlivým systémom na úrovni TSK medzi sebou, prenos dát do centrálnej dátovej platformy, zabezpečenie ukladania dátových tokov </w:t>
      </w:r>
      <w:proofErr w:type="spellStart"/>
      <w:r w:rsidRPr="00D50831">
        <w:rPr>
          <w:rFonts w:eastAsia="Arial" w:cs="Arial"/>
        </w:rPr>
        <w:t>IoT</w:t>
      </w:r>
      <w:proofErr w:type="spellEnd"/>
      <w:r w:rsidRPr="00D50831">
        <w:rPr>
          <w:rFonts w:eastAsia="Arial" w:cs="Arial"/>
        </w:rPr>
        <w:t xml:space="preserve"> zariadení do centrálnej dátovej platformy a publikovanie otvorených údajov TSK </w:t>
      </w:r>
    </w:p>
    <w:p w14:paraId="72D2E182" w14:textId="77777777" w:rsidR="00440587" w:rsidRPr="00D50831" w:rsidRDefault="00440587" w:rsidP="00440587">
      <w:pPr>
        <w:pStyle w:val="ListParagraph"/>
        <w:numPr>
          <w:ilvl w:val="0"/>
          <w:numId w:val="54"/>
        </w:numPr>
        <w:spacing w:after="0"/>
        <w:jc w:val="both"/>
        <w:rPr>
          <w:rFonts w:eastAsia="Arial" w:cs="Arial"/>
        </w:rPr>
      </w:pPr>
      <w:r w:rsidRPr="00D50831">
        <w:rPr>
          <w:rFonts w:eastAsia="Arial" w:cs="Arial"/>
        </w:rPr>
        <w:t>Prototypové overenie prepojenia ekonomického systému na centrálnu dátovo-integračnú platformu a zber a prenos údajov z </w:t>
      </w:r>
      <w:proofErr w:type="spellStart"/>
      <w:r w:rsidRPr="00D50831">
        <w:rPr>
          <w:rFonts w:eastAsia="Arial" w:cs="Arial"/>
        </w:rPr>
        <w:t>IoT</w:t>
      </w:r>
      <w:proofErr w:type="spellEnd"/>
      <w:r w:rsidRPr="00D50831">
        <w:rPr>
          <w:rFonts w:eastAsia="Arial" w:cs="Arial"/>
        </w:rPr>
        <w:t xml:space="preserve"> zariadení (v oblasti správy mostov) prostredníctvom centrálnej dátovej platformy.</w:t>
      </w:r>
    </w:p>
    <w:p w14:paraId="6CB4BF36" w14:textId="77777777" w:rsidR="00440587" w:rsidRPr="00D50831" w:rsidRDefault="00440587" w:rsidP="00F22514">
      <w:pPr>
        <w:rPr>
          <w:rFonts w:cs="Arial"/>
        </w:rPr>
      </w:pPr>
    </w:p>
    <w:p w14:paraId="63D0BCE8" w14:textId="77777777" w:rsidR="00D161F2" w:rsidRPr="00D50831" w:rsidRDefault="00D161F2" w:rsidP="00F22514">
      <w:pPr>
        <w:rPr>
          <w:rFonts w:cs="Arial"/>
        </w:rPr>
      </w:pPr>
    </w:p>
    <w:p w14:paraId="7AB1A013" w14:textId="3DBA30EC" w:rsidR="00D161F2" w:rsidRPr="00D50831" w:rsidRDefault="00D161F2" w:rsidP="00F22514">
      <w:pPr>
        <w:rPr>
          <w:rFonts w:cs="Arial"/>
        </w:rPr>
      </w:pPr>
      <w:r w:rsidRPr="00D50831">
        <w:rPr>
          <w:rFonts w:cs="Arial"/>
        </w:rPr>
        <w:t xml:space="preserve">Z hľadiska technického, legislatívneho alebo personálneho, resp. z iných hľadísk neevidujeme akékoľvek obmedzenia na realizáciu projektu. </w:t>
      </w:r>
    </w:p>
    <w:p w14:paraId="624ACEBC" w14:textId="77777777" w:rsidR="00D161F2" w:rsidRPr="00D50831" w:rsidRDefault="00D161F2" w:rsidP="00F22514">
      <w:pPr>
        <w:rPr>
          <w:rFonts w:cs="Arial"/>
        </w:rPr>
      </w:pPr>
    </w:p>
    <w:p w14:paraId="503CFF2C" w14:textId="1DBDD1AA" w:rsidR="000B2EFB" w:rsidRPr="00D50831" w:rsidRDefault="00595AA3" w:rsidP="000475A7">
      <w:pPr>
        <w:pStyle w:val="Heading2"/>
        <w:rPr>
          <w:rFonts w:ascii="Arial" w:hAnsi="Arial" w:cs="Arial"/>
        </w:rPr>
      </w:pPr>
      <w:bookmarkStart w:id="80" w:name="_Toc47815695"/>
      <w:bookmarkStart w:id="81" w:name="_Toc305576249"/>
      <w:bookmarkStart w:id="82" w:name="_Toc1645756734"/>
      <w:bookmarkStart w:id="83" w:name="_Toc213456280"/>
      <w:bookmarkStart w:id="84" w:name="_Toc1415248283"/>
      <w:bookmarkStart w:id="85" w:name="_Toc1849077951"/>
      <w:bookmarkStart w:id="86" w:name="_Toc1095995576"/>
      <w:bookmarkStart w:id="87" w:name="_Toc1276965606"/>
      <w:bookmarkStart w:id="88" w:name="_Toc2091742582"/>
      <w:bookmarkStart w:id="89" w:name="_Toc408208333"/>
      <w:bookmarkStart w:id="90" w:name="_Toc2082286828"/>
      <w:bookmarkStart w:id="91" w:name="_Toc1804717142"/>
      <w:bookmarkStart w:id="92" w:name="_Toc152607293"/>
      <w:r w:rsidRPr="00D50831">
        <w:rPr>
          <w:rFonts w:ascii="Arial" w:hAnsi="Arial" w:cs="Arial"/>
        </w:rPr>
        <w:t>Zainteresované strany (</w:t>
      </w:r>
      <w:proofErr w:type="spellStart"/>
      <w:r w:rsidR="70BE05D4" w:rsidRPr="00D50831">
        <w:rPr>
          <w:rFonts w:ascii="Arial" w:hAnsi="Arial" w:cs="Arial"/>
        </w:rPr>
        <w:t>Stakeholderi</w:t>
      </w:r>
      <w:bookmarkEnd w:id="80"/>
      <w:bookmarkEnd w:id="81"/>
      <w:bookmarkEnd w:id="82"/>
      <w:bookmarkEnd w:id="83"/>
      <w:bookmarkEnd w:id="84"/>
      <w:bookmarkEnd w:id="85"/>
      <w:bookmarkEnd w:id="86"/>
      <w:bookmarkEnd w:id="87"/>
      <w:bookmarkEnd w:id="88"/>
      <w:bookmarkEnd w:id="89"/>
      <w:bookmarkEnd w:id="90"/>
      <w:bookmarkEnd w:id="91"/>
      <w:bookmarkEnd w:id="92"/>
      <w:proofErr w:type="spellEnd"/>
      <w:r w:rsidRPr="00D50831">
        <w:rPr>
          <w:rFonts w:ascii="Arial" w:hAnsi="Arial" w:cs="Arial"/>
        </w:rPr>
        <w:t>)</w:t>
      </w:r>
    </w:p>
    <w:p w14:paraId="0502F561" w14:textId="77777777" w:rsidR="00F22514" w:rsidRPr="00D50831" w:rsidRDefault="00F22514" w:rsidP="00F22514">
      <w:pPr>
        <w:rPr>
          <w:rFonts w:cs="Arial"/>
        </w:rPr>
      </w:pPr>
    </w:p>
    <w:tbl>
      <w:tblPr>
        <w:tblW w:w="906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566"/>
        <w:gridCol w:w="3064"/>
        <w:gridCol w:w="1327"/>
        <w:gridCol w:w="2180"/>
        <w:gridCol w:w="1925"/>
      </w:tblGrid>
      <w:tr w:rsidR="00440587" w:rsidRPr="00D50831" w14:paraId="5742AB9D" w14:textId="77777777" w:rsidTr="003513E0">
        <w:tc>
          <w:tcPr>
            <w:tcW w:w="566" w:type="dxa"/>
            <w:shd w:val="clear" w:color="auto" w:fill="E7E6E6"/>
            <w:vAlign w:val="center"/>
          </w:tcPr>
          <w:p w14:paraId="4141F5A2" w14:textId="77777777" w:rsidR="00440587" w:rsidRPr="00D50831" w:rsidRDefault="00440587" w:rsidP="003513E0">
            <w:pPr>
              <w:pBdr>
                <w:top w:val="nil"/>
                <w:left w:val="nil"/>
                <w:bottom w:val="nil"/>
                <w:right w:val="nil"/>
                <w:between w:val="nil"/>
              </w:pBdr>
              <w:jc w:val="center"/>
              <w:rPr>
                <w:rFonts w:cs="Arial"/>
                <w:b/>
                <w:color w:val="000000" w:themeColor="text1"/>
              </w:rPr>
            </w:pPr>
            <w:r w:rsidRPr="00D50831">
              <w:rPr>
                <w:rFonts w:cs="Arial"/>
                <w:b/>
                <w:color w:val="000000" w:themeColor="text1"/>
              </w:rPr>
              <w:t>ID</w:t>
            </w:r>
          </w:p>
        </w:tc>
        <w:tc>
          <w:tcPr>
            <w:tcW w:w="3064" w:type="dxa"/>
            <w:shd w:val="clear" w:color="auto" w:fill="E7E6E6"/>
            <w:vAlign w:val="center"/>
          </w:tcPr>
          <w:p w14:paraId="1A791747" w14:textId="77777777" w:rsidR="00440587" w:rsidRPr="00D50831" w:rsidRDefault="00440587" w:rsidP="003513E0">
            <w:pPr>
              <w:pBdr>
                <w:top w:val="nil"/>
                <w:left w:val="nil"/>
                <w:bottom w:val="nil"/>
                <w:right w:val="nil"/>
                <w:between w:val="nil"/>
              </w:pBdr>
              <w:jc w:val="center"/>
              <w:rPr>
                <w:rFonts w:cs="Arial"/>
                <w:b/>
                <w:color w:val="000000" w:themeColor="text1"/>
              </w:rPr>
            </w:pPr>
            <w:r w:rsidRPr="00D50831">
              <w:rPr>
                <w:rFonts w:cs="Arial"/>
                <w:b/>
                <w:color w:val="000000" w:themeColor="text1"/>
              </w:rPr>
              <w:t>AKTÉR / STAKEHOLDER</w:t>
            </w:r>
          </w:p>
        </w:tc>
        <w:tc>
          <w:tcPr>
            <w:tcW w:w="1327" w:type="dxa"/>
            <w:shd w:val="clear" w:color="auto" w:fill="E7E6E6"/>
            <w:vAlign w:val="center"/>
          </w:tcPr>
          <w:p w14:paraId="327EC6F3" w14:textId="77777777" w:rsidR="00440587" w:rsidRPr="00D50831" w:rsidRDefault="00440587" w:rsidP="003513E0">
            <w:pPr>
              <w:pBdr>
                <w:top w:val="nil"/>
                <w:left w:val="nil"/>
                <w:bottom w:val="nil"/>
                <w:right w:val="nil"/>
                <w:between w:val="nil"/>
              </w:pBdr>
              <w:jc w:val="center"/>
              <w:rPr>
                <w:rFonts w:cs="Arial"/>
                <w:b/>
                <w:color w:val="000000" w:themeColor="text1"/>
              </w:rPr>
            </w:pPr>
            <w:r w:rsidRPr="00D50831">
              <w:rPr>
                <w:rFonts w:cs="Arial"/>
                <w:b/>
                <w:color w:val="000000" w:themeColor="text1"/>
              </w:rPr>
              <w:t>SUBJEKT</w:t>
            </w:r>
          </w:p>
          <w:p w14:paraId="44A32F0B" w14:textId="77777777" w:rsidR="00440587" w:rsidRPr="00D50831" w:rsidRDefault="00440587" w:rsidP="003513E0">
            <w:pPr>
              <w:pBdr>
                <w:top w:val="nil"/>
                <w:left w:val="nil"/>
                <w:bottom w:val="nil"/>
                <w:right w:val="nil"/>
                <w:between w:val="nil"/>
              </w:pBdr>
              <w:jc w:val="center"/>
              <w:rPr>
                <w:rFonts w:cs="Arial"/>
                <w:color w:val="000000" w:themeColor="text1"/>
              </w:rPr>
            </w:pPr>
            <w:r w:rsidRPr="00D50831">
              <w:rPr>
                <w:rFonts w:cs="Arial"/>
                <w:color w:val="000000" w:themeColor="text1"/>
              </w:rPr>
              <w:t>(názov / skratka)</w:t>
            </w:r>
          </w:p>
        </w:tc>
        <w:tc>
          <w:tcPr>
            <w:tcW w:w="2180" w:type="dxa"/>
            <w:shd w:val="clear" w:color="auto" w:fill="E7E6E6"/>
            <w:vAlign w:val="center"/>
          </w:tcPr>
          <w:p w14:paraId="43509FDF" w14:textId="77777777" w:rsidR="00440587" w:rsidRPr="00D50831" w:rsidRDefault="00440587" w:rsidP="003513E0">
            <w:pPr>
              <w:pBdr>
                <w:top w:val="nil"/>
                <w:left w:val="nil"/>
                <w:bottom w:val="nil"/>
                <w:right w:val="nil"/>
                <w:between w:val="nil"/>
              </w:pBdr>
              <w:jc w:val="center"/>
              <w:rPr>
                <w:rFonts w:cs="Arial"/>
                <w:b/>
                <w:color w:val="000000" w:themeColor="text1"/>
              </w:rPr>
            </w:pPr>
            <w:r w:rsidRPr="00D50831">
              <w:rPr>
                <w:rFonts w:cs="Arial"/>
                <w:b/>
                <w:color w:val="000000" w:themeColor="text1"/>
              </w:rPr>
              <w:t>ROLA</w:t>
            </w:r>
          </w:p>
          <w:p w14:paraId="071216EA" w14:textId="77777777" w:rsidR="00440587" w:rsidRPr="00D50831" w:rsidRDefault="00440587" w:rsidP="003513E0">
            <w:pPr>
              <w:pBdr>
                <w:top w:val="nil"/>
                <w:left w:val="nil"/>
                <w:bottom w:val="nil"/>
                <w:right w:val="nil"/>
                <w:between w:val="nil"/>
              </w:pBdr>
              <w:jc w:val="center"/>
              <w:rPr>
                <w:rFonts w:cs="Arial"/>
                <w:color w:val="000000" w:themeColor="text1"/>
              </w:rPr>
            </w:pPr>
            <w:r w:rsidRPr="00D50831">
              <w:rPr>
                <w:rFonts w:cs="Arial"/>
                <w:color w:val="000000" w:themeColor="text1"/>
              </w:rPr>
              <w:t>(vlastník procesu/ vlastník dát/zákazník/ užívateľ …. člen tímu atď.)</w:t>
            </w:r>
          </w:p>
        </w:tc>
        <w:tc>
          <w:tcPr>
            <w:tcW w:w="1925" w:type="dxa"/>
            <w:shd w:val="clear" w:color="auto" w:fill="E7E6E6"/>
            <w:vAlign w:val="center"/>
          </w:tcPr>
          <w:p w14:paraId="5C05CDDF" w14:textId="77777777" w:rsidR="00440587" w:rsidRPr="00D50831" w:rsidRDefault="00440587" w:rsidP="003513E0">
            <w:pPr>
              <w:pBdr>
                <w:top w:val="nil"/>
                <w:left w:val="nil"/>
                <w:bottom w:val="nil"/>
                <w:right w:val="nil"/>
                <w:between w:val="nil"/>
              </w:pBdr>
              <w:jc w:val="center"/>
              <w:rPr>
                <w:rFonts w:cs="Arial"/>
                <w:b/>
                <w:color w:val="000000" w:themeColor="text1"/>
              </w:rPr>
            </w:pPr>
            <w:r w:rsidRPr="00D50831">
              <w:rPr>
                <w:rFonts w:cs="Arial"/>
                <w:b/>
                <w:color w:val="000000" w:themeColor="text1"/>
              </w:rPr>
              <w:t>Informačný systém</w:t>
            </w:r>
          </w:p>
          <w:p w14:paraId="65B7CD0F" w14:textId="77777777" w:rsidR="00440587" w:rsidRPr="00D50831" w:rsidRDefault="00440587" w:rsidP="003513E0">
            <w:pPr>
              <w:pBdr>
                <w:top w:val="nil"/>
                <w:left w:val="nil"/>
                <w:bottom w:val="nil"/>
                <w:right w:val="nil"/>
                <w:between w:val="nil"/>
              </w:pBdr>
              <w:jc w:val="center"/>
              <w:rPr>
                <w:rFonts w:cs="Arial"/>
                <w:color w:val="000000" w:themeColor="text1"/>
              </w:rPr>
            </w:pPr>
            <w:r w:rsidRPr="00D50831">
              <w:rPr>
                <w:rFonts w:cs="Arial"/>
                <w:color w:val="000000" w:themeColor="text1"/>
              </w:rPr>
              <w:t>(</w:t>
            </w:r>
            <w:proofErr w:type="spellStart"/>
            <w:r w:rsidRPr="00D50831">
              <w:rPr>
                <w:rFonts w:cs="Arial"/>
                <w:color w:val="000000" w:themeColor="text1"/>
              </w:rPr>
              <w:t>MetaIS</w:t>
            </w:r>
            <w:proofErr w:type="spellEnd"/>
            <w:r w:rsidRPr="00D50831">
              <w:rPr>
                <w:rFonts w:cs="Arial"/>
                <w:color w:val="000000" w:themeColor="text1"/>
              </w:rPr>
              <w:t xml:space="preserve"> kód a názov ISVS)</w:t>
            </w:r>
          </w:p>
        </w:tc>
      </w:tr>
      <w:tr w:rsidR="00440587" w:rsidRPr="00D50831" w14:paraId="1583BD61" w14:textId="77777777" w:rsidTr="003513E0">
        <w:tc>
          <w:tcPr>
            <w:tcW w:w="566" w:type="dxa"/>
            <w:shd w:val="clear" w:color="auto" w:fill="E7E6E6"/>
            <w:vAlign w:val="center"/>
          </w:tcPr>
          <w:p w14:paraId="33BE86D8" w14:textId="77777777" w:rsidR="00440587" w:rsidRPr="00D50831" w:rsidRDefault="00440587" w:rsidP="003513E0">
            <w:pPr>
              <w:rPr>
                <w:rFonts w:cs="Arial"/>
                <w:color w:val="000000" w:themeColor="text1"/>
              </w:rPr>
            </w:pPr>
            <w:r w:rsidRPr="00D50831">
              <w:rPr>
                <w:rFonts w:cs="Arial"/>
                <w:color w:val="000000" w:themeColor="text1"/>
              </w:rPr>
              <w:t>1.</w:t>
            </w:r>
          </w:p>
        </w:tc>
        <w:tc>
          <w:tcPr>
            <w:tcW w:w="3064" w:type="dxa"/>
            <w:vAlign w:val="center"/>
          </w:tcPr>
          <w:p w14:paraId="2F47DA05" w14:textId="77777777" w:rsidR="00440587" w:rsidRPr="00D50831" w:rsidRDefault="00440587" w:rsidP="003513E0">
            <w:pPr>
              <w:rPr>
                <w:rFonts w:cs="Arial"/>
                <w:color w:val="000000" w:themeColor="text1"/>
              </w:rPr>
            </w:pPr>
            <w:r w:rsidRPr="00D50831">
              <w:rPr>
                <w:rFonts w:cs="Arial"/>
                <w:color w:val="000000" w:themeColor="text1"/>
              </w:rPr>
              <w:t>Ministerstvo investícií, regionálneho rozvoja a informatizácie SR</w:t>
            </w:r>
          </w:p>
        </w:tc>
        <w:tc>
          <w:tcPr>
            <w:tcW w:w="1327" w:type="dxa"/>
            <w:vAlign w:val="center"/>
          </w:tcPr>
          <w:p w14:paraId="7283CB94" w14:textId="77777777" w:rsidR="00440587" w:rsidRPr="00D50831" w:rsidRDefault="00440587" w:rsidP="003513E0">
            <w:pPr>
              <w:rPr>
                <w:rFonts w:cs="Arial"/>
                <w:color w:val="000000" w:themeColor="text1"/>
              </w:rPr>
            </w:pPr>
            <w:r w:rsidRPr="00D50831">
              <w:rPr>
                <w:rFonts w:cs="Arial"/>
                <w:color w:val="000000" w:themeColor="text1"/>
              </w:rPr>
              <w:t>MIRRI SR</w:t>
            </w:r>
          </w:p>
        </w:tc>
        <w:tc>
          <w:tcPr>
            <w:tcW w:w="2180" w:type="dxa"/>
            <w:vAlign w:val="center"/>
          </w:tcPr>
          <w:p w14:paraId="4525DDD5" w14:textId="77777777" w:rsidR="00440587" w:rsidRPr="00D50831" w:rsidRDefault="00440587" w:rsidP="003513E0">
            <w:pPr>
              <w:pStyle w:val="Instrukcia"/>
              <w:rPr>
                <w:rFonts w:ascii="Arial" w:eastAsia="Times New Roman" w:hAnsi="Arial" w:cs="Arial"/>
                <w:i w:val="0"/>
                <w:color w:val="000000" w:themeColor="text1"/>
              </w:rPr>
            </w:pPr>
            <w:r w:rsidRPr="00D50831">
              <w:rPr>
                <w:rFonts w:ascii="Arial" w:eastAsia="Times New Roman" w:hAnsi="Arial" w:cs="Arial"/>
                <w:i w:val="0"/>
                <w:color w:val="000000" w:themeColor="text1"/>
              </w:rPr>
              <w:t xml:space="preserve">Gestor </w:t>
            </w:r>
            <w:proofErr w:type="spellStart"/>
            <w:r w:rsidRPr="00D50831">
              <w:rPr>
                <w:rFonts w:ascii="Arial" w:eastAsia="Times New Roman" w:hAnsi="Arial" w:cs="Arial"/>
                <w:i w:val="0"/>
                <w:color w:val="000000" w:themeColor="text1"/>
              </w:rPr>
              <w:t>eGovernmentu</w:t>
            </w:r>
            <w:proofErr w:type="spellEnd"/>
          </w:p>
          <w:p w14:paraId="58BC11F7" w14:textId="77777777" w:rsidR="00440587" w:rsidRPr="00D50831" w:rsidRDefault="00440587" w:rsidP="003513E0">
            <w:pPr>
              <w:rPr>
                <w:rFonts w:cs="Arial"/>
                <w:color w:val="000000" w:themeColor="text1"/>
              </w:rPr>
            </w:pPr>
            <w:r w:rsidRPr="00D50831">
              <w:rPr>
                <w:rFonts w:cs="Arial"/>
                <w:color w:val="000000" w:themeColor="text1"/>
              </w:rPr>
              <w:t>Poskytovateľ služieb IS „Otvorené údaje 2.0“.</w:t>
            </w:r>
          </w:p>
        </w:tc>
        <w:tc>
          <w:tcPr>
            <w:tcW w:w="1925" w:type="dxa"/>
            <w:vAlign w:val="center"/>
          </w:tcPr>
          <w:p w14:paraId="420A058D" w14:textId="77777777" w:rsidR="00440587" w:rsidRPr="00D50831" w:rsidRDefault="00440587" w:rsidP="003513E0">
            <w:pPr>
              <w:rPr>
                <w:rFonts w:cs="Arial"/>
                <w:color w:val="000000" w:themeColor="text1"/>
              </w:rPr>
            </w:pPr>
            <w:r w:rsidRPr="00D50831">
              <w:rPr>
                <w:rFonts w:cs="Arial"/>
                <w:color w:val="000000" w:themeColor="text1"/>
              </w:rPr>
              <w:t>isvs_9184</w:t>
            </w:r>
          </w:p>
        </w:tc>
      </w:tr>
      <w:tr w:rsidR="00440587" w:rsidRPr="00D50831" w14:paraId="2CF1ED05" w14:textId="77777777" w:rsidTr="003513E0">
        <w:tc>
          <w:tcPr>
            <w:tcW w:w="566" w:type="dxa"/>
            <w:shd w:val="clear" w:color="auto" w:fill="E7E6E6"/>
            <w:vAlign w:val="center"/>
          </w:tcPr>
          <w:p w14:paraId="7A04ECD4" w14:textId="77777777" w:rsidR="00440587" w:rsidRPr="00D50831" w:rsidRDefault="00440587" w:rsidP="003513E0">
            <w:pPr>
              <w:rPr>
                <w:rFonts w:cs="Arial"/>
                <w:color w:val="000000" w:themeColor="text1"/>
              </w:rPr>
            </w:pPr>
            <w:r w:rsidRPr="00D50831">
              <w:rPr>
                <w:rFonts w:cs="Arial"/>
                <w:color w:val="000000" w:themeColor="text1"/>
              </w:rPr>
              <w:t>2.</w:t>
            </w:r>
          </w:p>
        </w:tc>
        <w:tc>
          <w:tcPr>
            <w:tcW w:w="3064" w:type="dxa"/>
            <w:vAlign w:val="center"/>
          </w:tcPr>
          <w:p w14:paraId="29FE82DE" w14:textId="77777777" w:rsidR="00440587" w:rsidRPr="00D50831" w:rsidRDefault="00440587" w:rsidP="003513E0">
            <w:pPr>
              <w:rPr>
                <w:rFonts w:cs="Arial"/>
                <w:color w:val="000000" w:themeColor="text1"/>
              </w:rPr>
            </w:pPr>
            <w:r w:rsidRPr="00D50831">
              <w:rPr>
                <w:rFonts w:cs="Arial"/>
                <w:color w:val="000000" w:themeColor="text1"/>
              </w:rPr>
              <w:t>Občan / podnikateľ</w:t>
            </w:r>
          </w:p>
        </w:tc>
        <w:tc>
          <w:tcPr>
            <w:tcW w:w="1327" w:type="dxa"/>
            <w:vAlign w:val="center"/>
          </w:tcPr>
          <w:p w14:paraId="23EF503F" w14:textId="77777777" w:rsidR="00440587" w:rsidRPr="00D50831" w:rsidRDefault="00440587" w:rsidP="003513E0">
            <w:pPr>
              <w:rPr>
                <w:rFonts w:cs="Arial"/>
                <w:color w:val="000000" w:themeColor="text1"/>
              </w:rPr>
            </w:pPr>
          </w:p>
        </w:tc>
        <w:tc>
          <w:tcPr>
            <w:tcW w:w="2180" w:type="dxa"/>
            <w:vAlign w:val="center"/>
          </w:tcPr>
          <w:p w14:paraId="2EE6534F" w14:textId="77777777" w:rsidR="00440587" w:rsidRPr="00D50831" w:rsidRDefault="00440587" w:rsidP="003513E0">
            <w:pPr>
              <w:rPr>
                <w:rFonts w:cs="Arial"/>
                <w:color w:val="000000" w:themeColor="text1"/>
              </w:rPr>
            </w:pPr>
            <w:r w:rsidRPr="00D50831">
              <w:rPr>
                <w:rFonts w:cs="Arial"/>
                <w:color w:val="000000" w:themeColor="text1"/>
              </w:rPr>
              <w:t>Príjemcovia benefitov vyplývajúcich z prevádzky výstupov projektu</w:t>
            </w:r>
          </w:p>
          <w:p w14:paraId="5516D00B" w14:textId="77777777" w:rsidR="00440587" w:rsidRPr="00D50831" w:rsidRDefault="00440587" w:rsidP="003513E0">
            <w:pPr>
              <w:rPr>
                <w:rFonts w:cs="Arial"/>
                <w:color w:val="000000" w:themeColor="text1"/>
              </w:rPr>
            </w:pPr>
          </w:p>
          <w:p w14:paraId="673827BC" w14:textId="77777777" w:rsidR="00440587" w:rsidRPr="00D50831" w:rsidRDefault="00440587" w:rsidP="003513E0">
            <w:pPr>
              <w:rPr>
                <w:rFonts w:cs="Arial"/>
                <w:color w:val="000000" w:themeColor="text1"/>
              </w:rPr>
            </w:pPr>
            <w:r w:rsidRPr="00D50831">
              <w:rPr>
                <w:rFonts w:cs="Arial"/>
                <w:color w:val="000000" w:themeColor="text1"/>
              </w:rPr>
              <w:t>Používateľ otvorených údajov poskytovaných z výstupov projektu (</w:t>
            </w:r>
            <w:proofErr w:type="spellStart"/>
            <w:r w:rsidRPr="00D50831">
              <w:rPr>
                <w:rFonts w:cs="Arial"/>
                <w:color w:val="000000" w:themeColor="text1"/>
              </w:rPr>
              <w:t>IoT</w:t>
            </w:r>
            <w:proofErr w:type="spellEnd"/>
            <w:r w:rsidRPr="00D50831">
              <w:rPr>
                <w:rFonts w:cs="Arial"/>
                <w:color w:val="000000" w:themeColor="text1"/>
              </w:rPr>
              <w:t xml:space="preserve"> zariadenia a IS)</w:t>
            </w:r>
          </w:p>
        </w:tc>
        <w:tc>
          <w:tcPr>
            <w:tcW w:w="1925" w:type="dxa"/>
          </w:tcPr>
          <w:p w14:paraId="36673200" w14:textId="77777777" w:rsidR="00440587" w:rsidRPr="00D50831" w:rsidRDefault="005D32D8" w:rsidP="003513E0">
            <w:pPr>
              <w:rPr>
                <w:rFonts w:cs="Arial"/>
                <w:color w:val="000000" w:themeColor="text1"/>
              </w:rPr>
            </w:pPr>
            <w:r w:rsidRPr="00D50831">
              <w:rPr>
                <w:rFonts w:cs="Arial"/>
                <w:color w:val="000000" w:themeColor="text1"/>
              </w:rPr>
              <w:t>isvs_15299</w:t>
            </w:r>
          </w:p>
          <w:p w14:paraId="70594D28" w14:textId="0E24D9D4" w:rsidR="00591CAB" w:rsidRPr="00D50831" w:rsidRDefault="00591CAB" w:rsidP="003513E0">
            <w:pPr>
              <w:rPr>
                <w:rFonts w:cs="Arial"/>
                <w:color w:val="000000" w:themeColor="text1"/>
              </w:rPr>
            </w:pPr>
            <w:r w:rsidRPr="00D50831">
              <w:rPr>
                <w:rFonts w:cs="Arial"/>
                <w:color w:val="000000" w:themeColor="text1"/>
              </w:rPr>
              <w:t>isvs_15230</w:t>
            </w:r>
          </w:p>
        </w:tc>
      </w:tr>
      <w:tr w:rsidR="00591CAB" w:rsidRPr="00D50831" w14:paraId="6CD1A397" w14:textId="77777777" w:rsidTr="003513E0">
        <w:tc>
          <w:tcPr>
            <w:tcW w:w="566" w:type="dxa"/>
            <w:shd w:val="clear" w:color="auto" w:fill="E7E6E6"/>
            <w:vAlign w:val="center"/>
          </w:tcPr>
          <w:p w14:paraId="581EAB76" w14:textId="77777777" w:rsidR="00591CAB" w:rsidRPr="00D50831" w:rsidRDefault="00591CAB" w:rsidP="00591CAB">
            <w:pPr>
              <w:rPr>
                <w:rFonts w:cs="Arial"/>
                <w:color w:val="000000" w:themeColor="text1"/>
              </w:rPr>
            </w:pPr>
            <w:r w:rsidRPr="00D50831">
              <w:rPr>
                <w:rFonts w:cs="Arial"/>
                <w:color w:val="000000" w:themeColor="text1"/>
              </w:rPr>
              <w:t>3.</w:t>
            </w:r>
          </w:p>
        </w:tc>
        <w:tc>
          <w:tcPr>
            <w:tcW w:w="3064" w:type="dxa"/>
            <w:vAlign w:val="center"/>
          </w:tcPr>
          <w:p w14:paraId="2BA4B51F" w14:textId="78F88B22" w:rsidR="00591CAB" w:rsidRPr="00D50831" w:rsidRDefault="00591CAB" w:rsidP="00591CAB">
            <w:pPr>
              <w:rPr>
                <w:rFonts w:cs="Arial"/>
                <w:color w:val="000000" w:themeColor="text1"/>
              </w:rPr>
            </w:pPr>
            <w:r w:rsidRPr="00D50831">
              <w:rPr>
                <w:rFonts w:cs="Arial"/>
                <w:color w:val="000000" w:themeColor="text1"/>
              </w:rPr>
              <w:t>Administrátor IT systémov TSK</w:t>
            </w:r>
          </w:p>
        </w:tc>
        <w:tc>
          <w:tcPr>
            <w:tcW w:w="1327" w:type="dxa"/>
            <w:vAlign w:val="center"/>
          </w:tcPr>
          <w:p w14:paraId="68C52546" w14:textId="12C1A3D2" w:rsidR="00591CAB" w:rsidRPr="00D50831" w:rsidRDefault="00591CAB" w:rsidP="00591CAB">
            <w:pPr>
              <w:rPr>
                <w:rFonts w:cs="Arial"/>
                <w:color w:val="000000" w:themeColor="text1"/>
              </w:rPr>
            </w:pPr>
            <w:r w:rsidRPr="00D50831">
              <w:rPr>
                <w:rFonts w:cs="Arial"/>
                <w:color w:val="000000" w:themeColor="text1"/>
              </w:rPr>
              <w:t>TSK</w:t>
            </w:r>
          </w:p>
        </w:tc>
        <w:tc>
          <w:tcPr>
            <w:tcW w:w="2180" w:type="dxa"/>
            <w:vAlign w:val="center"/>
          </w:tcPr>
          <w:p w14:paraId="6E33E56A" w14:textId="77777777" w:rsidR="00591CAB" w:rsidRPr="00D50831" w:rsidRDefault="00591CAB" w:rsidP="00591CAB">
            <w:pPr>
              <w:rPr>
                <w:rFonts w:cs="Arial"/>
                <w:color w:val="000000" w:themeColor="text1"/>
              </w:rPr>
            </w:pPr>
            <w:r w:rsidRPr="00D50831">
              <w:rPr>
                <w:rFonts w:cs="Arial"/>
                <w:color w:val="000000" w:themeColor="text1"/>
              </w:rPr>
              <w:t>Správca IS, prevádzkovateľ ISVS</w:t>
            </w:r>
          </w:p>
        </w:tc>
        <w:tc>
          <w:tcPr>
            <w:tcW w:w="1925" w:type="dxa"/>
          </w:tcPr>
          <w:p w14:paraId="40CE7FAC" w14:textId="77777777" w:rsidR="00591CAB" w:rsidRPr="00D50831" w:rsidRDefault="00591CAB" w:rsidP="00591CAB">
            <w:pPr>
              <w:rPr>
                <w:rFonts w:cs="Arial"/>
                <w:color w:val="000000" w:themeColor="text1"/>
              </w:rPr>
            </w:pPr>
            <w:r w:rsidRPr="00D50831">
              <w:rPr>
                <w:rFonts w:cs="Arial"/>
                <w:color w:val="000000" w:themeColor="text1"/>
              </w:rPr>
              <w:t>isvs_15299</w:t>
            </w:r>
          </w:p>
          <w:p w14:paraId="57F4FE6E" w14:textId="4D04B097" w:rsidR="00591CAB" w:rsidRPr="00D50831" w:rsidRDefault="00591CAB" w:rsidP="00591CAB">
            <w:pPr>
              <w:rPr>
                <w:rFonts w:cs="Arial"/>
                <w:color w:val="000000" w:themeColor="text1"/>
              </w:rPr>
            </w:pPr>
            <w:r w:rsidRPr="00D50831">
              <w:rPr>
                <w:rFonts w:cs="Arial"/>
                <w:color w:val="000000" w:themeColor="text1"/>
              </w:rPr>
              <w:t>isvs_15230</w:t>
            </w:r>
          </w:p>
        </w:tc>
      </w:tr>
      <w:tr w:rsidR="005D32D8" w:rsidRPr="00D50831" w14:paraId="76128E10" w14:textId="77777777" w:rsidTr="003513E0">
        <w:tc>
          <w:tcPr>
            <w:tcW w:w="566" w:type="dxa"/>
            <w:shd w:val="clear" w:color="auto" w:fill="E7E6E6"/>
            <w:vAlign w:val="center"/>
          </w:tcPr>
          <w:p w14:paraId="417DCBB2" w14:textId="77777777" w:rsidR="005D32D8" w:rsidRPr="00D50831" w:rsidRDefault="005D32D8" w:rsidP="005D32D8">
            <w:pPr>
              <w:rPr>
                <w:rFonts w:cs="Arial"/>
                <w:color w:val="000000" w:themeColor="text1"/>
              </w:rPr>
            </w:pPr>
            <w:r w:rsidRPr="00D50831">
              <w:rPr>
                <w:rFonts w:cs="Arial"/>
                <w:color w:val="000000" w:themeColor="text1"/>
              </w:rPr>
              <w:lastRenderedPageBreak/>
              <w:t>4.</w:t>
            </w:r>
          </w:p>
        </w:tc>
        <w:tc>
          <w:tcPr>
            <w:tcW w:w="3064" w:type="dxa"/>
            <w:vAlign w:val="center"/>
          </w:tcPr>
          <w:p w14:paraId="11FC3E9D" w14:textId="77777777" w:rsidR="005D32D8" w:rsidRPr="00D50831" w:rsidRDefault="005D32D8" w:rsidP="005D32D8">
            <w:pPr>
              <w:rPr>
                <w:rFonts w:cs="Arial"/>
                <w:color w:val="000000" w:themeColor="text1"/>
              </w:rPr>
            </w:pPr>
            <w:r w:rsidRPr="00D50831">
              <w:rPr>
                <w:rFonts w:cs="Arial"/>
                <w:color w:val="000000" w:themeColor="text1"/>
              </w:rPr>
              <w:t xml:space="preserve">Správca zariadení </w:t>
            </w:r>
          </w:p>
        </w:tc>
        <w:tc>
          <w:tcPr>
            <w:tcW w:w="1327" w:type="dxa"/>
            <w:vAlign w:val="center"/>
          </w:tcPr>
          <w:p w14:paraId="14FAC370" w14:textId="021B865B" w:rsidR="005D32D8" w:rsidRPr="00D50831" w:rsidRDefault="005D32D8" w:rsidP="005D32D8">
            <w:pPr>
              <w:rPr>
                <w:rFonts w:cs="Arial"/>
                <w:color w:val="000000" w:themeColor="text1"/>
              </w:rPr>
            </w:pPr>
            <w:r w:rsidRPr="00D50831">
              <w:rPr>
                <w:rFonts w:cs="Arial"/>
                <w:color w:val="000000" w:themeColor="text1"/>
              </w:rPr>
              <w:t>TSK</w:t>
            </w:r>
          </w:p>
        </w:tc>
        <w:tc>
          <w:tcPr>
            <w:tcW w:w="2180" w:type="dxa"/>
            <w:vAlign w:val="center"/>
          </w:tcPr>
          <w:p w14:paraId="73284E37" w14:textId="77777777" w:rsidR="005D32D8" w:rsidRPr="00D50831" w:rsidRDefault="005D32D8" w:rsidP="005D32D8">
            <w:pPr>
              <w:rPr>
                <w:rFonts w:cs="Arial"/>
                <w:color w:val="000000" w:themeColor="text1"/>
              </w:rPr>
            </w:pPr>
            <w:r w:rsidRPr="00D50831">
              <w:rPr>
                <w:rFonts w:cs="Arial"/>
                <w:color w:val="000000" w:themeColor="text1"/>
              </w:rPr>
              <w:t xml:space="preserve">Správca </w:t>
            </w:r>
            <w:proofErr w:type="spellStart"/>
            <w:r w:rsidRPr="00D50831">
              <w:rPr>
                <w:rFonts w:cs="Arial"/>
                <w:color w:val="000000" w:themeColor="text1"/>
              </w:rPr>
              <w:t>IoT</w:t>
            </w:r>
            <w:proofErr w:type="spellEnd"/>
            <w:r w:rsidRPr="00D50831">
              <w:rPr>
                <w:rFonts w:cs="Arial"/>
                <w:color w:val="000000" w:themeColor="text1"/>
              </w:rPr>
              <w:t xml:space="preserve"> zariadení </w:t>
            </w:r>
          </w:p>
        </w:tc>
        <w:tc>
          <w:tcPr>
            <w:tcW w:w="1925" w:type="dxa"/>
          </w:tcPr>
          <w:p w14:paraId="36759AF6" w14:textId="77777777" w:rsidR="005D32D8" w:rsidRPr="00D50831" w:rsidRDefault="005D32D8" w:rsidP="005D32D8">
            <w:pPr>
              <w:rPr>
                <w:rFonts w:cs="Arial"/>
                <w:color w:val="000000" w:themeColor="text1"/>
              </w:rPr>
            </w:pPr>
            <w:r w:rsidRPr="00D50831">
              <w:rPr>
                <w:rFonts w:cs="Arial"/>
                <w:color w:val="000000" w:themeColor="text1"/>
              </w:rPr>
              <w:t>isvs_15299</w:t>
            </w:r>
          </w:p>
          <w:p w14:paraId="6C4D8C76" w14:textId="58C6ADC7" w:rsidR="00591CAB" w:rsidRPr="00D50831" w:rsidRDefault="00591CAB" w:rsidP="005D32D8">
            <w:pPr>
              <w:rPr>
                <w:rFonts w:cs="Arial"/>
                <w:color w:val="000000" w:themeColor="text1"/>
                <w:highlight w:val="yellow"/>
              </w:rPr>
            </w:pPr>
            <w:r w:rsidRPr="00D50831">
              <w:rPr>
                <w:rFonts w:cs="Arial"/>
                <w:color w:val="000000" w:themeColor="text1"/>
              </w:rPr>
              <w:t>isvs_15230</w:t>
            </w:r>
          </w:p>
        </w:tc>
      </w:tr>
      <w:tr w:rsidR="005D32D8" w:rsidRPr="00D50831" w14:paraId="67405D74" w14:textId="77777777" w:rsidTr="003513E0">
        <w:tc>
          <w:tcPr>
            <w:tcW w:w="566" w:type="dxa"/>
            <w:shd w:val="clear" w:color="auto" w:fill="E7E6E6"/>
            <w:vAlign w:val="center"/>
          </w:tcPr>
          <w:p w14:paraId="40E0FE1D" w14:textId="77777777" w:rsidR="005D32D8" w:rsidRPr="00D50831" w:rsidRDefault="005D32D8" w:rsidP="005D32D8">
            <w:pPr>
              <w:rPr>
                <w:rFonts w:cs="Arial"/>
                <w:color w:val="000000" w:themeColor="text1"/>
              </w:rPr>
            </w:pPr>
            <w:r w:rsidRPr="00D50831">
              <w:rPr>
                <w:rFonts w:cs="Arial"/>
                <w:color w:val="000000" w:themeColor="text1"/>
              </w:rPr>
              <w:t>5.</w:t>
            </w:r>
          </w:p>
        </w:tc>
        <w:tc>
          <w:tcPr>
            <w:tcW w:w="3064" w:type="dxa"/>
            <w:vAlign w:val="center"/>
          </w:tcPr>
          <w:p w14:paraId="12817395" w14:textId="3159392C" w:rsidR="005D32D8" w:rsidRPr="00D50831" w:rsidRDefault="005D32D8" w:rsidP="005D32D8">
            <w:pPr>
              <w:rPr>
                <w:rFonts w:cs="Arial"/>
                <w:color w:val="000000" w:themeColor="text1"/>
              </w:rPr>
            </w:pPr>
            <w:r w:rsidRPr="00D50831">
              <w:rPr>
                <w:rFonts w:cs="Arial"/>
                <w:color w:val="000000" w:themeColor="text1"/>
              </w:rPr>
              <w:t xml:space="preserve">Zamestnanec </w:t>
            </w:r>
            <w:r w:rsidR="002D7AAB" w:rsidRPr="00D50831">
              <w:rPr>
                <w:rFonts w:cs="Arial"/>
              </w:rPr>
              <w:t>TSK</w:t>
            </w:r>
          </w:p>
        </w:tc>
        <w:tc>
          <w:tcPr>
            <w:tcW w:w="1327" w:type="dxa"/>
            <w:vAlign w:val="center"/>
          </w:tcPr>
          <w:p w14:paraId="0B3BD4D4" w14:textId="50A1C633" w:rsidR="005D32D8" w:rsidRPr="00D50831" w:rsidRDefault="005D32D8" w:rsidP="005D32D8">
            <w:pPr>
              <w:rPr>
                <w:rFonts w:cs="Arial"/>
                <w:color w:val="000000" w:themeColor="text1"/>
              </w:rPr>
            </w:pPr>
            <w:r w:rsidRPr="00D50831">
              <w:rPr>
                <w:rFonts w:cs="Arial"/>
                <w:color w:val="000000" w:themeColor="text1"/>
              </w:rPr>
              <w:t>TSK</w:t>
            </w:r>
          </w:p>
        </w:tc>
        <w:tc>
          <w:tcPr>
            <w:tcW w:w="2180" w:type="dxa"/>
            <w:vAlign w:val="center"/>
          </w:tcPr>
          <w:p w14:paraId="1DD85498" w14:textId="77777777" w:rsidR="005D32D8" w:rsidRPr="00D50831" w:rsidRDefault="005D32D8" w:rsidP="005D32D8">
            <w:pPr>
              <w:rPr>
                <w:rFonts w:cs="Arial"/>
                <w:color w:val="000000" w:themeColor="text1"/>
              </w:rPr>
            </w:pPr>
            <w:proofErr w:type="spellStart"/>
            <w:r w:rsidRPr="00D50831">
              <w:rPr>
                <w:rFonts w:cs="Arial"/>
                <w:iCs/>
                <w:color w:val="000000" w:themeColor="text1"/>
              </w:rPr>
              <w:t>Vlastník</w:t>
            </w:r>
            <w:proofErr w:type="spellEnd"/>
            <w:r w:rsidRPr="00D50831">
              <w:rPr>
                <w:rFonts w:cs="Arial"/>
                <w:iCs/>
                <w:color w:val="000000" w:themeColor="text1"/>
              </w:rPr>
              <w:t xml:space="preserve"> procesu / </w:t>
            </w:r>
            <w:proofErr w:type="spellStart"/>
            <w:r w:rsidRPr="00D50831">
              <w:rPr>
                <w:rFonts w:cs="Arial"/>
                <w:iCs/>
                <w:color w:val="000000" w:themeColor="text1"/>
              </w:rPr>
              <w:t>vlastník</w:t>
            </w:r>
            <w:proofErr w:type="spellEnd"/>
            <w:r w:rsidRPr="00D50831">
              <w:rPr>
                <w:rFonts w:cs="Arial"/>
                <w:iCs/>
                <w:color w:val="000000" w:themeColor="text1"/>
              </w:rPr>
              <w:t xml:space="preserve"> </w:t>
            </w:r>
            <w:proofErr w:type="spellStart"/>
            <w:r w:rsidRPr="00D50831">
              <w:rPr>
                <w:rFonts w:cs="Arial"/>
                <w:iCs/>
                <w:color w:val="000000" w:themeColor="text1"/>
              </w:rPr>
              <w:t>dát</w:t>
            </w:r>
            <w:proofErr w:type="spellEnd"/>
            <w:r w:rsidRPr="00D50831">
              <w:rPr>
                <w:rFonts w:cs="Arial"/>
                <w:iCs/>
                <w:color w:val="000000" w:themeColor="text1"/>
              </w:rPr>
              <w:t xml:space="preserve"> /</w:t>
            </w:r>
            <w:r w:rsidRPr="00D50831">
              <w:rPr>
                <w:rFonts w:cs="Arial"/>
                <w:color w:val="000000" w:themeColor="text1"/>
              </w:rPr>
              <w:t xml:space="preserve">Používateľ IS a údajov </w:t>
            </w:r>
            <w:proofErr w:type="spellStart"/>
            <w:r w:rsidRPr="00D50831">
              <w:rPr>
                <w:rFonts w:cs="Arial"/>
                <w:color w:val="000000" w:themeColor="text1"/>
              </w:rPr>
              <w:t>IoT</w:t>
            </w:r>
            <w:proofErr w:type="spellEnd"/>
            <w:r w:rsidRPr="00D50831">
              <w:rPr>
                <w:rFonts w:cs="Arial"/>
                <w:color w:val="000000" w:themeColor="text1"/>
              </w:rPr>
              <w:t xml:space="preserve"> </w:t>
            </w:r>
          </w:p>
          <w:p w14:paraId="11607740" w14:textId="7D9A429A" w:rsidR="005D32D8" w:rsidRPr="00D50831" w:rsidRDefault="005D32D8" w:rsidP="005D32D8">
            <w:pPr>
              <w:rPr>
                <w:rFonts w:cs="Arial"/>
                <w:color w:val="000000" w:themeColor="text1"/>
              </w:rPr>
            </w:pPr>
            <w:r w:rsidRPr="00D50831">
              <w:rPr>
                <w:rFonts w:cs="Arial"/>
                <w:color w:val="000000" w:themeColor="text1"/>
              </w:rPr>
              <w:t>Používateľ dát a služieb integrovaných systémov</w:t>
            </w:r>
          </w:p>
        </w:tc>
        <w:tc>
          <w:tcPr>
            <w:tcW w:w="1925" w:type="dxa"/>
          </w:tcPr>
          <w:p w14:paraId="430DC3D1" w14:textId="77777777" w:rsidR="005D32D8" w:rsidRPr="00D50831" w:rsidRDefault="005D32D8" w:rsidP="005D32D8">
            <w:pPr>
              <w:rPr>
                <w:rFonts w:cs="Arial"/>
                <w:color w:val="000000" w:themeColor="text1"/>
              </w:rPr>
            </w:pPr>
            <w:r w:rsidRPr="00D50831">
              <w:rPr>
                <w:rFonts w:cs="Arial"/>
                <w:color w:val="000000" w:themeColor="text1"/>
              </w:rPr>
              <w:t>isvs_15299</w:t>
            </w:r>
          </w:p>
          <w:p w14:paraId="3CCB8880" w14:textId="021E0E02" w:rsidR="00591CAB" w:rsidRPr="00D50831" w:rsidRDefault="00591CAB" w:rsidP="005D32D8">
            <w:pPr>
              <w:rPr>
                <w:rFonts w:cs="Arial"/>
                <w:color w:val="000000" w:themeColor="text1"/>
              </w:rPr>
            </w:pPr>
            <w:r w:rsidRPr="00D50831">
              <w:rPr>
                <w:rFonts w:cs="Arial"/>
                <w:color w:val="000000" w:themeColor="text1"/>
              </w:rPr>
              <w:t>isvs_15230</w:t>
            </w:r>
          </w:p>
        </w:tc>
      </w:tr>
      <w:tr w:rsidR="00440587" w:rsidRPr="00D50831" w14:paraId="582A7DF5" w14:textId="77777777" w:rsidTr="003513E0">
        <w:trPr>
          <w:trHeight w:val="154"/>
        </w:trPr>
        <w:tc>
          <w:tcPr>
            <w:tcW w:w="566" w:type="dxa"/>
            <w:shd w:val="clear" w:color="auto" w:fill="E7E6E6"/>
            <w:vAlign w:val="center"/>
          </w:tcPr>
          <w:p w14:paraId="2B4E2BDE" w14:textId="77777777" w:rsidR="00440587" w:rsidRPr="00D50831" w:rsidRDefault="00440587" w:rsidP="00440587">
            <w:pPr>
              <w:rPr>
                <w:rFonts w:cs="Arial"/>
                <w:color w:val="000000" w:themeColor="text1"/>
              </w:rPr>
            </w:pPr>
            <w:r w:rsidRPr="00D50831">
              <w:rPr>
                <w:rFonts w:cs="Arial"/>
                <w:color w:val="000000" w:themeColor="text1"/>
              </w:rPr>
              <w:t>6.</w:t>
            </w:r>
          </w:p>
        </w:tc>
        <w:tc>
          <w:tcPr>
            <w:tcW w:w="3064" w:type="dxa"/>
            <w:vAlign w:val="center"/>
          </w:tcPr>
          <w:p w14:paraId="70F5BFBC" w14:textId="77777777" w:rsidR="00440587" w:rsidRPr="00D50831" w:rsidRDefault="00440587" w:rsidP="00440587">
            <w:pPr>
              <w:rPr>
                <w:rFonts w:cs="Arial"/>
                <w:color w:val="000000" w:themeColor="text1"/>
              </w:rPr>
            </w:pPr>
            <w:r w:rsidRPr="00D50831">
              <w:rPr>
                <w:rFonts w:cs="Arial"/>
                <w:color w:val="000000" w:themeColor="text1"/>
              </w:rPr>
              <w:t>OVM</w:t>
            </w:r>
          </w:p>
        </w:tc>
        <w:tc>
          <w:tcPr>
            <w:tcW w:w="1327" w:type="dxa"/>
            <w:vAlign w:val="center"/>
          </w:tcPr>
          <w:p w14:paraId="1EC97234" w14:textId="77C03DCC" w:rsidR="00440587" w:rsidRPr="00D50831" w:rsidRDefault="00440587" w:rsidP="00440587">
            <w:pPr>
              <w:rPr>
                <w:rFonts w:cs="Arial"/>
                <w:color w:val="000000" w:themeColor="text1"/>
              </w:rPr>
            </w:pPr>
            <w:r w:rsidRPr="00D50831">
              <w:rPr>
                <w:rFonts w:cs="Arial"/>
                <w:color w:val="000000" w:themeColor="text1"/>
              </w:rPr>
              <w:t>TSK</w:t>
            </w:r>
          </w:p>
        </w:tc>
        <w:tc>
          <w:tcPr>
            <w:tcW w:w="2180" w:type="dxa"/>
            <w:vAlign w:val="center"/>
          </w:tcPr>
          <w:p w14:paraId="312F05BD" w14:textId="77777777" w:rsidR="00440587" w:rsidRPr="00D50831" w:rsidRDefault="00440587" w:rsidP="00440587">
            <w:pPr>
              <w:rPr>
                <w:rFonts w:cs="Arial"/>
                <w:color w:val="000000" w:themeColor="text1"/>
              </w:rPr>
            </w:pPr>
            <w:r w:rsidRPr="00D50831">
              <w:rPr>
                <w:rFonts w:cs="Arial"/>
                <w:color w:val="000000" w:themeColor="text1"/>
              </w:rPr>
              <w:t>Používateľ otvorených údajov poskytovaných z výstupov projektu (</w:t>
            </w:r>
            <w:proofErr w:type="spellStart"/>
            <w:r w:rsidRPr="00D50831">
              <w:rPr>
                <w:rFonts w:cs="Arial"/>
                <w:color w:val="000000" w:themeColor="text1"/>
              </w:rPr>
              <w:t>IoT</w:t>
            </w:r>
            <w:proofErr w:type="spellEnd"/>
            <w:r w:rsidRPr="00D50831">
              <w:rPr>
                <w:rFonts w:cs="Arial"/>
                <w:color w:val="000000" w:themeColor="text1"/>
              </w:rPr>
              <w:t xml:space="preserve"> zariadenia a IS).</w:t>
            </w:r>
          </w:p>
          <w:p w14:paraId="73FBFD1F" w14:textId="77777777" w:rsidR="00440587" w:rsidRPr="00D50831" w:rsidRDefault="00440587" w:rsidP="00440587">
            <w:pPr>
              <w:rPr>
                <w:rFonts w:cs="Arial"/>
                <w:color w:val="000000" w:themeColor="text1"/>
              </w:rPr>
            </w:pPr>
          </w:p>
          <w:p w14:paraId="252A89D2" w14:textId="77777777" w:rsidR="00440587" w:rsidRPr="00D50831" w:rsidRDefault="00440587" w:rsidP="00440587">
            <w:pPr>
              <w:rPr>
                <w:rFonts w:cs="Arial"/>
                <w:color w:val="000000" w:themeColor="text1"/>
              </w:rPr>
            </w:pPr>
            <w:r w:rsidRPr="00D50831">
              <w:rPr>
                <w:rFonts w:cs="Arial"/>
                <w:color w:val="000000" w:themeColor="text1"/>
              </w:rPr>
              <w:t xml:space="preserve">Poskytovateľ otvorených údajov pre účely IS. </w:t>
            </w:r>
          </w:p>
        </w:tc>
        <w:tc>
          <w:tcPr>
            <w:tcW w:w="1925" w:type="dxa"/>
          </w:tcPr>
          <w:p w14:paraId="28ED785E" w14:textId="77777777" w:rsidR="00440587" w:rsidRPr="00D50831" w:rsidRDefault="005D32D8" w:rsidP="00440587">
            <w:pPr>
              <w:rPr>
                <w:rFonts w:cs="Arial"/>
                <w:color w:val="000000" w:themeColor="text1"/>
              </w:rPr>
            </w:pPr>
            <w:r w:rsidRPr="00D50831">
              <w:rPr>
                <w:rFonts w:cs="Arial"/>
                <w:color w:val="000000" w:themeColor="text1"/>
              </w:rPr>
              <w:t>isvs_15299</w:t>
            </w:r>
          </w:p>
          <w:p w14:paraId="6BF604FE" w14:textId="392F7ED9" w:rsidR="00591CAB" w:rsidRPr="00D50831" w:rsidRDefault="00591CAB" w:rsidP="00440587">
            <w:pPr>
              <w:rPr>
                <w:rFonts w:cs="Arial"/>
                <w:color w:val="000000" w:themeColor="text1"/>
                <w:highlight w:val="yellow"/>
              </w:rPr>
            </w:pPr>
            <w:r w:rsidRPr="00D50831">
              <w:rPr>
                <w:rFonts w:cs="Arial"/>
                <w:color w:val="000000" w:themeColor="text1"/>
              </w:rPr>
              <w:t>isvs_15230</w:t>
            </w:r>
          </w:p>
        </w:tc>
      </w:tr>
    </w:tbl>
    <w:p w14:paraId="54A363BD" w14:textId="77777777" w:rsidR="00440587" w:rsidRPr="00D50831" w:rsidRDefault="00440587" w:rsidP="00F22514">
      <w:pPr>
        <w:rPr>
          <w:rFonts w:cs="Arial"/>
        </w:rPr>
      </w:pPr>
    </w:p>
    <w:p w14:paraId="77808BE1" w14:textId="1CB85122" w:rsidR="008545E7" w:rsidRPr="00D50831" w:rsidRDefault="00623801" w:rsidP="00623801">
      <w:pPr>
        <w:pStyle w:val="Caption"/>
        <w:rPr>
          <w:rFonts w:cs="Arial"/>
          <w:color w:val="00B050"/>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4D5323" w:rsidRPr="00D50831">
        <w:rPr>
          <w:rFonts w:cs="Arial"/>
          <w:noProof/>
        </w:rPr>
        <w:t>2</w:t>
      </w:r>
      <w:r w:rsidR="008E171E" w:rsidRPr="00D50831">
        <w:rPr>
          <w:rFonts w:cs="Arial"/>
          <w:noProof/>
        </w:rPr>
        <w:fldChar w:fldCharType="end"/>
      </w:r>
      <w:r w:rsidRPr="00D50831">
        <w:rPr>
          <w:rFonts w:cs="Arial"/>
        </w:rPr>
        <w:t xml:space="preserve"> Zainteresované strany (</w:t>
      </w:r>
      <w:proofErr w:type="spellStart"/>
      <w:r w:rsidRPr="00D50831">
        <w:rPr>
          <w:rFonts w:cs="Arial"/>
        </w:rPr>
        <w:t>Stakeholderi</w:t>
      </w:r>
      <w:proofErr w:type="spellEnd"/>
      <w:r w:rsidRPr="00D50831">
        <w:rPr>
          <w:rFonts w:cs="Arial"/>
        </w:rPr>
        <w:t>)</w:t>
      </w:r>
    </w:p>
    <w:p w14:paraId="19832483" w14:textId="77777777" w:rsidR="008545E7" w:rsidRPr="00D50831" w:rsidRDefault="008545E7" w:rsidP="008545E7">
      <w:pPr>
        <w:tabs>
          <w:tab w:val="left" w:pos="851"/>
          <w:tab w:val="center" w:pos="3119"/>
        </w:tabs>
        <w:rPr>
          <w:rFonts w:cs="Arial"/>
          <w:color w:val="0070C0"/>
          <w:szCs w:val="16"/>
        </w:rPr>
      </w:pPr>
    </w:p>
    <w:p w14:paraId="12B4E0BA" w14:textId="7BCC0A77" w:rsidR="008545E7" w:rsidRPr="00D50831" w:rsidRDefault="70BE05D4" w:rsidP="000475A7">
      <w:pPr>
        <w:pStyle w:val="Heading2"/>
        <w:rPr>
          <w:rFonts w:ascii="Arial" w:hAnsi="Arial" w:cs="Arial"/>
        </w:rPr>
      </w:pPr>
      <w:bookmarkStart w:id="93" w:name="_Toc152607294"/>
      <w:bookmarkStart w:id="94" w:name="_Toc152607295"/>
      <w:bookmarkStart w:id="95" w:name="_Toc152607296"/>
      <w:bookmarkStart w:id="96" w:name="_Toc152607297"/>
      <w:bookmarkStart w:id="97" w:name="_Toc152607298"/>
      <w:bookmarkStart w:id="98" w:name="_Toc152607299"/>
      <w:bookmarkStart w:id="99" w:name="_Toc152607300"/>
      <w:bookmarkStart w:id="100" w:name="_Toc152607301"/>
      <w:bookmarkStart w:id="101" w:name="_Toc152607302"/>
      <w:bookmarkStart w:id="102" w:name="_Toc152607303"/>
      <w:bookmarkStart w:id="103" w:name="_Toc152607304"/>
      <w:bookmarkStart w:id="104" w:name="_Toc152607305"/>
      <w:bookmarkStart w:id="105" w:name="_Toc152607306"/>
      <w:bookmarkStart w:id="106" w:name="_Toc47815696"/>
      <w:bookmarkStart w:id="107" w:name="_Toc152607307"/>
      <w:bookmarkStart w:id="108" w:name="_Toc754065181"/>
      <w:bookmarkStart w:id="109" w:name="_Toc2122222112"/>
      <w:bookmarkStart w:id="110" w:name="_Toc2022428828"/>
      <w:bookmarkStart w:id="111" w:name="_Toc1062413439"/>
      <w:bookmarkStart w:id="112" w:name="_Toc1657084950"/>
      <w:bookmarkStart w:id="113" w:name="_Toc2022117806"/>
      <w:bookmarkStart w:id="114" w:name="_Toc1310576106"/>
      <w:bookmarkStart w:id="115" w:name="_Toc1126157752"/>
      <w:bookmarkStart w:id="116" w:name="_Toc1971312639"/>
      <w:bookmarkStart w:id="117" w:name="_Toc917011599"/>
      <w:bookmarkStart w:id="118" w:name="_Toc1171095368"/>
      <w:bookmarkEnd w:id="93"/>
      <w:bookmarkEnd w:id="94"/>
      <w:bookmarkEnd w:id="95"/>
      <w:bookmarkEnd w:id="96"/>
      <w:bookmarkEnd w:id="97"/>
      <w:bookmarkEnd w:id="98"/>
      <w:bookmarkEnd w:id="99"/>
      <w:bookmarkEnd w:id="100"/>
      <w:bookmarkEnd w:id="101"/>
      <w:bookmarkEnd w:id="102"/>
      <w:bookmarkEnd w:id="103"/>
      <w:bookmarkEnd w:id="104"/>
      <w:bookmarkEnd w:id="105"/>
      <w:r w:rsidRPr="00D50831">
        <w:rPr>
          <w:rFonts w:ascii="Arial" w:hAnsi="Arial" w:cs="Arial"/>
        </w:rPr>
        <w:t>Ciele projektu</w:t>
      </w:r>
      <w:bookmarkEnd w:id="106"/>
      <w:bookmarkEnd w:id="107"/>
      <w:bookmarkEnd w:id="108"/>
      <w:bookmarkEnd w:id="109"/>
      <w:bookmarkEnd w:id="110"/>
      <w:bookmarkEnd w:id="111"/>
      <w:bookmarkEnd w:id="112"/>
      <w:bookmarkEnd w:id="113"/>
      <w:bookmarkEnd w:id="114"/>
      <w:bookmarkEnd w:id="115"/>
      <w:bookmarkEnd w:id="116"/>
      <w:bookmarkEnd w:id="117"/>
      <w:bookmarkEnd w:id="118"/>
    </w:p>
    <w:p w14:paraId="2B0B64A5" w14:textId="77777777" w:rsidR="00440587" w:rsidRPr="00D50831" w:rsidRDefault="00440587" w:rsidP="00CB6C26">
      <w:pPr>
        <w:pStyle w:val="Instrukcia"/>
        <w:rPr>
          <w:rFonts w:ascii="Arial" w:hAnsi="Arial" w:cs="Arial"/>
        </w:rPr>
      </w:pPr>
    </w:p>
    <w:p w14:paraId="18B4BDFA" w14:textId="77777777" w:rsidR="00440587" w:rsidRPr="00D50831" w:rsidRDefault="00440587" w:rsidP="00440587">
      <w:pPr>
        <w:rPr>
          <w:rFonts w:cs="Arial"/>
        </w:rPr>
      </w:pPr>
      <w:r w:rsidRPr="00D50831">
        <w:rPr>
          <w:rFonts w:cs="Arial"/>
        </w:rPr>
        <w:t xml:space="preserve">Hlavným cieľom Výzvy pre mechanizmus integrovaného územného rozvoja, je prostredníctvom nenávratného finančného príspevku: </w:t>
      </w:r>
    </w:p>
    <w:p w14:paraId="68E8EECB" w14:textId="77777777" w:rsidR="00440587" w:rsidRPr="00D50831" w:rsidRDefault="00440587" w:rsidP="00440587">
      <w:pPr>
        <w:rPr>
          <w:rFonts w:cs="Arial"/>
        </w:rPr>
      </w:pPr>
    </w:p>
    <w:p w14:paraId="4B1DCCD1" w14:textId="77777777" w:rsidR="00440587" w:rsidRPr="00D50831" w:rsidRDefault="00440587" w:rsidP="00440587">
      <w:pPr>
        <w:pStyle w:val="ListParagraph"/>
        <w:numPr>
          <w:ilvl w:val="0"/>
          <w:numId w:val="52"/>
        </w:numPr>
        <w:spacing w:after="160" w:line="278" w:lineRule="auto"/>
        <w:rPr>
          <w:rFonts w:cs="Arial"/>
        </w:rPr>
      </w:pPr>
      <w:r w:rsidRPr="00D50831">
        <w:rPr>
          <w:rFonts w:cs="Arial"/>
          <w:b/>
          <w:bCs/>
        </w:rPr>
        <w:t>Zabezpečenie rozvoja obcí, miest a regiónov</w:t>
      </w:r>
      <w:r w:rsidRPr="00D50831">
        <w:rPr>
          <w:rFonts w:cs="Arial"/>
        </w:rPr>
        <w:t xml:space="preserve"> (ďalej len „mestá a regióny”) prostredníctvom implementácie inovatívnych technologických a netechnologických riešení a inteligentného riadenia v rámci podpory rozvoja tvorby, spracovania, využívania a prepájania dát v rámci verejnej správy, najmä rozvoja dátových platforiem, využívania priestorových a otvorených dát a súvisiacich nástrojov s pridanou hodnotou pre inteligentné rozhodovanie a správu mesta/regiónu, proaktívnych elektronických služieb, ako aj poskytovanie služieb občanom a podnikateľom, vrátane získavania poznatkov o aktuálnom stave dostupnosti a využívania dát v rámci verejnej správy, budovania špecifických kapacít a infraštruktúry.</w:t>
      </w:r>
    </w:p>
    <w:p w14:paraId="51475D6B" w14:textId="77777777" w:rsidR="00440587" w:rsidRPr="00D50831" w:rsidRDefault="00440587" w:rsidP="00440587">
      <w:pPr>
        <w:pStyle w:val="ListParagraph"/>
        <w:numPr>
          <w:ilvl w:val="0"/>
          <w:numId w:val="52"/>
        </w:numPr>
        <w:spacing w:after="160" w:line="278" w:lineRule="auto"/>
        <w:rPr>
          <w:rFonts w:cs="Arial"/>
        </w:rPr>
      </w:pPr>
      <w:r w:rsidRPr="00D50831">
        <w:rPr>
          <w:rFonts w:cs="Arial"/>
          <w:b/>
          <w:bCs/>
        </w:rPr>
        <w:t>Dosiahnuť podstatné zlepšenie kvality života všetkých občanov</w:t>
      </w:r>
      <w:r w:rsidRPr="00D50831">
        <w:rPr>
          <w:rFonts w:cs="Arial"/>
        </w:rPr>
        <w:t>, a to prostredníctvom systémových riešení, racionalizáciou a zefektívnením agendy inteligentného rozvoja miest a regiónov v podmienkach SR. Podpora budovania inteligentných miest a regiónov má význam nielen pre dotknuté samosprávy, ktorým zabezpečuje efektívnejšie využívanie zdrojov, čím zároveň prispieva k zvyšovaniu kvality života obyvateľov, avšak má význam i na národnej úrovni pre úspešné plánovanie investícií a rozvoja miest a regiónov. Uvedená výzva je v súlade aj s Akčným plánom inteligentných miest a regiónov na roky 2023 – 2026, ktorý bol schválený uznesením vlády SR č. 310 z 12. júna 2023.</w:t>
      </w:r>
    </w:p>
    <w:p w14:paraId="2381242B" w14:textId="77777777" w:rsidR="00440587" w:rsidRPr="00D50831" w:rsidRDefault="00440587" w:rsidP="00440587">
      <w:pPr>
        <w:rPr>
          <w:rFonts w:cs="Arial"/>
        </w:rPr>
      </w:pPr>
    </w:p>
    <w:p w14:paraId="2C554D07" w14:textId="78237A7E" w:rsidR="00440587" w:rsidRPr="00D50831" w:rsidRDefault="00440587" w:rsidP="00440587">
      <w:pPr>
        <w:rPr>
          <w:rFonts w:cs="Arial"/>
        </w:rPr>
      </w:pPr>
      <w:r w:rsidRPr="00D50831">
        <w:rPr>
          <w:rFonts w:cs="Arial"/>
        </w:rPr>
        <w:t xml:space="preserve">Ciele projektu sú definované v súlade s Národnou koncepciou informatizácie verejnej správy a očakávanými výsledkami definovanými v Partnerskej dohode SR na roky 2021-2027. Zároveň nadväzujú na prioritu definovanú pre výzvu: </w:t>
      </w:r>
    </w:p>
    <w:p w14:paraId="5F78E35A" w14:textId="77777777" w:rsidR="00440587" w:rsidRPr="00D50831" w:rsidRDefault="00440587" w:rsidP="00440587">
      <w:pPr>
        <w:rPr>
          <w:rFonts w:cs="Arial"/>
        </w:rPr>
      </w:pPr>
    </w:p>
    <w:p w14:paraId="3BB6DD6B" w14:textId="77777777" w:rsidR="00440587" w:rsidRPr="00D50831" w:rsidRDefault="00440587" w:rsidP="00440587">
      <w:pPr>
        <w:rPr>
          <w:rFonts w:cs="Arial"/>
          <w:b/>
          <w:bCs/>
        </w:rPr>
      </w:pPr>
      <w:r w:rsidRPr="00D50831">
        <w:rPr>
          <w:rFonts w:cs="Arial"/>
          <w:b/>
          <w:bCs/>
        </w:rPr>
        <w:t>Priorita: 1P1 Veda, výskum a inovácie</w:t>
      </w:r>
    </w:p>
    <w:p w14:paraId="71593706" w14:textId="77777777" w:rsidR="00440587" w:rsidRPr="00D50831" w:rsidRDefault="00440587" w:rsidP="00440587">
      <w:pPr>
        <w:rPr>
          <w:rFonts w:cs="Arial"/>
        </w:rPr>
      </w:pPr>
      <w:r w:rsidRPr="00D50831">
        <w:rPr>
          <w:rFonts w:cs="Arial"/>
        </w:rPr>
        <w:t xml:space="preserve">Špecifický cieľ: </w:t>
      </w:r>
      <w:r w:rsidRPr="00D50831">
        <w:rPr>
          <w:rFonts w:cs="Arial"/>
          <w:b/>
          <w:bCs/>
        </w:rPr>
        <w:t>RSO1.2</w:t>
      </w:r>
      <w:r w:rsidRPr="00D50831">
        <w:rPr>
          <w:rFonts w:cs="Arial"/>
        </w:rPr>
        <w:t xml:space="preserve"> Využívanie prínosov digitalizácie pre občanov, podniky, výskumné organizácie a orgány verejnej správy </w:t>
      </w:r>
    </w:p>
    <w:p w14:paraId="06A0C344" w14:textId="77777777" w:rsidR="00440587" w:rsidRPr="00D50831" w:rsidRDefault="00440587" w:rsidP="00440587">
      <w:pPr>
        <w:ind w:left="1560" w:hanging="1560"/>
        <w:rPr>
          <w:rFonts w:cs="Arial"/>
        </w:rPr>
      </w:pPr>
      <w:r w:rsidRPr="00D50831">
        <w:rPr>
          <w:rFonts w:cs="Arial"/>
        </w:rPr>
        <w:t xml:space="preserve">Opatrenie: </w:t>
      </w:r>
      <w:r w:rsidRPr="00D50831">
        <w:rPr>
          <w:rFonts w:cs="Arial"/>
          <w:b/>
          <w:bCs/>
        </w:rPr>
        <w:t>1.2.2.</w:t>
      </w:r>
      <w:r w:rsidRPr="00D50831">
        <w:rPr>
          <w:rFonts w:cs="Arial"/>
        </w:rPr>
        <w:t xml:space="preserve"> Podpora budovania inteligentných miest a regiónov</w:t>
      </w:r>
    </w:p>
    <w:p w14:paraId="606FB256" w14:textId="77777777" w:rsidR="00440587" w:rsidRPr="00D50831" w:rsidRDefault="00440587" w:rsidP="00440587">
      <w:pPr>
        <w:ind w:left="1560" w:hanging="1560"/>
        <w:rPr>
          <w:rFonts w:cs="Arial"/>
        </w:rPr>
      </w:pPr>
    </w:p>
    <w:p w14:paraId="381974A5" w14:textId="77777777" w:rsidR="00440587" w:rsidRPr="00D50831" w:rsidRDefault="00440587" w:rsidP="00440587">
      <w:pPr>
        <w:ind w:left="1560" w:hanging="1560"/>
        <w:rPr>
          <w:rFonts w:cs="Arial"/>
          <w:b/>
          <w:bCs/>
        </w:rPr>
      </w:pPr>
      <w:r w:rsidRPr="00D50831">
        <w:rPr>
          <w:rFonts w:cs="Arial"/>
          <w:b/>
          <w:bCs/>
        </w:rPr>
        <w:lastRenderedPageBreak/>
        <w:t xml:space="preserve">V rámci tohto opatrenia sú definované nasledovné oprávnené typy akcie: </w:t>
      </w:r>
    </w:p>
    <w:p w14:paraId="439CAAE5" w14:textId="77777777" w:rsidR="00440587" w:rsidRPr="00D50831" w:rsidRDefault="00440587" w:rsidP="00440587">
      <w:pPr>
        <w:ind w:left="1560" w:hanging="1560"/>
        <w:rPr>
          <w:rFonts w:cs="Arial"/>
          <w:b/>
          <w:bCs/>
        </w:rPr>
      </w:pPr>
    </w:p>
    <w:p w14:paraId="6C54DB92" w14:textId="77777777" w:rsidR="00440587" w:rsidRPr="00D50831" w:rsidRDefault="00440587" w:rsidP="00440587">
      <w:pPr>
        <w:rPr>
          <w:rFonts w:cs="Arial"/>
        </w:rPr>
      </w:pPr>
      <w:r w:rsidRPr="00D50831">
        <w:rPr>
          <w:rFonts w:cs="Arial"/>
          <w:b/>
          <w:bCs/>
        </w:rPr>
        <w:t>Povinná: Podpora rozvoja tvorby, spracovania, využívania a prepájania dát v rámci verejnej správy</w:t>
      </w:r>
      <w:r w:rsidRPr="00D50831">
        <w:rPr>
          <w:rFonts w:cs="Arial"/>
        </w:rPr>
        <w:t xml:space="preserve"> ( najmä rozvoja dátových platforiem, využívania priestorových a otvorených dát a súvisiacich nástrojov s pridanou hodnotou pre inteligentné rozhodovanie a správu mesta/regiónu, proaktívnych elektronických služieb, ako aj poskytovanie služieb občanom a podnikateľom, vrátane získavania poznatkov o aktuálnom stave dostupnosti a využívania dát v rámci verejnej správy, budovania špecifických kapacít a infraštruktúry v tejto oblasti).</w:t>
      </w:r>
    </w:p>
    <w:p w14:paraId="0E785BB7" w14:textId="77777777" w:rsidR="00440587" w:rsidRPr="00D50831" w:rsidRDefault="00440587" w:rsidP="00440587">
      <w:pPr>
        <w:ind w:left="1560" w:hanging="1560"/>
        <w:rPr>
          <w:rFonts w:cs="Arial"/>
        </w:rPr>
      </w:pPr>
    </w:p>
    <w:p w14:paraId="3A632FB5" w14:textId="77777777" w:rsidR="00440587" w:rsidRPr="00D50831" w:rsidRDefault="00440587" w:rsidP="00440587">
      <w:pPr>
        <w:ind w:left="1560" w:hanging="1560"/>
        <w:rPr>
          <w:rFonts w:cs="Arial"/>
        </w:rPr>
      </w:pPr>
      <w:r w:rsidRPr="00D50831">
        <w:rPr>
          <w:rFonts w:cs="Arial"/>
          <w:b/>
          <w:bCs/>
        </w:rPr>
        <w:t>Doplnkové</w:t>
      </w:r>
      <w:r w:rsidRPr="00D50831">
        <w:rPr>
          <w:rFonts w:cs="Arial"/>
        </w:rPr>
        <w:t xml:space="preserve"> - nepovinné aktivity v rámci opatrenia 1.2.2:</w:t>
      </w:r>
    </w:p>
    <w:p w14:paraId="0A29FD63" w14:textId="77777777" w:rsidR="00440587" w:rsidRPr="00D50831" w:rsidRDefault="00440587" w:rsidP="00440587">
      <w:pPr>
        <w:pStyle w:val="ListParagraph"/>
        <w:numPr>
          <w:ilvl w:val="0"/>
          <w:numId w:val="53"/>
        </w:numPr>
        <w:spacing w:after="160" w:line="278" w:lineRule="auto"/>
        <w:rPr>
          <w:rFonts w:cs="Arial"/>
        </w:rPr>
      </w:pPr>
      <w:r w:rsidRPr="00D50831">
        <w:rPr>
          <w:rFonts w:cs="Arial"/>
        </w:rPr>
        <w:t xml:space="preserve">podpora analytických aktivít s prínosom pre integrované plánovanie a riadenie, zavádzanie </w:t>
      </w:r>
      <w:proofErr w:type="spellStart"/>
      <w:r w:rsidRPr="00D50831">
        <w:rPr>
          <w:rFonts w:cs="Arial"/>
        </w:rPr>
        <w:t>smart</w:t>
      </w:r>
      <w:proofErr w:type="spellEnd"/>
      <w:r w:rsidRPr="00D50831">
        <w:rPr>
          <w:rFonts w:cs="Arial"/>
        </w:rPr>
        <w:t xml:space="preserve"> koncepcie a stratégie;</w:t>
      </w:r>
    </w:p>
    <w:p w14:paraId="07EA6F26" w14:textId="77777777" w:rsidR="00440587" w:rsidRPr="00D50831" w:rsidRDefault="00440587" w:rsidP="00440587">
      <w:pPr>
        <w:pStyle w:val="ListParagraph"/>
        <w:numPr>
          <w:ilvl w:val="0"/>
          <w:numId w:val="53"/>
        </w:numPr>
        <w:spacing w:after="160" w:line="278" w:lineRule="auto"/>
        <w:rPr>
          <w:rFonts w:cs="Arial"/>
        </w:rPr>
      </w:pPr>
      <w:r w:rsidRPr="00D50831">
        <w:rPr>
          <w:rFonts w:cs="Arial"/>
        </w:rPr>
        <w:t>zavádzanie a zvyšovanie kvality a odolnosti systémov a optimalizácie procesov verejnej správy a systémov riadenia kvality);</w:t>
      </w:r>
    </w:p>
    <w:p w14:paraId="47B6B06A" w14:textId="77777777" w:rsidR="00440587" w:rsidRPr="00D50831" w:rsidRDefault="00440587" w:rsidP="00440587">
      <w:pPr>
        <w:pStyle w:val="ListParagraph"/>
        <w:numPr>
          <w:ilvl w:val="0"/>
          <w:numId w:val="53"/>
        </w:numPr>
        <w:spacing w:after="160" w:line="278" w:lineRule="auto"/>
        <w:rPr>
          <w:rFonts w:cs="Arial"/>
        </w:rPr>
      </w:pPr>
      <w:r w:rsidRPr="00D50831">
        <w:rPr>
          <w:rFonts w:cs="Arial"/>
        </w:rPr>
        <w:t>aktivity medzi-obecnej, resp. medzi-regionálnej či cez-hraničnej spolupráce v oblasti rozvoja inteligentných miest a regiónov.</w:t>
      </w:r>
    </w:p>
    <w:p w14:paraId="5C1B18D2" w14:textId="77777777" w:rsidR="00440587" w:rsidRPr="00D50831" w:rsidRDefault="00440587" w:rsidP="00CB6C26">
      <w:pPr>
        <w:pStyle w:val="Instrukcia"/>
        <w:rPr>
          <w:rFonts w:ascii="Arial" w:hAnsi="Arial" w:cs="Arial"/>
        </w:rPr>
      </w:pPr>
    </w:p>
    <w:p w14:paraId="5EC0DE87" w14:textId="28A465C3" w:rsidR="0050115A" w:rsidRPr="00D50831" w:rsidRDefault="0050115A" w:rsidP="00F22514">
      <w:pPr>
        <w:rPr>
          <w:rFonts w:cs="Arial"/>
        </w:rPr>
      </w:pPr>
    </w:p>
    <w:tbl>
      <w:tblPr>
        <w:tblW w:w="96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28" w:type="dxa"/>
          <w:bottom w:w="28" w:type="dxa"/>
          <w:right w:w="28" w:type="dxa"/>
        </w:tblCellMar>
        <w:tblLook w:val="04A0" w:firstRow="1" w:lastRow="0" w:firstColumn="1" w:lastColumn="0" w:noHBand="0" w:noVBand="1"/>
      </w:tblPr>
      <w:tblGrid>
        <w:gridCol w:w="421"/>
        <w:gridCol w:w="2835"/>
        <w:gridCol w:w="2693"/>
        <w:gridCol w:w="3685"/>
      </w:tblGrid>
      <w:tr w:rsidR="005822B6" w:rsidRPr="00D50831" w14:paraId="22572105" w14:textId="77777777" w:rsidTr="009F5C8B">
        <w:trPr>
          <w:trHeight w:val="1040"/>
          <w:tblHeader/>
        </w:trPr>
        <w:tc>
          <w:tcPr>
            <w:tcW w:w="421" w:type="dxa"/>
            <w:shd w:val="clear" w:color="000000" w:fill="E7E6E6"/>
            <w:noWrap/>
            <w:vAlign w:val="center"/>
            <w:hideMark/>
          </w:tcPr>
          <w:p w14:paraId="2825D3FC" w14:textId="48859D1C" w:rsidR="005822B6" w:rsidRPr="00D50831" w:rsidRDefault="0035309B" w:rsidP="00D37A9A">
            <w:pPr>
              <w:pStyle w:val="Tabuka-Hlavika"/>
              <w:rPr>
                <w:rFonts w:ascii="Arial" w:hAnsi="Arial" w:cs="Arial"/>
              </w:rPr>
            </w:pPr>
            <w:r w:rsidRPr="00D50831">
              <w:rPr>
                <w:rFonts w:ascii="Arial" w:hAnsi="Arial" w:cs="Arial"/>
              </w:rPr>
              <w:t>ID</w:t>
            </w:r>
          </w:p>
        </w:tc>
        <w:tc>
          <w:tcPr>
            <w:tcW w:w="2835" w:type="dxa"/>
            <w:shd w:val="clear" w:color="000000" w:fill="E7E6E6"/>
            <w:vAlign w:val="center"/>
          </w:tcPr>
          <w:p w14:paraId="0A0D65F2" w14:textId="65166C73" w:rsidR="005822B6" w:rsidRPr="00D50831" w:rsidRDefault="005822B6" w:rsidP="00D37A9A">
            <w:pPr>
              <w:pStyle w:val="Tabuka-Hlavika"/>
              <w:rPr>
                <w:rFonts w:ascii="Arial" w:hAnsi="Arial" w:cs="Arial"/>
              </w:rPr>
            </w:pPr>
            <w:r w:rsidRPr="00D50831">
              <w:rPr>
                <w:rFonts w:ascii="Arial" w:hAnsi="Arial" w:cs="Arial"/>
              </w:rPr>
              <w:t>Názov cieľa</w:t>
            </w:r>
          </w:p>
        </w:tc>
        <w:tc>
          <w:tcPr>
            <w:tcW w:w="2693" w:type="dxa"/>
            <w:shd w:val="clear" w:color="auto" w:fill="E7E6E6"/>
            <w:vAlign w:val="center"/>
            <w:hideMark/>
          </w:tcPr>
          <w:p w14:paraId="62F57DE3" w14:textId="16809D57" w:rsidR="005822B6" w:rsidRPr="00D50831" w:rsidRDefault="005822B6" w:rsidP="00D37A9A">
            <w:pPr>
              <w:pStyle w:val="Tabuka-Hlavika"/>
              <w:rPr>
                <w:rFonts w:ascii="Arial" w:hAnsi="Arial" w:cs="Arial"/>
              </w:rPr>
            </w:pPr>
            <w:r w:rsidRPr="00D50831">
              <w:rPr>
                <w:rFonts w:ascii="Arial" w:hAnsi="Arial" w:cs="Arial"/>
              </w:rPr>
              <w:t>Názov strategického cieľa</w:t>
            </w:r>
          </w:p>
        </w:tc>
        <w:tc>
          <w:tcPr>
            <w:tcW w:w="3685" w:type="dxa"/>
            <w:shd w:val="clear" w:color="000000" w:fill="E7E6E6"/>
            <w:vAlign w:val="center"/>
            <w:hideMark/>
          </w:tcPr>
          <w:p w14:paraId="7EEB5C0E" w14:textId="108BCE31" w:rsidR="005822B6" w:rsidRPr="00D50831" w:rsidRDefault="005822B6" w:rsidP="00D37A9A">
            <w:pPr>
              <w:pStyle w:val="Tabuka-Hlavika"/>
              <w:rPr>
                <w:rFonts w:ascii="Arial" w:hAnsi="Arial" w:cs="Arial"/>
              </w:rPr>
            </w:pPr>
            <w:r w:rsidRPr="00D50831">
              <w:rPr>
                <w:rFonts w:ascii="Arial" w:hAnsi="Arial" w:cs="Arial"/>
              </w:rPr>
              <w:t xml:space="preserve">Spôsob realizácie strategického cieľa </w:t>
            </w:r>
          </w:p>
        </w:tc>
      </w:tr>
      <w:tr w:rsidR="005822B6" w:rsidRPr="00D50831" w14:paraId="7813297D" w14:textId="77777777" w:rsidTr="009F5C8B">
        <w:trPr>
          <w:trHeight w:val="260"/>
        </w:trPr>
        <w:tc>
          <w:tcPr>
            <w:tcW w:w="421" w:type="dxa"/>
            <w:hideMark/>
          </w:tcPr>
          <w:p w14:paraId="60E2DE39" w14:textId="4B6AFF5C" w:rsidR="005822B6" w:rsidRPr="00D50831" w:rsidRDefault="009C511B" w:rsidP="00623801">
            <w:pPr>
              <w:pStyle w:val="Tabuka-Text"/>
              <w:rPr>
                <w:rFonts w:cs="Arial"/>
              </w:rPr>
            </w:pPr>
            <w:r w:rsidRPr="00D50831">
              <w:rPr>
                <w:rFonts w:cs="Arial"/>
              </w:rPr>
              <w:t>1</w:t>
            </w:r>
          </w:p>
        </w:tc>
        <w:tc>
          <w:tcPr>
            <w:tcW w:w="2835" w:type="dxa"/>
          </w:tcPr>
          <w:p w14:paraId="7A742AD6" w14:textId="1259FBFD" w:rsidR="005822B6" w:rsidRPr="00D50831" w:rsidRDefault="009C511B" w:rsidP="00623801">
            <w:pPr>
              <w:pStyle w:val="Tabuka-Text"/>
              <w:rPr>
                <w:rFonts w:cs="Arial"/>
              </w:rPr>
            </w:pPr>
            <w:r w:rsidRPr="00D50831">
              <w:rPr>
                <w:rFonts w:cs="Arial"/>
              </w:rPr>
              <w:t xml:space="preserve">Vybudovanie Centrálnej dátovo – integračnej platformy Trenčianskeho samosprávneho kraja </w:t>
            </w:r>
          </w:p>
        </w:tc>
        <w:tc>
          <w:tcPr>
            <w:tcW w:w="2693" w:type="dxa"/>
            <w:hideMark/>
          </w:tcPr>
          <w:p w14:paraId="6AF7F961" w14:textId="77777777" w:rsidR="009C511B" w:rsidRPr="00D50831" w:rsidRDefault="009C511B" w:rsidP="009C511B">
            <w:pPr>
              <w:pStyle w:val="Tabuka-Text"/>
              <w:rPr>
                <w:rFonts w:cs="Arial"/>
              </w:rPr>
            </w:pPr>
            <w:r w:rsidRPr="00D50831">
              <w:rPr>
                <w:rFonts w:cs="Arial"/>
              </w:rPr>
              <w:t>Priorita: 1P1 Veda, výskum a inovácie</w:t>
            </w:r>
          </w:p>
          <w:p w14:paraId="4626FC6B" w14:textId="77777777" w:rsidR="009C511B" w:rsidRPr="00D50831" w:rsidRDefault="009C511B" w:rsidP="009C511B">
            <w:pPr>
              <w:pStyle w:val="Tabuka-Text"/>
              <w:rPr>
                <w:rFonts w:cs="Arial"/>
              </w:rPr>
            </w:pPr>
            <w:r w:rsidRPr="00D50831">
              <w:rPr>
                <w:rFonts w:cs="Arial"/>
              </w:rPr>
              <w:t>Špecifický cieľ: RSO 1.2 Využívanie prínosov digitalizácie pre občanov, podniky, výskumné organizácie a orgány verejnej správy</w:t>
            </w:r>
          </w:p>
          <w:p w14:paraId="69BA77BF" w14:textId="60AE6A36" w:rsidR="005822B6" w:rsidRPr="00D50831" w:rsidRDefault="009C511B" w:rsidP="009C511B">
            <w:pPr>
              <w:pStyle w:val="Tabuka-Text"/>
              <w:rPr>
                <w:rFonts w:cs="Arial"/>
              </w:rPr>
            </w:pPr>
            <w:r w:rsidRPr="00D50831">
              <w:rPr>
                <w:rFonts w:cs="Arial"/>
              </w:rPr>
              <w:t>Opatrenie: 1.2.2 Podpora budovania inteligentných miest a regiónov</w:t>
            </w:r>
          </w:p>
        </w:tc>
        <w:tc>
          <w:tcPr>
            <w:tcW w:w="3685" w:type="dxa"/>
            <w:hideMark/>
          </w:tcPr>
          <w:p w14:paraId="315BD66A" w14:textId="77777777" w:rsidR="005822B6" w:rsidRPr="00D50831" w:rsidRDefault="009C511B" w:rsidP="00623801">
            <w:pPr>
              <w:pStyle w:val="Tabuka-Text"/>
              <w:rPr>
                <w:rFonts w:cs="Arial"/>
              </w:rPr>
            </w:pPr>
            <w:r w:rsidRPr="00D50831">
              <w:rPr>
                <w:rFonts w:cs="Arial"/>
              </w:rPr>
              <w:t>Vytvorenie informačného systému Centrálna dátovo – integračná platforma Trenčianskeho samosprávneho kraja</w:t>
            </w:r>
          </w:p>
          <w:p w14:paraId="6DE7F865" w14:textId="77777777" w:rsidR="009C511B" w:rsidRPr="00D50831" w:rsidRDefault="009C511B" w:rsidP="00623801">
            <w:pPr>
              <w:pStyle w:val="Tabuka-Text"/>
              <w:rPr>
                <w:rFonts w:cs="Arial"/>
              </w:rPr>
            </w:pPr>
          </w:p>
          <w:p w14:paraId="3190B799" w14:textId="767AD457" w:rsidR="009C511B" w:rsidRPr="00D50831" w:rsidRDefault="009C511B" w:rsidP="00623801">
            <w:pPr>
              <w:pStyle w:val="Tabuka-Text"/>
              <w:rPr>
                <w:rFonts w:cs="Arial"/>
              </w:rPr>
            </w:pPr>
          </w:p>
        </w:tc>
      </w:tr>
      <w:tr w:rsidR="00C92CCC" w:rsidRPr="00D50831" w14:paraId="1321E26F" w14:textId="77777777" w:rsidTr="009F5C8B">
        <w:trPr>
          <w:trHeight w:val="127"/>
        </w:trPr>
        <w:tc>
          <w:tcPr>
            <w:tcW w:w="421" w:type="dxa"/>
            <w:hideMark/>
          </w:tcPr>
          <w:p w14:paraId="122B88DD" w14:textId="62D34D14" w:rsidR="00C92CCC" w:rsidRPr="00D50831" w:rsidRDefault="009C511B" w:rsidP="00623801">
            <w:pPr>
              <w:pStyle w:val="Tabuka-Text"/>
              <w:rPr>
                <w:rFonts w:cs="Arial"/>
              </w:rPr>
            </w:pPr>
            <w:r w:rsidRPr="00D50831">
              <w:rPr>
                <w:rFonts w:cs="Arial"/>
              </w:rPr>
              <w:t>2</w:t>
            </w:r>
          </w:p>
        </w:tc>
        <w:tc>
          <w:tcPr>
            <w:tcW w:w="2835" w:type="dxa"/>
          </w:tcPr>
          <w:p w14:paraId="2B2E41DB" w14:textId="4F5CA381" w:rsidR="00C92CCC" w:rsidRPr="00D50831" w:rsidRDefault="009C511B" w:rsidP="00623801">
            <w:pPr>
              <w:pStyle w:val="Tabuka-Text"/>
              <w:rPr>
                <w:rFonts w:cs="Arial"/>
              </w:rPr>
            </w:pPr>
            <w:r w:rsidRPr="00D50831">
              <w:rPr>
                <w:rFonts w:cs="Arial"/>
              </w:rPr>
              <w:t>Realizácia prototypového riešenia a realizácia prototypového overenia prenosu dát z </w:t>
            </w:r>
            <w:proofErr w:type="spellStart"/>
            <w:r w:rsidRPr="00D50831">
              <w:rPr>
                <w:rFonts w:cs="Arial"/>
              </w:rPr>
              <w:t>IoT</w:t>
            </w:r>
            <w:proofErr w:type="spellEnd"/>
            <w:r w:rsidRPr="00D50831">
              <w:rPr>
                <w:rFonts w:cs="Arial"/>
              </w:rPr>
              <w:t xml:space="preserve"> zariadení </w:t>
            </w:r>
          </w:p>
        </w:tc>
        <w:tc>
          <w:tcPr>
            <w:tcW w:w="2693" w:type="dxa"/>
            <w:hideMark/>
          </w:tcPr>
          <w:p w14:paraId="75E26D1C" w14:textId="77777777" w:rsidR="009C511B" w:rsidRPr="00D50831" w:rsidRDefault="009C511B" w:rsidP="009C511B">
            <w:pPr>
              <w:pStyle w:val="Tabuka-Text"/>
              <w:rPr>
                <w:rFonts w:cs="Arial"/>
              </w:rPr>
            </w:pPr>
            <w:r w:rsidRPr="00D50831">
              <w:rPr>
                <w:rFonts w:cs="Arial"/>
              </w:rPr>
              <w:t>Priorita: 1P1 Veda, výskum a inovácie</w:t>
            </w:r>
          </w:p>
          <w:p w14:paraId="0A80C5D5" w14:textId="77777777" w:rsidR="009C511B" w:rsidRPr="00D50831" w:rsidRDefault="009C511B" w:rsidP="009C511B">
            <w:pPr>
              <w:pStyle w:val="Tabuka-Text"/>
              <w:rPr>
                <w:rFonts w:cs="Arial"/>
              </w:rPr>
            </w:pPr>
            <w:r w:rsidRPr="00D50831">
              <w:rPr>
                <w:rFonts w:cs="Arial"/>
              </w:rPr>
              <w:t>Špecifický cieľ: RSO 1.2 Využívanie prínosov digitalizácie pre občanov, podniky, výskumné organizácie a orgány verejnej správy</w:t>
            </w:r>
          </w:p>
          <w:p w14:paraId="4AF68A2C" w14:textId="09323D32" w:rsidR="00C92CCC" w:rsidRPr="00D50831" w:rsidRDefault="009C511B" w:rsidP="009C511B">
            <w:pPr>
              <w:pStyle w:val="Tabuka-Text"/>
              <w:rPr>
                <w:rFonts w:cs="Arial"/>
              </w:rPr>
            </w:pPr>
            <w:r w:rsidRPr="00D50831">
              <w:rPr>
                <w:rFonts w:cs="Arial"/>
              </w:rPr>
              <w:t>Opatrenie: 1.2.2 Podpora budovania inteligentných miest a regiónov</w:t>
            </w:r>
          </w:p>
        </w:tc>
        <w:tc>
          <w:tcPr>
            <w:tcW w:w="3685" w:type="dxa"/>
            <w:hideMark/>
          </w:tcPr>
          <w:p w14:paraId="7566EFB7" w14:textId="77777777" w:rsidR="009C511B" w:rsidRPr="00D50831" w:rsidRDefault="009C511B" w:rsidP="009C511B">
            <w:pPr>
              <w:pStyle w:val="ListParagraph"/>
              <w:numPr>
                <w:ilvl w:val="0"/>
                <w:numId w:val="55"/>
              </w:numPr>
              <w:spacing w:after="0"/>
              <w:ind w:left="396"/>
              <w:jc w:val="both"/>
              <w:rPr>
                <w:rFonts w:cs="Arial"/>
                <w:sz w:val="16"/>
              </w:rPr>
            </w:pPr>
            <w:proofErr w:type="spellStart"/>
            <w:r w:rsidRPr="00D50831">
              <w:rPr>
                <w:rFonts w:cs="Arial"/>
                <w:sz w:val="16"/>
              </w:rPr>
              <w:t>IoT</w:t>
            </w:r>
            <w:proofErr w:type="spellEnd"/>
            <w:r w:rsidRPr="00D50831">
              <w:rPr>
                <w:rFonts w:cs="Arial"/>
                <w:sz w:val="16"/>
              </w:rPr>
              <w:t xml:space="preserve"> zariadenia rozmiestnené na mostných objektoch spravovaných TSK v pilotnom móde so zabezpečeným tokom dát do centrálnej dátovo – integračnej platformy Trenčianskeho samosprávneho kraja. </w:t>
            </w:r>
          </w:p>
          <w:p w14:paraId="09073918" w14:textId="77777777" w:rsidR="009C511B" w:rsidRPr="00D50831" w:rsidRDefault="009C511B" w:rsidP="009C511B">
            <w:pPr>
              <w:pStyle w:val="ListParagraph"/>
              <w:numPr>
                <w:ilvl w:val="0"/>
                <w:numId w:val="55"/>
              </w:numPr>
              <w:spacing w:after="0"/>
              <w:ind w:left="396"/>
              <w:rPr>
                <w:rFonts w:cs="Arial"/>
                <w:sz w:val="16"/>
              </w:rPr>
            </w:pPr>
            <w:r w:rsidRPr="00D50831">
              <w:rPr>
                <w:rFonts w:cs="Arial"/>
                <w:sz w:val="16"/>
              </w:rPr>
              <w:t xml:space="preserve">Funkčná integrácia medzi ekonomickým systémom a </w:t>
            </w:r>
            <w:proofErr w:type="spellStart"/>
            <w:r w:rsidRPr="00D50831">
              <w:rPr>
                <w:rFonts w:cs="Arial"/>
                <w:sz w:val="16"/>
              </w:rPr>
              <w:t>IoT</w:t>
            </w:r>
            <w:proofErr w:type="spellEnd"/>
            <w:r w:rsidRPr="00D50831">
              <w:rPr>
                <w:rFonts w:cs="Arial"/>
                <w:sz w:val="16"/>
              </w:rPr>
              <w:t xml:space="preserve"> zariadeniami s nastavením procesov údržby (pravidelnej i nepravidelnej) na základe dát z </w:t>
            </w:r>
            <w:proofErr w:type="spellStart"/>
            <w:r w:rsidRPr="00D50831">
              <w:rPr>
                <w:rFonts w:cs="Arial"/>
                <w:sz w:val="16"/>
              </w:rPr>
              <w:t>IoT</w:t>
            </w:r>
            <w:proofErr w:type="spellEnd"/>
            <w:r w:rsidRPr="00D50831">
              <w:rPr>
                <w:rFonts w:cs="Arial"/>
                <w:sz w:val="16"/>
              </w:rPr>
              <w:t xml:space="preserve"> zariadení. </w:t>
            </w:r>
          </w:p>
          <w:p w14:paraId="456B4A29" w14:textId="77777777" w:rsidR="00C92CCC" w:rsidRPr="00D50831" w:rsidRDefault="00C92CCC" w:rsidP="00947048">
            <w:pPr>
              <w:pStyle w:val="Tabuka-Text"/>
              <w:keepNext/>
              <w:rPr>
                <w:rFonts w:cs="Arial"/>
              </w:rPr>
            </w:pPr>
          </w:p>
          <w:p w14:paraId="4008D6D8" w14:textId="77777777" w:rsidR="009C511B" w:rsidRPr="00D50831" w:rsidRDefault="009C511B" w:rsidP="009C511B">
            <w:pPr>
              <w:ind w:firstLine="708"/>
              <w:jc w:val="both"/>
              <w:rPr>
                <w:rFonts w:cs="Arial"/>
                <w:sz w:val="16"/>
              </w:rPr>
            </w:pPr>
            <w:r w:rsidRPr="00D50831">
              <w:rPr>
                <w:rFonts w:cs="Arial"/>
                <w:sz w:val="16"/>
              </w:rPr>
              <w:t xml:space="preserve">Za účelom preukázania funkčnosti celého riešenia bude jeho súčasťou prototypové zavedenie </w:t>
            </w:r>
            <w:proofErr w:type="spellStart"/>
            <w:r w:rsidRPr="00D50831">
              <w:rPr>
                <w:rFonts w:cs="Arial"/>
                <w:sz w:val="16"/>
              </w:rPr>
              <w:t>IoT</w:t>
            </w:r>
            <w:proofErr w:type="spellEnd"/>
            <w:r w:rsidRPr="00D50831">
              <w:rPr>
                <w:rFonts w:cs="Arial"/>
                <w:sz w:val="16"/>
              </w:rPr>
              <w:t xml:space="preserve"> zariadení na kontinuálne monitorovanie mostov – údaje z </w:t>
            </w:r>
            <w:proofErr w:type="spellStart"/>
            <w:r w:rsidRPr="00D50831">
              <w:rPr>
                <w:rFonts w:cs="Arial"/>
                <w:sz w:val="16"/>
              </w:rPr>
              <w:t>IoT</w:t>
            </w:r>
            <w:proofErr w:type="spellEnd"/>
            <w:r w:rsidRPr="00D50831">
              <w:rPr>
                <w:rFonts w:cs="Arial"/>
                <w:sz w:val="16"/>
              </w:rPr>
              <w:t xml:space="preserve"> zariadení umiestnených na stavebných konštrukciách mostov budú poskytovať dátový tok do centrálnej dátovej platformy a budú slúžiť včasnú detekciu poškodení a optimalizáciu údržby. Budú týmto spôsobom deklarovať funkčnosť celého riešenia a jeho pripravenosť na integráciu ďalších </w:t>
            </w:r>
            <w:proofErr w:type="spellStart"/>
            <w:r w:rsidRPr="00D50831">
              <w:rPr>
                <w:rFonts w:cs="Arial"/>
                <w:sz w:val="16"/>
              </w:rPr>
              <w:t>IoT</w:t>
            </w:r>
            <w:proofErr w:type="spellEnd"/>
            <w:r w:rsidRPr="00D50831">
              <w:rPr>
                <w:rFonts w:cs="Arial"/>
                <w:sz w:val="16"/>
              </w:rPr>
              <w:t xml:space="preserve"> zariadení, ktoré bude v budúcnosti TSK v rámci udržateľnosti inštalovať a pripájať ako súčasť systému. </w:t>
            </w:r>
          </w:p>
          <w:p w14:paraId="6F1F8A4E" w14:textId="4D4BF0EF" w:rsidR="009C511B" w:rsidRPr="00D50831" w:rsidRDefault="009C511B" w:rsidP="00947048">
            <w:pPr>
              <w:pStyle w:val="Tabuka-Text"/>
              <w:keepNext/>
              <w:rPr>
                <w:rFonts w:cs="Arial"/>
              </w:rPr>
            </w:pPr>
          </w:p>
        </w:tc>
      </w:tr>
    </w:tbl>
    <w:p w14:paraId="2401E589" w14:textId="4410AD32" w:rsidR="0050115A" w:rsidRPr="00D50831" w:rsidRDefault="00947048" w:rsidP="00947048">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4D5323" w:rsidRPr="00D50831">
        <w:rPr>
          <w:rFonts w:cs="Arial"/>
          <w:noProof/>
        </w:rPr>
        <w:t>3</w:t>
      </w:r>
      <w:r w:rsidR="008E171E" w:rsidRPr="00D50831">
        <w:rPr>
          <w:rFonts w:cs="Arial"/>
          <w:noProof/>
        </w:rPr>
        <w:fldChar w:fldCharType="end"/>
      </w:r>
      <w:r w:rsidRPr="00D50831">
        <w:rPr>
          <w:rFonts w:cs="Arial"/>
        </w:rPr>
        <w:t xml:space="preserve"> Ciele projektu</w:t>
      </w:r>
    </w:p>
    <w:p w14:paraId="33DF220A" w14:textId="77777777" w:rsidR="00E8077A" w:rsidRPr="00D50831" w:rsidRDefault="00E8077A" w:rsidP="00E8077A">
      <w:pPr>
        <w:rPr>
          <w:rFonts w:cs="Arial"/>
        </w:rPr>
      </w:pPr>
    </w:p>
    <w:p w14:paraId="4E31D203" w14:textId="232EB72A" w:rsidR="0050115A" w:rsidRPr="00D50831" w:rsidRDefault="00575B2D" w:rsidP="000475A7">
      <w:pPr>
        <w:pStyle w:val="Heading2"/>
        <w:rPr>
          <w:rFonts w:ascii="Arial" w:hAnsi="Arial" w:cs="Arial"/>
        </w:rPr>
      </w:pPr>
      <w:bookmarkStart w:id="119" w:name="_Toc152607308"/>
      <w:r w:rsidRPr="00D50831">
        <w:rPr>
          <w:rFonts w:ascii="Arial" w:hAnsi="Arial" w:cs="Arial"/>
        </w:rPr>
        <w:lastRenderedPageBreak/>
        <w:t>Merateľné ukazovatele</w:t>
      </w:r>
      <w:bookmarkEnd w:id="119"/>
      <w:r w:rsidR="00946D04" w:rsidRPr="00D50831">
        <w:rPr>
          <w:rFonts w:ascii="Arial" w:hAnsi="Arial" w:cs="Arial"/>
        </w:rPr>
        <w:t xml:space="preserve"> (KPI)</w:t>
      </w:r>
    </w:p>
    <w:tbl>
      <w:tblPr>
        <w:tblW w:w="963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28" w:type="dxa"/>
          <w:bottom w:w="28" w:type="dxa"/>
          <w:right w:w="28" w:type="dxa"/>
        </w:tblCellMar>
        <w:tblLook w:val="04A0" w:firstRow="1" w:lastRow="0" w:firstColumn="1" w:lastColumn="0" w:noHBand="0" w:noVBand="1"/>
      </w:tblPr>
      <w:tblGrid>
        <w:gridCol w:w="426"/>
        <w:gridCol w:w="1417"/>
        <w:gridCol w:w="1276"/>
        <w:gridCol w:w="1276"/>
        <w:gridCol w:w="992"/>
        <w:gridCol w:w="1134"/>
        <w:gridCol w:w="1134"/>
        <w:gridCol w:w="1984"/>
      </w:tblGrid>
      <w:tr w:rsidR="00D37A9A" w:rsidRPr="00D50831" w14:paraId="4AF0B55C" w14:textId="77777777" w:rsidTr="009F5C8B">
        <w:trPr>
          <w:trHeight w:val="1040"/>
        </w:trPr>
        <w:tc>
          <w:tcPr>
            <w:tcW w:w="426" w:type="dxa"/>
            <w:shd w:val="clear" w:color="000000" w:fill="E7E6E6"/>
            <w:noWrap/>
            <w:vAlign w:val="center"/>
            <w:hideMark/>
          </w:tcPr>
          <w:p w14:paraId="061DF0F5" w14:textId="515F14D1" w:rsidR="00D37A9A" w:rsidRPr="00D50831" w:rsidRDefault="00D37A9A" w:rsidP="00D37A9A">
            <w:pPr>
              <w:pStyle w:val="Tabuka-Hlavika"/>
              <w:jc w:val="center"/>
              <w:rPr>
                <w:rFonts w:ascii="Arial" w:hAnsi="Arial" w:cs="Arial"/>
                <w:lang w:eastAsia="sk-SK"/>
              </w:rPr>
            </w:pPr>
            <w:r w:rsidRPr="00D50831">
              <w:rPr>
                <w:rFonts w:ascii="Arial" w:hAnsi="Arial" w:cs="Arial"/>
                <w:lang w:eastAsia="sk-SK"/>
              </w:rPr>
              <w:t>ID</w:t>
            </w:r>
          </w:p>
        </w:tc>
        <w:tc>
          <w:tcPr>
            <w:tcW w:w="1417" w:type="dxa"/>
            <w:shd w:val="clear" w:color="000000" w:fill="E7E6E6"/>
            <w:vAlign w:val="center"/>
          </w:tcPr>
          <w:p w14:paraId="2E9977E4" w14:textId="21B8DF16" w:rsidR="00D37A9A" w:rsidRPr="00D50831" w:rsidRDefault="00D37A9A" w:rsidP="00D37A9A">
            <w:pPr>
              <w:pStyle w:val="Tabuka-Hlavika"/>
              <w:jc w:val="center"/>
              <w:rPr>
                <w:rFonts w:ascii="Arial" w:hAnsi="Arial" w:cs="Arial"/>
              </w:rPr>
            </w:pPr>
            <w:r w:rsidRPr="00D50831">
              <w:rPr>
                <w:rFonts w:ascii="Arial" w:hAnsi="Arial" w:cs="Arial"/>
              </w:rPr>
              <w:t>ID/Názov cieľa</w:t>
            </w:r>
          </w:p>
        </w:tc>
        <w:tc>
          <w:tcPr>
            <w:tcW w:w="1276" w:type="dxa"/>
            <w:shd w:val="clear" w:color="000000" w:fill="E7E6E6"/>
            <w:vAlign w:val="center"/>
            <w:hideMark/>
          </w:tcPr>
          <w:p w14:paraId="5099242B" w14:textId="717AAB1A" w:rsidR="00D37A9A" w:rsidRPr="00D50831" w:rsidRDefault="00D37A9A" w:rsidP="00D37A9A">
            <w:pPr>
              <w:pStyle w:val="Tabuka-Hlavika"/>
              <w:jc w:val="center"/>
              <w:rPr>
                <w:rFonts w:ascii="Arial" w:hAnsi="Arial" w:cs="Arial"/>
              </w:rPr>
            </w:pPr>
            <w:r w:rsidRPr="00D50831">
              <w:rPr>
                <w:rFonts w:ascii="Arial" w:hAnsi="Arial" w:cs="Arial"/>
              </w:rPr>
              <w:t>Názov</w:t>
            </w:r>
            <w:r w:rsidRPr="00D50831">
              <w:rPr>
                <w:rFonts w:ascii="Arial" w:hAnsi="Arial" w:cs="Arial"/>
              </w:rPr>
              <w:br/>
              <w:t xml:space="preserve">ukazovateľa </w:t>
            </w:r>
            <w:r w:rsidRPr="00D50831">
              <w:rPr>
                <w:rFonts w:ascii="Arial" w:hAnsi="Arial" w:cs="Arial"/>
                <w:b w:val="0"/>
              </w:rPr>
              <w:t>(KPI)</w:t>
            </w:r>
          </w:p>
        </w:tc>
        <w:tc>
          <w:tcPr>
            <w:tcW w:w="1276" w:type="dxa"/>
            <w:shd w:val="clear" w:color="auto" w:fill="E7E6E6"/>
            <w:vAlign w:val="center"/>
            <w:hideMark/>
          </w:tcPr>
          <w:p w14:paraId="1E0D6442" w14:textId="04299481" w:rsidR="00D37A9A" w:rsidRPr="00D50831" w:rsidRDefault="00D37A9A" w:rsidP="00D37A9A">
            <w:pPr>
              <w:pStyle w:val="Tabuka-Hlavika"/>
              <w:jc w:val="center"/>
              <w:rPr>
                <w:rFonts w:ascii="Arial" w:hAnsi="Arial" w:cs="Arial"/>
              </w:rPr>
            </w:pPr>
            <w:r w:rsidRPr="00D50831">
              <w:rPr>
                <w:rFonts w:ascii="Arial" w:hAnsi="Arial" w:cs="Arial"/>
              </w:rPr>
              <w:t>Popis</w:t>
            </w:r>
            <w:r w:rsidRPr="00D50831">
              <w:rPr>
                <w:rFonts w:ascii="Arial" w:hAnsi="Arial" w:cs="Arial"/>
              </w:rPr>
              <w:br/>
              <w:t>ukazovateľa</w:t>
            </w:r>
          </w:p>
        </w:tc>
        <w:tc>
          <w:tcPr>
            <w:tcW w:w="992" w:type="dxa"/>
            <w:shd w:val="clear" w:color="000000" w:fill="E7E6E6"/>
            <w:vAlign w:val="center"/>
            <w:hideMark/>
          </w:tcPr>
          <w:p w14:paraId="02CBFB44" w14:textId="30D292CC" w:rsidR="00D37A9A" w:rsidRPr="00D50831" w:rsidRDefault="00D37A9A" w:rsidP="00D37A9A">
            <w:pPr>
              <w:pStyle w:val="Tabuka-Hlavika"/>
              <w:jc w:val="center"/>
              <w:rPr>
                <w:rFonts w:ascii="Arial" w:hAnsi="Arial" w:cs="Arial"/>
              </w:rPr>
            </w:pPr>
            <w:r w:rsidRPr="00D50831">
              <w:rPr>
                <w:rFonts w:ascii="Arial" w:hAnsi="Arial" w:cs="Arial"/>
              </w:rPr>
              <w:t>Merná jednotka</w:t>
            </w:r>
            <w:r w:rsidRPr="00D50831">
              <w:rPr>
                <w:rFonts w:ascii="Arial" w:hAnsi="Arial" w:cs="Arial"/>
              </w:rPr>
              <w:br/>
            </w:r>
          </w:p>
        </w:tc>
        <w:tc>
          <w:tcPr>
            <w:tcW w:w="1134" w:type="dxa"/>
            <w:shd w:val="clear" w:color="000000" w:fill="E7E6E6"/>
            <w:vAlign w:val="center"/>
            <w:hideMark/>
          </w:tcPr>
          <w:p w14:paraId="66731786" w14:textId="7253EB7A" w:rsidR="00D37A9A" w:rsidRPr="00D50831" w:rsidRDefault="00D37A9A" w:rsidP="00D37A9A">
            <w:pPr>
              <w:pStyle w:val="Tabuka-Hlavika"/>
              <w:jc w:val="center"/>
              <w:rPr>
                <w:rFonts w:ascii="Arial" w:hAnsi="Arial" w:cs="Arial"/>
              </w:rPr>
            </w:pPr>
            <w:r w:rsidRPr="00D50831">
              <w:rPr>
                <w:rFonts w:ascii="Arial" w:hAnsi="Arial" w:cs="Arial"/>
              </w:rPr>
              <w:t>AS IS</w:t>
            </w:r>
            <w:r w:rsidRPr="00D50831">
              <w:rPr>
                <w:rFonts w:ascii="Arial" w:hAnsi="Arial" w:cs="Arial"/>
              </w:rPr>
              <w:br/>
              <w:t>merateľné hodnoty</w:t>
            </w:r>
            <w:r w:rsidRPr="00D50831">
              <w:rPr>
                <w:rFonts w:ascii="Arial" w:hAnsi="Arial" w:cs="Arial"/>
              </w:rPr>
              <w:br/>
            </w:r>
            <w:r w:rsidRPr="00D50831">
              <w:rPr>
                <w:rFonts w:ascii="Arial" w:hAnsi="Arial" w:cs="Arial"/>
                <w:b w:val="0"/>
                <w:caps w:val="0"/>
              </w:rPr>
              <w:t>(aktuálne)</w:t>
            </w:r>
          </w:p>
        </w:tc>
        <w:tc>
          <w:tcPr>
            <w:tcW w:w="1134" w:type="dxa"/>
            <w:shd w:val="clear" w:color="000000" w:fill="E7E6E6"/>
            <w:vAlign w:val="center"/>
            <w:hideMark/>
          </w:tcPr>
          <w:p w14:paraId="685A55E2" w14:textId="16202BDA" w:rsidR="00D37A9A" w:rsidRPr="00D50831" w:rsidRDefault="00D37A9A" w:rsidP="00D37A9A">
            <w:pPr>
              <w:pStyle w:val="Tabuka-Hlavika"/>
              <w:jc w:val="center"/>
              <w:rPr>
                <w:rFonts w:ascii="Arial" w:hAnsi="Arial" w:cs="Arial"/>
              </w:rPr>
            </w:pPr>
            <w:r w:rsidRPr="00D50831">
              <w:rPr>
                <w:rFonts w:ascii="Arial" w:hAnsi="Arial" w:cs="Arial"/>
              </w:rPr>
              <w:t xml:space="preserve">TO BE </w:t>
            </w:r>
            <w:r w:rsidRPr="00D50831">
              <w:rPr>
                <w:rFonts w:ascii="Arial" w:hAnsi="Arial" w:cs="Arial"/>
              </w:rPr>
              <w:br/>
              <w:t>Merateľné hodnoty</w:t>
            </w:r>
            <w:r w:rsidRPr="00D50831">
              <w:rPr>
                <w:rFonts w:ascii="Arial" w:hAnsi="Arial" w:cs="Arial"/>
              </w:rPr>
              <w:br/>
            </w:r>
            <w:r w:rsidRPr="00D50831">
              <w:rPr>
                <w:rFonts w:ascii="Arial" w:hAnsi="Arial" w:cs="Arial"/>
                <w:b w:val="0"/>
                <w:caps w:val="0"/>
              </w:rPr>
              <w:t>(cieľové hodnoty)</w:t>
            </w:r>
          </w:p>
        </w:tc>
        <w:tc>
          <w:tcPr>
            <w:tcW w:w="1984" w:type="dxa"/>
            <w:shd w:val="clear" w:color="000000" w:fill="E7E6E6"/>
            <w:vAlign w:val="center"/>
            <w:hideMark/>
          </w:tcPr>
          <w:p w14:paraId="6C9DA6A6" w14:textId="45469135" w:rsidR="00D37A9A" w:rsidRPr="00D50831" w:rsidRDefault="00D37A9A" w:rsidP="00D37A9A">
            <w:pPr>
              <w:pStyle w:val="Tabuka-Hlavika"/>
              <w:jc w:val="center"/>
              <w:rPr>
                <w:rFonts w:ascii="Arial" w:hAnsi="Arial" w:cs="Arial"/>
                <w:b w:val="0"/>
              </w:rPr>
            </w:pPr>
            <w:r w:rsidRPr="00D50831">
              <w:rPr>
                <w:rFonts w:ascii="Arial" w:hAnsi="Arial" w:cs="Arial"/>
              </w:rPr>
              <w:t>Spôsob ich merania a Pozn.</w:t>
            </w:r>
          </w:p>
          <w:p w14:paraId="770F2F8E" w14:textId="547E077A" w:rsidR="00D37A9A" w:rsidRPr="00D50831" w:rsidRDefault="00D37A9A" w:rsidP="00D37A9A">
            <w:pPr>
              <w:pStyle w:val="Tabuka-Hlavika"/>
              <w:jc w:val="center"/>
              <w:rPr>
                <w:rFonts w:ascii="Arial" w:hAnsi="Arial" w:cs="Arial"/>
              </w:rPr>
            </w:pPr>
          </w:p>
        </w:tc>
      </w:tr>
      <w:tr w:rsidR="00D37A9A" w:rsidRPr="00D50831" w14:paraId="722C5D90" w14:textId="77777777" w:rsidTr="009F5C8B">
        <w:trPr>
          <w:trHeight w:val="260"/>
        </w:trPr>
        <w:tc>
          <w:tcPr>
            <w:tcW w:w="426" w:type="dxa"/>
            <w:hideMark/>
          </w:tcPr>
          <w:p w14:paraId="38E75F49" w14:textId="2226F3FD" w:rsidR="00D37A9A" w:rsidRPr="00D50831" w:rsidRDefault="009C511B" w:rsidP="009F5C8B">
            <w:pPr>
              <w:pStyle w:val="Tabuka-Text"/>
              <w:rPr>
                <w:rFonts w:cs="Arial"/>
                <w:lang w:eastAsia="sk-SK"/>
              </w:rPr>
            </w:pPr>
            <w:r w:rsidRPr="00D50831">
              <w:rPr>
                <w:rFonts w:cs="Arial"/>
                <w:lang w:eastAsia="sk-SK"/>
              </w:rPr>
              <w:t>1</w:t>
            </w:r>
          </w:p>
        </w:tc>
        <w:tc>
          <w:tcPr>
            <w:tcW w:w="1417" w:type="dxa"/>
          </w:tcPr>
          <w:p w14:paraId="1F3F3F20" w14:textId="3D90A59F" w:rsidR="00D37A9A" w:rsidRPr="00D50831" w:rsidRDefault="009C511B" w:rsidP="009F5C8B">
            <w:pPr>
              <w:pStyle w:val="Tabuka-Text"/>
              <w:rPr>
                <w:rFonts w:cs="Arial"/>
                <w:lang w:eastAsia="sk-SK"/>
              </w:rPr>
            </w:pPr>
            <w:r w:rsidRPr="00D50831">
              <w:rPr>
                <w:rFonts w:cs="Arial"/>
                <w:lang w:eastAsia="sk-SK"/>
              </w:rPr>
              <w:t>PSKPRCO76</w:t>
            </w:r>
          </w:p>
        </w:tc>
        <w:tc>
          <w:tcPr>
            <w:tcW w:w="1276" w:type="dxa"/>
            <w:hideMark/>
          </w:tcPr>
          <w:p w14:paraId="58656CAA" w14:textId="7D0B823F" w:rsidR="00D37A9A" w:rsidRPr="00D50831" w:rsidRDefault="009C511B" w:rsidP="009F5C8B">
            <w:pPr>
              <w:pStyle w:val="Tabuka-Text"/>
              <w:rPr>
                <w:rFonts w:cs="Arial"/>
                <w:lang w:eastAsia="sk-SK"/>
              </w:rPr>
            </w:pPr>
            <w:r w:rsidRPr="00D50831">
              <w:rPr>
                <w:rFonts w:cs="Arial"/>
                <w:lang w:eastAsia="sk-SK"/>
              </w:rPr>
              <w:t>Integrované projekty pre územný rozvoj</w:t>
            </w:r>
          </w:p>
        </w:tc>
        <w:tc>
          <w:tcPr>
            <w:tcW w:w="1276" w:type="dxa"/>
            <w:hideMark/>
          </w:tcPr>
          <w:p w14:paraId="46069EE2" w14:textId="6F63C86F" w:rsidR="00D37A9A" w:rsidRPr="00D50831" w:rsidRDefault="009C511B" w:rsidP="009F5C8B">
            <w:pPr>
              <w:pStyle w:val="Tabuka-Text"/>
              <w:rPr>
                <w:rFonts w:cs="Arial"/>
                <w:lang w:eastAsia="sk-SK"/>
              </w:rPr>
            </w:pPr>
            <w:r w:rsidRPr="00D50831">
              <w:rPr>
                <w:rFonts w:cs="Arial"/>
                <w:color w:val="000000" w:themeColor="text1"/>
              </w:rPr>
              <w:t>Počet integrovaných projektov podporovaných v rámci integrovaného územného rozvoja, ktoré sú integrované samé o sebe v súlade s článkom 28 nariadenia o spoločných ustanoveniach č. 2021/1060</w:t>
            </w:r>
            <w:r w:rsidRPr="00D50831">
              <w:rPr>
                <w:rFonts w:cs="Arial"/>
                <w:color w:val="000000" w:themeColor="text1"/>
              </w:rPr>
              <w:br/>
            </w:r>
            <w:r w:rsidRPr="00D50831">
              <w:rPr>
                <w:rFonts w:cs="Arial"/>
                <w:color w:val="000000" w:themeColor="text1"/>
              </w:rPr>
              <w:br/>
              <w:t>Projekt zahŕňa rôzne sektory (napríklad sociálne, hospodárske a environmentálne sektory, do projektu je integrovaných niekoľko typov zainteresovaných strán (verejné orgány, súkromní činitelia, mimovládne organizácie)</w:t>
            </w:r>
            <w:r w:rsidRPr="00D50831">
              <w:rPr>
                <w:rFonts w:cs="Arial"/>
                <w:color w:val="000000" w:themeColor="text1"/>
              </w:rPr>
              <w:br/>
            </w:r>
            <w:r w:rsidRPr="00D50831">
              <w:rPr>
                <w:rFonts w:cs="Arial"/>
                <w:color w:val="000000" w:themeColor="text1"/>
              </w:rPr>
              <w:br/>
              <w:t>Projekt zahŕňa rôzne administratívne územia (napríklad: obce)</w:t>
            </w:r>
            <w:r w:rsidRPr="00D50831">
              <w:rPr>
                <w:rFonts w:cs="Arial"/>
                <w:color w:val="000000" w:themeColor="text1"/>
              </w:rPr>
              <w:br/>
            </w:r>
            <w:r w:rsidRPr="00D50831">
              <w:rPr>
                <w:rFonts w:cs="Arial"/>
                <w:color w:val="000000" w:themeColor="text1"/>
              </w:rPr>
              <w:br/>
              <w:t>Projekt zahŕňa niekoľko typov zainteresovaných strán (verejné orgány, súkromné subjekty, mimovládne organizácie)</w:t>
            </w:r>
          </w:p>
        </w:tc>
        <w:tc>
          <w:tcPr>
            <w:tcW w:w="992" w:type="dxa"/>
            <w:hideMark/>
          </w:tcPr>
          <w:p w14:paraId="070A17E0" w14:textId="37D41D6B" w:rsidR="00D37A9A" w:rsidRPr="00D50831" w:rsidRDefault="009C511B" w:rsidP="009F5C8B">
            <w:pPr>
              <w:pStyle w:val="Tabuka-Text"/>
              <w:rPr>
                <w:rFonts w:cs="Arial"/>
                <w:lang w:eastAsia="sk-SK"/>
              </w:rPr>
            </w:pPr>
            <w:r w:rsidRPr="00D50831">
              <w:rPr>
                <w:rFonts w:cs="Arial"/>
                <w:lang w:eastAsia="sk-SK"/>
              </w:rPr>
              <w:t>Projekt</w:t>
            </w:r>
          </w:p>
        </w:tc>
        <w:tc>
          <w:tcPr>
            <w:tcW w:w="1134" w:type="dxa"/>
            <w:hideMark/>
          </w:tcPr>
          <w:p w14:paraId="2942A2B3" w14:textId="51C1044B" w:rsidR="00D37A9A" w:rsidRPr="00D50831" w:rsidRDefault="009C511B" w:rsidP="009F5C8B">
            <w:pPr>
              <w:pStyle w:val="Tabuka-Text"/>
              <w:rPr>
                <w:rFonts w:cs="Arial"/>
                <w:lang w:eastAsia="sk-SK"/>
              </w:rPr>
            </w:pPr>
            <w:r w:rsidRPr="00D50831">
              <w:rPr>
                <w:rFonts w:cs="Arial"/>
                <w:lang w:eastAsia="sk-SK"/>
              </w:rPr>
              <w:t>0</w:t>
            </w:r>
          </w:p>
        </w:tc>
        <w:tc>
          <w:tcPr>
            <w:tcW w:w="1134" w:type="dxa"/>
            <w:hideMark/>
          </w:tcPr>
          <w:p w14:paraId="7C687AF3" w14:textId="36555327" w:rsidR="00D37A9A" w:rsidRPr="00D50831" w:rsidRDefault="009C511B" w:rsidP="009F5C8B">
            <w:pPr>
              <w:pStyle w:val="Tabuka-Text"/>
              <w:rPr>
                <w:rFonts w:cs="Arial"/>
                <w:lang w:eastAsia="sk-SK"/>
              </w:rPr>
            </w:pPr>
            <w:r w:rsidRPr="00D50831">
              <w:rPr>
                <w:rFonts w:cs="Arial"/>
                <w:lang w:eastAsia="sk-SK"/>
              </w:rPr>
              <w:t>1</w:t>
            </w:r>
          </w:p>
        </w:tc>
        <w:tc>
          <w:tcPr>
            <w:tcW w:w="1984" w:type="dxa"/>
            <w:hideMark/>
          </w:tcPr>
          <w:p w14:paraId="4F41B8E2" w14:textId="624C73DD" w:rsidR="00D37A9A" w:rsidRPr="00D50831" w:rsidRDefault="009C511B" w:rsidP="009F5C8B">
            <w:pPr>
              <w:pStyle w:val="Tabuka-Text"/>
              <w:rPr>
                <w:rFonts w:cs="Arial"/>
                <w:lang w:eastAsia="sk-SK"/>
              </w:rPr>
            </w:pPr>
            <w:r w:rsidRPr="00D50831">
              <w:rPr>
                <w:rFonts w:cs="Arial"/>
                <w:color w:val="000000" w:themeColor="text1"/>
              </w:rPr>
              <w:t>Príklad zdroja overenia, na základe ktorého prijímateľ dokladuje plnenie znaku, charakteristiky, pravidla: Podporené projekty, ITMS, správa o dokončení výstupu.</w:t>
            </w:r>
          </w:p>
        </w:tc>
      </w:tr>
      <w:tr w:rsidR="009C511B" w:rsidRPr="00D50831" w14:paraId="1239199C" w14:textId="77777777" w:rsidTr="009F5C8B">
        <w:trPr>
          <w:trHeight w:val="260"/>
        </w:trPr>
        <w:tc>
          <w:tcPr>
            <w:tcW w:w="426" w:type="dxa"/>
            <w:hideMark/>
          </w:tcPr>
          <w:p w14:paraId="2B0E6229" w14:textId="569AD287" w:rsidR="009C511B" w:rsidRPr="00D50831" w:rsidRDefault="009C511B" w:rsidP="009C511B">
            <w:pPr>
              <w:pStyle w:val="Tabuka-Text"/>
              <w:rPr>
                <w:rFonts w:cs="Arial"/>
                <w:lang w:eastAsia="sk-SK"/>
              </w:rPr>
            </w:pPr>
            <w:r w:rsidRPr="00D50831">
              <w:rPr>
                <w:rFonts w:cs="Arial"/>
                <w:lang w:eastAsia="sk-SK"/>
              </w:rPr>
              <w:t>2</w:t>
            </w:r>
          </w:p>
        </w:tc>
        <w:tc>
          <w:tcPr>
            <w:tcW w:w="1417" w:type="dxa"/>
          </w:tcPr>
          <w:p w14:paraId="61D89AAE" w14:textId="264DE816" w:rsidR="009C511B" w:rsidRPr="00D50831" w:rsidRDefault="009C511B" w:rsidP="009C511B">
            <w:pPr>
              <w:pStyle w:val="Tabuka-Text"/>
              <w:rPr>
                <w:rFonts w:cs="Arial"/>
                <w:lang w:eastAsia="sk-SK"/>
              </w:rPr>
            </w:pPr>
            <w:r w:rsidRPr="00D50831">
              <w:rPr>
                <w:rFonts w:cs="Arial"/>
              </w:rPr>
              <w:t>PSKPSRI40</w:t>
            </w:r>
          </w:p>
        </w:tc>
        <w:tc>
          <w:tcPr>
            <w:tcW w:w="1276" w:type="dxa"/>
            <w:hideMark/>
          </w:tcPr>
          <w:p w14:paraId="4DB2F29B" w14:textId="03186BC8" w:rsidR="009C511B" w:rsidRPr="00D50831" w:rsidRDefault="009C511B" w:rsidP="009C511B">
            <w:pPr>
              <w:pStyle w:val="Tabuka-Text"/>
              <w:rPr>
                <w:rFonts w:cs="Arial"/>
                <w:lang w:eastAsia="sk-SK"/>
              </w:rPr>
            </w:pPr>
            <w:r w:rsidRPr="00D50831">
              <w:rPr>
                <w:rFonts w:cs="Arial"/>
              </w:rPr>
              <w:t>Používatelia nových a vylepšených verejných inovatívnych služieb, produktov a procesov</w:t>
            </w:r>
          </w:p>
        </w:tc>
        <w:tc>
          <w:tcPr>
            <w:tcW w:w="1276" w:type="dxa"/>
            <w:hideMark/>
          </w:tcPr>
          <w:p w14:paraId="651205A3" w14:textId="197926B3" w:rsidR="009C511B" w:rsidRPr="00D50831" w:rsidRDefault="009C511B" w:rsidP="009C511B">
            <w:pPr>
              <w:pStyle w:val="Tabuka-Text"/>
              <w:rPr>
                <w:rFonts w:cs="Arial"/>
                <w:lang w:eastAsia="sk-SK"/>
              </w:rPr>
            </w:pPr>
            <w:r w:rsidRPr="00D50831">
              <w:rPr>
                <w:rFonts w:cs="Arial"/>
              </w:rPr>
              <w:t xml:space="preserve">Popis znaku, charakteristiky, pravidla: </w:t>
            </w:r>
          </w:p>
        </w:tc>
        <w:tc>
          <w:tcPr>
            <w:tcW w:w="992" w:type="dxa"/>
            <w:hideMark/>
          </w:tcPr>
          <w:p w14:paraId="7F6F3C8A" w14:textId="57CE6D9A" w:rsidR="009C511B" w:rsidRPr="00D50831" w:rsidRDefault="009C511B" w:rsidP="009C511B">
            <w:pPr>
              <w:pStyle w:val="Tabuka-Text"/>
              <w:rPr>
                <w:rFonts w:cs="Arial"/>
                <w:lang w:eastAsia="sk-SK"/>
              </w:rPr>
            </w:pPr>
          </w:p>
        </w:tc>
        <w:tc>
          <w:tcPr>
            <w:tcW w:w="1134" w:type="dxa"/>
            <w:hideMark/>
          </w:tcPr>
          <w:p w14:paraId="697283C6" w14:textId="7A9BB487" w:rsidR="009C511B" w:rsidRPr="00D50831" w:rsidRDefault="009C511B" w:rsidP="009C511B">
            <w:pPr>
              <w:pStyle w:val="Tabuka-Text"/>
              <w:rPr>
                <w:rFonts w:cs="Arial"/>
                <w:lang w:eastAsia="sk-SK"/>
              </w:rPr>
            </w:pPr>
            <w:r w:rsidRPr="00D50831">
              <w:rPr>
                <w:rFonts w:cs="Arial"/>
              </w:rPr>
              <w:t>PSKPSRI40</w:t>
            </w:r>
          </w:p>
        </w:tc>
        <w:tc>
          <w:tcPr>
            <w:tcW w:w="1134" w:type="dxa"/>
            <w:hideMark/>
          </w:tcPr>
          <w:p w14:paraId="693636B1" w14:textId="68E107B3" w:rsidR="009C511B" w:rsidRPr="00D50831" w:rsidRDefault="009C511B" w:rsidP="009C511B">
            <w:pPr>
              <w:pStyle w:val="Tabuka-Text"/>
              <w:rPr>
                <w:rFonts w:cs="Arial"/>
                <w:lang w:eastAsia="sk-SK"/>
              </w:rPr>
            </w:pPr>
            <w:r w:rsidRPr="00D50831">
              <w:rPr>
                <w:rFonts w:cs="Arial"/>
              </w:rPr>
              <w:t>Používatelia nových a vylepšených verejných inovatívnych služieb, produktov a procesov</w:t>
            </w:r>
          </w:p>
        </w:tc>
        <w:tc>
          <w:tcPr>
            <w:tcW w:w="1984" w:type="dxa"/>
            <w:hideMark/>
          </w:tcPr>
          <w:p w14:paraId="7E639578" w14:textId="77777777" w:rsidR="00EF0C57" w:rsidRPr="00D50831" w:rsidRDefault="00EF0C57" w:rsidP="00EF0C57">
            <w:pPr>
              <w:pStyle w:val="Tabuka-Text"/>
              <w:rPr>
                <w:rFonts w:cs="Arial"/>
                <w:lang w:eastAsia="sk-SK"/>
              </w:rPr>
            </w:pPr>
            <w:r w:rsidRPr="00D50831">
              <w:rPr>
                <w:rFonts w:cs="Arial"/>
                <w:lang w:eastAsia="sk-SK"/>
              </w:rPr>
              <w:t>Príklad zdroja overenia, na základe ktorého prijímateľ dokladuje plnenie znaku, charakteristiky, pravidla:</w:t>
            </w:r>
          </w:p>
          <w:p w14:paraId="4D6A16E1" w14:textId="77777777" w:rsidR="00EF0C57" w:rsidRPr="00D50831" w:rsidRDefault="00EF0C57" w:rsidP="00EF0C57">
            <w:pPr>
              <w:pStyle w:val="Tabuka-Text"/>
              <w:rPr>
                <w:rFonts w:cs="Arial"/>
                <w:lang w:eastAsia="sk-SK"/>
              </w:rPr>
            </w:pPr>
            <w:r w:rsidRPr="00D50831">
              <w:rPr>
                <w:rFonts w:cs="Arial"/>
                <w:lang w:eastAsia="sk-SK"/>
              </w:rPr>
              <w:t xml:space="preserve">- Monitorovanie používateľov služby, produktu, procesu v území, prihlásenie cez spoločný modul IAM (Identity Access Management) ÚPVS (Ústredného portálu verejnej správy), cez </w:t>
            </w:r>
            <w:proofErr w:type="spellStart"/>
            <w:r w:rsidRPr="00D50831">
              <w:rPr>
                <w:rFonts w:cs="Arial"/>
                <w:lang w:eastAsia="sk-SK"/>
              </w:rPr>
              <w:t>eID</w:t>
            </w:r>
            <w:proofErr w:type="spellEnd"/>
            <w:r w:rsidRPr="00D50831">
              <w:rPr>
                <w:rFonts w:cs="Arial"/>
                <w:lang w:eastAsia="sk-SK"/>
              </w:rPr>
              <w:t xml:space="preserve"> budeme vedieť identifikovať občana/podnikateľa.</w:t>
            </w:r>
          </w:p>
          <w:p w14:paraId="79FC8862" w14:textId="77777777" w:rsidR="00EF0C57" w:rsidRPr="00D50831" w:rsidRDefault="00EF0C57" w:rsidP="00EF0C57">
            <w:pPr>
              <w:pStyle w:val="Tabuka-Text"/>
              <w:rPr>
                <w:rFonts w:cs="Arial"/>
                <w:lang w:eastAsia="sk-SK"/>
              </w:rPr>
            </w:pPr>
            <w:r w:rsidRPr="00D50831">
              <w:rPr>
                <w:rFonts w:cs="Arial"/>
                <w:lang w:eastAsia="sk-SK"/>
              </w:rPr>
              <w:lastRenderedPageBreak/>
              <w:t>-Žiadosť – inovuje produkt cez novú technológiu, či zaobstaral technológiu (technické listy, technické požiadavky).</w:t>
            </w:r>
          </w:p>
          <w:p w14:paraId="6808FEDA" w14:textId="77777777" w:rsidR="00EF0C57" w:rsidRPr="00D50831" w:rsidRDefault="00EF0C57" w:rsidP="00EF0C57">
            <w:pPr>
              <w:pStyle w:val="Tabuka-Text"/>
              <w:rPr>
                <w:rFonts w:cs="Arial"/>
                <w:lang w:eastAsia="sk-SK"/>
              </w:rPr>
            </w:pPr>
            <w:r w:rsidRPr="00D50831">
              <w:rPr>
                <w:rFonts w:cs="Arial"/>
                <w:lang w:eastAsia="sk-SK"/>
              </w:rPr>
              <w:t xml:space="preserve">- Modernizácia existujúcej elektronickej služby pre občana/podnikateľa podporená projektom. </w:t>
            </w:r>
          </w:p>
          <w:p w14:paraId="3C25D6B9" w14:textId="77777777" w:rsidR="00EF0C57" w:rsidRPr="00D50831" w:rsidRDefault="00EF0C57" w:rsidP="00EF0C57">
            <w:pPr>
              <w:pStyle w:val="Tabuka-Text"/>
              <w:rPr>
                <w:rFonts w:cs="Arial"/>
                <w:lang w:eastAsia="sk-SK"/>
              </w:rPr>
            </w:pPr>
          </w:p>
          <w:p w14:paraId="12AB55C5" w14:textId="77777777" w:rsidR="00EF0C57" w:rsidRPr="00D50831" w:rsidRDefault="00EF0C57" w:rsidP="00EF0C57">
            <w:pPr>
              <w:pStyle w:val="Tabuka-Text"/>
              <w:rPr>
                <w:rFonts w:cs="Arial"/>
                <w:lang w:eastAsia="sk-SK"/>
              </w:rPr>
            </w:pPr>
            <w:r w:rsidRPr="00D50831">
              <w:rPr>
                <w:rFonts w:cs="Arial"/>
                <w:lang w:eastAsia="sk-SK"/>
              </w:rPr>
              <w:t>- Počet podaní pre nové modernizované služby verejnej správy, overenie: Podpísané podania občana/podnikateľa logované v module IAM ÚPVS.</w:t>
            </w:r>
          </w:p>
          <w:p w14:paraId="520622E2" w14:textId="77777777" w:rsidR="00EF0C57" w:rsidRPr="00D50831" w:rsidRDefault="00EF0C57" w:rsidP="00EF0C57">
            <w:pPr>
              <w:pStyle w:val="Tabuka-Text"/>
              <w:rPr>
                <w:rFonts w:cs="Arial"/>
                <w:lang w:eastAsia="sk-SK"/>
              </w:rPr>
            </w:pPr>
            <w:r w:rsidRPr="00D50831">
              <w:rPr>
                <w:rFonts w:cs="Arial"/>
                <w:lang w:eastAsia="sk-SK"/>
              </w:rPr>
              <w:t>- Žiadosť – inovuje produkt cez novú technológiu, či zaobstaral technológiu (stroje, prístroje, zariadenia, príp. iné relevantné výdavky (napr. softvér, licencie,...)), ktorá mu umožní vyrábať / poskytovať produkt deklarovaný v Zmluve o poskytnutí NFP</w:t>
            </w:r>
          </w:p>
          <w:p w14:paraId="5FDD167D" w14:textId="50751A68" w:rsidR="009C511B" w:rsidRPr="00D50831" w:rsidRDefault="00EF0C57" w:rsidP="00EF0C57">
            <w:pPr>
              <w:pStyle w:val="Tabuka-Text"/>
              <w:rPr>
                <w:rFonts w:cs="Arial"/>
                <w:lang w:eastAsia="sk-SK"/>
              </w:rPr>
            </w:pPr>
            <w:r w:rsidRPr="00D50831">
              <w:rPr>
                <w:rFonts w:cs="Arial"/>
                <w:lang w:eastAsia="sk-SK"/>
              </w:rPr>
              <w:t>- Žiadosť – inovuje proces cez novú technológiu (stroje, prístroje, zariadenia), či zaobstaral technológiu (technické listy, technické požiadavky, ďalej napr. popis technických parametrov strojov, prístrojov, zariadení, popis a modelovanie procesu, stav inovácie procesu, procesná mapa); alebo cez výrazne zefektívnenie procesov v prospech prijímateľa a/alebo používateľa.</w:t>
            </w:r>
          </w:p>
        </w:tc>
      </w:tr>
    </w:tbl>
    <w:p w14:paraId="249DA6B4" w14:textId="6C6022CB" w:rsidR="00575B2D" w:rsidRPr="00D50831" w:rsidRDefault="00E8077A" w:rsidP="00E8077A">
      <w:pPr>
        <w:pStyle w:val="Caption"/>
        <w:rPr>
          <w:rFonts w:cs="Arial"/>
          <w:color w:val="A6A6A6"/>
          <w:szCs w:val="16"/>
        </w:rPr>
      </w:pPr>
      <w:r w:rsidRPr="00D50831">
        <w:rPr>
          <w:rFonts w:cs="Arial"/>
        </w:rPr>
        <w:lastRenderedPageBreak/>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4D5323" w:rsidRPr="00D50831">
        <w:rPr>
          <w:rFonts w:cs="Arial"/>
          <w:noProof/>
        </w:rPr>
        <w:t>4</w:t>
      </w:r>
      <w:r w:rsidR="008E171E" w:rsidRPr="00D50831">
        <w:rPr>
          <w:rFonts w:cs="Arial"/>
          <w:noProof/>
        </w:rPr>
        <w:fldChar w:fldCharType="end"/>
      </w:r>
      <w:r w:rsidRPr="00D50831">
        <w:rPr>
          <w:rFonts w:cs="Arial"/>
        </w:rPr>
        <w:t xml:space="preserve"> Merateľné ukazovatele (KPI)</w:t>
      </w:r>
    </w:p>
    <w:p w14:paraId="326FD5E7" w14:textId="77777777" w:rsidR="00CB0086" w:rsidRPr="00D50831" w:rsidRDefault="00CB0086" w:rsidP="00CB0086">
      <w:pPr>
        <w:pStyle w:val="Tabuka-Hlavika"/>
        <w:rPr>
          <w:rFonts w:ascii="Arial" w:hAnsi="Arial" w:cs="Arial"/>
        </w:rPr>
      </w:pPr>
    </w:p>
    <w:p w14:paraId="19397CA7" w14:textId="77777777" w:rsidR="008545E7" w:rsidRPr="00D50831" w:rsidRDefault="008545E7" w:rsidP="00F22514">
      <w:pPr>
        <w:rPr>
          <w:rFonts w:cs="Arial"/>
        </w:rPr>
      </w:pPr>
    </w:p>
    <w:p w14:paraId="0F0C3F31" w14:textId="463B08B7" w:rsidR="00CF51B3" w:rsidRPr="00D50831" w:rsidRDefault="38D629A0" w:rsidP="000475A7">
      <w:pPr>
        <w:pStyle w:val="Heading2"/>
        <w:rPr>
          <w:rFonts w:ascii="Arial" w:hAnsi="Arial" w:cs="Arial"/>
        </w:rPr>
      </w:pPr>
      <w:bookmarkStart w:id="120" w:name="_Toc152607309"/>
      <w:bookmarkStart w:id="121" w:name="_Toc152607311"/>
      <w:bookmarkStart w:id="122" w:name="_Toc325672769"/>
      <w:bookmarkStart w:id="123" w:name="_Toc1278737203"/>
      <w:bookmarkStart w:id="124" w:name="_Toc484272872"/>
      <w:bookmarkStart w:id="125" w:name="_Toc2086720991"/>
      <w:bookmarkStart w:id="126" w:name="_Toc1993493887"/>
      <w:bookmarkStart w:id="127" w:name="_Toc1151283522"/>
      <w:bookmarkStart w:id="128" w:name="_Toc773473969"/>
      <w:bookmarkStart w:id="129" w:name="_Toc1808286414"/>
      <w:bookmarkStart w:id="130" w:name="_Toc1465086354"/>
      <w:bookmarkStart w:id="131" w:name="_Toc741126126"/>
      <w:bookmarkStart w:id="132" w:name="_Toc1937275886"/>
      <w:bookmarkStart w:id="133" w:name="_Toc152607312"/>
      <w:bookmarkEnd w:id="120"/>
      <w:bookmarkEnd w:id="121"/>
      <w:r w:rsidRPr="00D50831">
        <w:rPr>
          <w:rFonts w:ascii="Arial" w:hAnsi="Arial" w:cs="Arial"/>
        </w:rPr>
        <w:t>Špecifikácia potrieb koncového používateľa</w:t>
      </w:r>
      <w:bookmarkEnd w:id="122"/>
      <w:bookmarkEnd w:id="123"/>
      <w:bookmarkEnd w:id="124"/>
      <w:bookmarkEnd w:id="125"/>
      <w:bookmarkEnd w:id="126"/>
      <w:bookmarkEnd w:id="127"/>
      <w:bookmarkEnd w:id="128"/>
      <w:bookmarkEnd w:id="129"/>
      <w:bookmarkEnd w:id="130"/>
      <w:bookmarkEnd w:id="131"/>
      <w:bookmarkEnd w:id="132"/>
      <w:bookmarkEnd w:id="133"/>
    </w:p>
    <w:p w14:paraId="561A62F1" w14:textId="77777777" w:rsidR="00204203" w:rsidRPr="00D50831" w:rsidRDefault="00204203" w:rsidP="00123B73">
      <w:pPr>
        <w:pStyle w:val="Instrukcia"/>
        <w:rPr>
          <w:rFonts w:ascii="Arial" w:hAnsi="Arial" w:cs="Arial"/>
          <w:color w:val="auto"/>
        </w:rPr>
      </w:pPr>
    </w:p>
    <w:p w14:paraId="43BF9FE1" w14:textId="591EA459" w:rsidR="00F92789" w:rsidRPr="00D50831" w:rsidRDefault="00F92789" w:rsidP="00F92789">
      <w:pPr>
        <w:rPr>
          <w:rFonts w:cs="Arial"/>
        </w:rPr>
      </w:pPr>
      <w:r w:rsidRPr="00D50831">
        <w:rPr>
          <w:rFonts w:cs="Arial"/>
        </w:rPr>
        <w:t xml:space="preserve">Z pohľadu </w:t>
      </w:r>
      <w:r w:rsidR="005D32D8" w:rsidRPr="00D50831">
        <w:rPr>
          <w:rFonts w:cs="Arial"/>
        </w:rPr>
        <w:t>TSK</w:t>
      </w:r>
      <w:r w:rsidRPr="00D50831">
        <w:rPr>
          <w:rFonts w:cs="Arial"/>
        </w:rPr>
        <w:t xml:space="preserve"> sú koncovým používateľom projektu viaceré používateľské skupiny. Primárne sú</w:t>
      </w:r>
      <w:r w:rsidR="005D32D8" w:rsidRPr="00D50831">
        <w:rPr>
          <w:rFonts w:cs="Arial"/>
        </w:rPr>
        <w:t xml:space="preserve"> </w:t>
      </w:r>
      <w:r w:rsidRPr="00D50831">
        <w:rPr>
          <w:rFonts w:cs="Arial"/>
        </w:rPr>
        <w:t xml:space="preserve">koncovými používateľmi výstupov projektu zamestnanci </w:t>
      </w:r>
      <w:r w:rsidR="002D7AAB" w:rsidRPr="00D50831">
        <w:rPr>
          <w:rFonts w:cs="Arial"/>
        </w:rPr>
        <w:t>TSK</w:t>
      </w:r>
      <w:r w:rsidRPr="00D50831">
        <w:rPr>
          <w:rFonts w:cs="Arial"/>
        </w:rPr>
        <w:t>, u ktorých dochádza k zvýšeniu efektivity práce.</w:t>
      </w:r>
      <w:r w:rsidR="005D32D8" w:rsidRPr="00D50831">
        <w:rPr>
          <w:rFonts w:cs="Arial"/>
        </w:rPr>
        <w:t xml:space="preserve"> </w:t>
      </w:r>
      <w:r w:rsidRPr="00D50831">
        <w:rPr>
          <w:rFonts w:cs="Arial"/>
        </w:rPr>
        <w:t xml:space="preserve">To sa prejaví sekundárne pri používateľoch občanoch a podnikateľoch, ktorí vybavia agendu s </w:t>
      </w:r>
      <w:r w:rsidR="002D7AAB" w:rsidRPr="00D50831">
        <w:rPr>
          <w:rFonts w:cs="Arial"/>
        </w:rPr>
        <w:t>TSK</w:t>
      </w:r>
      <w:r w:rsidRPr="00D50831">
        <w:rPr>
          <w:rFonts w:cs="Arial"/>
        </w:rPr>
        <w:t xml:space="preserve"> rýchlejšie.</w:t>
      </w:r>
    </w:p>
    <w:p w14:paraId="29654B10" w14:textId="77777777" w:rsidR="00F92789" w:rsidRPr="00D50831" w:rsidRDefault="00F92789" w:rsidP="00F92789">
      <w:pPr>
        <w:rPr>
          <w:rFonts w:cs="Arial"/>
        </w:rPr>
      </w:pPr>
      <w:r w:rsidRPr="00D50831">
        <w:rPr>
          <w:rFonts w:cs="Arial"/>
        </w:rPr>
        <w:t>Samostatnými používateľmi sú potom OVM a iné osoby, ktoré majú záujem o údaje z informačného systému</w:t>
      </w:r>
    </w:p>
    <w:p w14:paraId="6F52B0F6" w14:textId="27D1166B" w:rsidR="00F92789" w:rsidRPr="00D50831" w:rsidRDefault="00F92789" w:rsidP="00F92789">
      <w:pPr>
        <w:rPr>
          <w:rFonts w:cs="Arial"/>
        </w:rPr>
      </w:pPr>
      <w:r w:rsidRPr="00D50831">
        <w:rPr>
          <w:rFonts w:cs="Arial"/>
        </w:rPr>
        <w:t>napríklad za účelom využívania otvorených dát, alebo za účelom využívania údajov bezpečnosti (napr. polícia pri</w:t>
      </w:r>
      <w:r w:rsidR="005D32D8" w:rsidRPr="00D50831">
        <w:rPr>
          <w:rFonts w:cs="Arial"/>
        </w:rPr>
        <w:t xml:space="preserve"> </w:t>
      </w:r>
      <w:r w:rsidRPr="00D50831">
        <w:rPr>
          <w:rFonts w:cs="Arial"/>
        </w:rPr>
        <w:t>zabezpečovaní bezpečnosti športových podujatí a pod.).</w:t>
      </w:r>
    </w:p>
    <w:p w14:paraId="525BB8BD" w14:textId="77777777" w:rsidR="00F92789" w:rsidRPr="00D50831" w:rsidRDefault="00F92789" w:rsidP="00F92789">
      <w:pPr>
        <w:rPr>
          <w:rFonts w:cs="Arial"/>
        </w:rPr>
      </w:pPr>
      <w:r w:rsidRPr="00D50831">
        <w:rPr>
          <w:rFonts w:cs="Arial"/>
        </w:rPr>
        <w:t>Používateľský prieskum medzi zamestnancami bol realizovaný na dvoch úrovniach:</w:t>
      </w:r>
    </w:p>
    <w:p w14:paraId="23CB0FBE" w14:textId="083D8E8F" w:rsidR="00F92789" w:rsidRPr="00D50831" w:rsidRDefault="00F92789" w:rsidP="005D32D8">
      <w:pPr>
        <w:pStyle w:val="ListParagraph"/>
        <w:numPr>
          <w:ilvl w:val="0"/>
          <w:numId w:val="81"/>
        </w:numPr>
        <w:rPr>
          <w:rFonts w:cs="Arial"/>
        </w:rPr>
      </w:pPr>
      <w:r w:rsidRPr="00D50831">
        <w:rPr>
          <w:rFonts w:cs="Arial"/>
        </w:rPr>
        <w:t xml:space="preserve">rokovanie s riadiacimi pracovníkmi všetkých odborov </w:t>
      </w:r>
      <w:r w:rsidR="005D32D8" w:rsidRPr="00D50831">
        <w:rPr>
          <w:rFonts w:cs="Arial"/>
        </w:rPr>
        <w:t>TSK</w:t>
      </w:r>
    </w:p>
    <w:p w14:paraId="4B4FA0F9" w14:textId="15D0F3C2" w:rsidR="00F92789" w:rsidRPr="00D50831" w:rsidRDefault="00F92789" w:rsidP="005D32D8">
      <w:pPr>
        <w:pStyle w:val="ListParagraph"/>
        <w:numPr>
          <w:ilvl w:val="0"/>
          <w:numId w:val="81"/>
        </w:numPr>
        <w:rPr>
          <w:rFonts w:cs="Arial"/>
        </w:rPr>
      </w:pPr>
      <w:r w:rsidRPr="00D50831">
        <w:rPr>
          <w:rFonts w:cs="Arial"/>
        </w:rPr>
        <w:t xml:space="preserve">individuálne rokovania na úrovni </w:t>
      </w:r>
      <w:r w:rsidR="005D32D8" w:rsidRPr="00D50831">
        <w:rPr>
          <w:rFonts w:cs="Arial"/>
        </w:rPr>
        <w:t>jednotlivých</w:t>
      </w:r>
      <w:r w:rsidRPr="00D50831">
        <w:rPr>
          <w:rFonts w:cs="Arial"/>
        </w:rPr>
        <w:t xml:space="preserve"> odborov </w:t>
      </w:r>
      <w:r w:rsidR="005D32D8" w:rsidRPr="00D50831">
        <w:rPr>
          <w:rFonts w:cs="Arial"/>
        </w:rPr>
        <w:t>TSK</w:t>
      </w:r>
      <w:r w:rsidRPr="00D50831">
        <w:rPr>
          <w:rFonts w:cs="Arial"/>
        </w:rPr>
        <w:t xml:space="preserve"> za účasti riadiaceho pracovníka a</w:t>
      </w:r>
      <w:r w:rsidR="005D32D8" w:rsidRPr="00D50831">
        <w:rPr>
          <w:rFonts w:cs="Arial"/>
        </w:rPr>
        <w:t> </w:t>
      </w:r>
      <w:r w:rsidRPr="00D50831">
        <w:rPr>
          <w:rFonts w:cs="Arial"/>
        </w:rPr>
        <w:t>jeho</w:t>
      </w:r>
      <w:r w:rsidR="005D32D8" w:rsidRPr="00D50831">
        <w:rPr>
          <w:rFonts w:cs="Arial"/>
        </w:rPr>
        <w:t xml:space="preserve"> </w:t>
      </w:r>
      <w:r w:rsidRPr="00D50831">
        <w:rPr>
          <w:rFonts w:cs="Arial"/>
        </w:rPr>
        <w:t>podriadených, ktorí sú zodpovední za príslušnú agendu.</w:t>
      </w:r>
    </w:p>
    <w:p w14:paraId="13733E9A" w14:textId="52DB5A0E" w:rsidR="00F92789" w:rsidRPr="00D50831" w:rsidRDefault="00F92789" w:rsidP="00F92789">
      <w:pPr>
        <w:rPr>
          <w:rFonts w:cs="Arial"/>
        </w:rPr>
      </w:pPr>
      <w:r w:rsidRPr="00D50831">
        <w:rPr>
          <w:rFonts w:cs="Arial"/>
        </w:rPr>
        <w:t>V súčasnosti je teda obecný postup vybavovania podaní, ktorý má byť implementáciou projektu zrýchlený</w:t>
      </w:r>
      <w:r w:rsidR="005D32D8" w:rsidRPr="00D50831">
        <w:rPr>
          <w:rFonts w:cs="Arial"/>
        </w:rPr>
        <w:t xml:space="preserve"> </w:t>
      </w:r>
      <w:r w:rsidRPr="00D50831">
        <w:rPr>
          <w:rFonts w:cs="Arial"/>
        </w:rPr>
        <w:t>nasledovný (viď obrázok 1).</w:t>
      </w:r>
    </w:p>
    <w:p w14:paraId="79130577" w14:textId="77777777" w:rsidR="00632168" w:rsidRPr="00D50831" w:rsidRDefault="00F92789" w:rsidP="00F92789">
      <w:pPr>
        <w:rPr>
          <w:rFonts w:cs="Arial"/>
        </w:rPr>
      </w:pPr>
      <w:r w:rsidRPr="00D50831">
        <w:rPr>
          <w:rFonts w:cs="Arial"/>
        </w:rPr>
        <w:t xml:space="preserve">Všetci zamestnanci sa zhodli na tom, že je potrebné </w:t>
      </w:r>
      <w:r w:rsidR="00632168" w:rsidRPr="00D50831">
        <w:rPr>
          <w:rFonts w:cs="Arial"/>
        </w:rPr>
        <w:t xml:space="preserve">vzájomne prepojiť jednotlivé systémy TSK, pretože </w:t>
      </w:r>
      <w:proofErr w:type="spellStart"/>
      <w:r w:rsidR="00632168" w:rsidRPr="00D50831">
        <w:rPr>
          <w:rFonts w:cs="Arial"/>
        </w:rPr>
        <w:t>dohľadávanie</w:t>
      </w:r>
      <w:proofErr w:type="spellEnd"/>
      <w:r w:rsidR="00632168" w:rsidRPr="00D50831">
        <w:rPr>
          <w:rFonts w:cs="Arial"/>
        </w:rPr>
        <w:t xml:space="preserve"> údajov v rámci rôznych agendových IS znamená niekedy niekoľko násobné zdržanie pri vybavovaní podaní. Uvítali reálnu integráciu senzorov, ktoré by poskytovali údaje zo vzdialených lokalít a umožnili rozhodovanie a online resp. </w:t>
      </w:r>
      <w:proofErr w:type="spellStart"/>
      <w:r w:rsidR="00632168" w:rsidRPr="00D50831">
        <w:rPr>
          <w:rFonts w:cs="Arial"/>
        </w:rPr>
        <w:t>semi</w:t>
      </w:r>
      <w:proofErr w:type="spellEnd"/>
      <w:r w:rsidR="00632168" w:rsidRPr="00D50831">
        <w:rPr>
          <w:rFonts w:cs="Arial"/>
        </w:rPr>
        <w:t xml:space="preserve">-online režime. </w:t>
      </w:r>
    </w:p>
    <w:p w14:paraId="7B724E11" w14:textId="77777777" w:rsidR="00F92789" w:rsidRPr="00D50831" w:rsidRDefault="00F92789" w:rsidP="00F92789">
      <w:pPr>
        <w:rPr>
          <w:rFonts w:cs="Arial"/>
        </w:rPr>
      </w:pPr>
    </w:p>
    <w:p w14:paraId="5D91A33C" w14:textId="65831FD3" w:rsidR="00C97D7F" w:rsidRPr="00D50831" w:rsidRDefault="00C97D7F" w:rsidP="00F92789">
      <w:pPr>
        <w:rPr>
          <w:rFonts w:cs="Arial"/>
        </w:rPr>
      </w:pPr>
      <w:r w:rsidRPr="00D50831">
        <w:rPr>
          <w:rFonts w:cs="Arial"/>
          <w:noProof/>
        </w:rPr>
        <w:drawing>
          <wp:inline distT="0" distB="0" distL="0" distR="0" wp14:anchorId="7268CFB8" wp14:editId="7B80A164">
            <wp:extent cx="6120130" cy="8160385"/>
            <wp:effectExtent l="0" t="0" r="0" b="0"/>
            <wp:docPr id="1889816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81618" name=""/>
                    <pic:cNvPicPr/>
                  </pic:nvPicPr>
                  <pic:blipFill>
                    <a:blip r:embed="rId11"/>
                    <a:stretch>
                      <a:fillRect/>
                    </a:stretch>
                  </pic:blipFill>
                  <pic:spPr>
                    <a:xfrm>
                      <a:off x="0" y="0"/>
                      <a:ext cx="6120130" cy="8160385"/>
                    </a:xfrm>
                    <a:prstGeom prst="rect">
                      <a:avLst/>
                    </a:prstGeom>
                  </pic:spPr>
                </pic:pic>
              </a:graphicData>
            </a:graphic>
          </wp:inline>
        </w:drawing>
      </w:r>
    </w:p>
    <w:p w14:paraId="6C1A0D40" w14:textId="673BCC89" w:rsidR="00C97D7F" w:rsidRPr="00D50831" w:rsidRDefault="00C97D7F" w:rsidP="00C97D7F">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Pr="00D50831">
        <w:rPr>
          <w:rFonts w:cs="Arial"/>
          <w:noProof/>
        </w:rPr>
        <w:t>1</w:t>
      </w:r>
      <w:r w:rsidRPr="00D50831">
        <w:rPr>
          <w:rFonts w:cs="Arial"/>
          <w:noProof/>
        </w:rPr>
        <w:fldChar w:fldCharType="end"/>
      </w:r>
      <w:r w:rsidRPr="00D50831">
        <w:rPr>
          <w:rFonts w:cs="Arial"/>
        </w:rPr>
        <w:t xml:space="preserve"> Obecný postup vybavovania podaní. Červenou sú v procese zvýraznené miesta, ktoré považujeme za najviac spomaľujúce procesy </w:t>
      </w:r>
    </w:p>
    <w:p w14:paraId="5C309FC8" w14:textId="10BC6142" w:rsidR="00F92789" w:rsidRPr="00D50831" w:rsidRDefault="00F92789" w:rsidP="00F92789">
      <w:pPr>
        <w:rPr>
          <w:rFonts w:cs="Arial"/>
        </w:rPr>
      </w:pPr>
      <w:r w:rsidRPr="00D50831">
        <w:rPr>
          <w:rFonts w:cs="Arial"/>
        </w:rPr>
        <w:t>Pri príprave projektu - s ohľadom na obecnú povahu vznikajúcich koncových služieb projektu - bola odborná</w:t>
      </w:r>
    </w:p>
    <w:p w14:paraId="0EBA43D5" w14:textId="06E0CA35" w:rsidR="00F92789" w:rsidRPr="00D50831" w:rsidRDefault="00F92789" w:rsidP="00F92789">
      <w:pPr>
        <w:rPr>
          <w:rFonts w:cs="Arial"/>
        </w:rPr>
      </w:pPr>
      <w:r w:rsidRPr="00D50831">
        <w:rPr>
          <w:rFonts w:cs="Arial"/>
        </w:rPr>
        <w:lastRenderedPageBreak/>
        <w:t>verejnosť zapojená do prípravy projektu v rámci verejného pripomienkovania projektu a všetky jej pripomienky boli</w:t>
      </w:r>
      <w:r w:rsidR="00632168" w:rsidRPr="00D50831">
        <w:rPr>
          <w:rFonts w:cs="Arial"/>
        </w:rPr>
        <w:t xml:space="preserve"> </w:t>
      </w:r>
      <w:r w:rsidRPr="00D50831">
        <w:rPr>
          <w:rFonts w:cs="Arial"/>
        </w:rPr>
        <w:t>zapracované alebo vysvetlené.</w:t>
      </w:r>
    </w:p>
    <w:p w14:paraId="3DF3169C" w14:textId="77777777" w:rsidR="00F92789" w:rsidRPr="00D50831" w:rsidRDefault="00F92789" w:rsidP="00F92789">
      <w:pPr>
        <w:rPr>
          <w:rFonts w:cs="Arial"/>
        </w:rPr>
      </w:pPr>
    </w:p>
    <w:p w14:paraId="14D4A916" w14:textId="77777777" w:rsidR="00204203" w:rsidRPr="00D50831" w:rsidRDefault="00204203" w:rsidP="00204203">
      <w:pPr>
        <w:jc w:val="both"/>
        <w:rPr>
          <w:rFonts w:cs="Arial"/>
          <w:szCs w:val="16"/>
        </w:rPr>
      </w:pPr>
      <w:r w:rsidRPr="00D50831">
        <w:rPr>
          <w:rFonts w:cs="Arial"/>
          <w:szCs w:val="16"/>
        </w:rPr>
        <w:t xml:space="preserve">Trenčiansky samosprávny kraj (ďalej len „TSK“) – jeho vedenie, manažment a zamestnanci, avšak ani jeho obyvatelia, podnikatelia pôsobiaci na jeho území a iné OVM v súčasnosti nemajú možnosť využívať centrálny zdroj dát, ktoré spravuje TSK. Ide napríklad údaje z oblasti zdravotníctva, sociálnej pomoci, školstva, dopravy, kultúry, cestovného ruchu, financií, regionálneho rozvoja, územného plánovania a pod. Rovnako pre interné účely absentujú pre interných zamestnancov ucelené dáta o stave objektov, za ktorých prevádzku zodpovedá TSK – napríklad dopravných objektov, energetickom manažmente budov a pod. </w:t>
      </w:r>
    </w:p>
    <w:p w14:paraId="3D677614" w14:textId="77777777" w:rsidR="00204203" w:rsidRPr="00D50831" w:rsidRDefault="00204203" w:rsidP="00204203">
      <w:pPr>
        <w:jc w:val="both"/>
        <w:rPr>
          <w:rFonts w:cs="Arial"/>
          <w:szCs w:val="16"/>
        </w:rPr>
      </w:pPr>
    </w:p>
    <w:p w14:paraId="4529A2E0" w14:textId="77777777" w:rsidR="00204203" w:rsidRPr="00D50831" w:rsidRDefault="00204203" w:rsidP="00204203">
      <w:pPr>
        <w:jc w:val="both"/>
        <w:rPr>
          <w:rFonts w:cs="Arial"/>
          <w:szCs w:val="16"/>
        </w:rPr>
      </w:pPr>
      <w:r w:rsidRPr="00D50831">
        <w:rPr>
          <w:rFonts w:cs="Arial"/>
          <w:szCs w:val="16"/>
        </w:rPr>
        <w:t xml:space="preserve">ISVS prevádzkované v súčasnosti TSK nie sú vzájomne prepojené vhodným spôsobom – prostredníctvom integračnej zbernice – a tým pádom neumožňujú komplexné využívanie údajov, ktoré sú nimi spracúvané. Rovnako ich údaje nie sú spravované centrálne v jednej centrálnej dátovej platforme tak, aby mohli byť poskytované ďalším interným ISVS alebo externým systémom na integráciu, resp. formou otvorených dát. </w:t>
      </w:r>
    </w:p>
    <w:p w14:paraId="695A3B65" w14:textId="77777777" w:rsidR="00204203" w:rsidRPr="00D50831" w:rsidRDefault="00204203" w:rsidP="00204203">
      <w:pPr>
        <w:jc w:val="both"/>
        <w:rPr>
          <w:rFonts w:cs="Arial"/>
          <w:szCs w:val="16"/>
        </w:rPr>
      </w:pPr>
    </w:p>
    <w:p w14:paraId="45A59198" w14:textId="77777777" w:rsidR="00204203" w:rsidRPr="00D50831" w:rsidRDefault="00204203" w:rsidP="00204203">
      <w:pPr>
        <w:jc w:val="both"/>
        <w:rPr>
          <w:rFonts w:cs="Arial"/>
          <w:szCs w:val="16"/>
        </w:rPr>
      </w:pPr>
      <w:r w:rsidRPr="00D50831">
        <w:rPr>
          <w:rFonts w:cs="Arial"/>
          <w:szCs w:val="16"/>
        </w:rPr>
        <w:t xml:space="preserve">Okrem toho je kvalita a kvantita údajov získavaných TSK potrebných k ich integrácií do centrálnej dátovej platformy za účely ich  ďalšieho spracovania nedosahuje dostatočnú úroveň a TSK naráža aj na problém absencie primárneho zberu dát v niektorých oblastiach, ich kompletizácie, analýzy, uchovávania a následného využívania v zmysle prijímania opatrení a spravovania a manažmentu TSK s cieľom zvyšovania kvality životného prostredia a kvality života obyvateľov TSK resp. vytvárania vhodnej podnikateľskej klímy na území TSK. </w:t>
      </w:r>
    </w:p>
    <w:p w14:paraId="7BCF5061" w14:textId="77777777" w:rsidR="00204203" w:rsidRPr="00D50831" w:rsidRDefault="00204203" w:rsidP="00204203">
      <w:pPr>
        <w:jc w:val="both"/>
        <w:rPr>
          <w:rFonts w:cs="Arial"/>
          <w:szCs w:val="16"/>
        </w:rPr>
      </w:pPr>
    </w:p>
    <w:p w14:paraId="5B4B831C" w14:textId="77777777" w:rsidR="00204203" w:rsidRPr="00D50831" w:rsidRDefault="00204203" w:rsidP="00204203">
      <w:pPr>
        <w:jc w:val="both"/>
        <w:rPr>
          <w:rFonts w:cs="Arial"/>
          <w:szCs w:val="16"/>
        </w:rPr>
      </w:pPr>
      <w:r w:rsidRPr="00D50831">
        <w:rPr>
          <w:rFonts w:cs="Arial"/>
          <w:szCs w:val="16"/>
        </w:rPr>
        <w:t xml:space="preserve">Cieľom aktivity je podpora budovania inteligentného regiónu – TSK – na základe inteligentných systémov riadenia, monitorovania, prediktívnej údržby a prevencie </w:t>
      </w:r>
      <w:proofErr w:type="spellStart"/>
      <w:r w:rsidRPr="00D50831">
        <w:rPr>
          <w:rFonts w:cs="Arial"/>
          <w:szCs w:val="16"/>
        </w:rPr>
        <w:t>t.j</w:t>
      </w:r>
      <w:proofErr w:type="spellEnd"/>
      <w:r w:rsidRPr="00D50831">
        <w:rPr>
          <w:rFonts w:cs="Arial"/>
          <w:szCs w:val="16"/>
        </w:rPr>
        <w:t xml:space="preserve">. vybudovanie </w:t>
      </w:r>
      <w:r w:rsidRPr="00D50831">
        <w:rPr>
          <w:rFonts w:cs="Arial"/>
          <w:b/>
          <w:bCs/>
          <w:szCs w:val="16"/>
        </w:rPr>
        <w:t>Centrálnej dátovo-integračnej platformy Trenčianskeho samosprávneho kraja</w:t>
      </w:r>
      <w:r w:rsidRPr="00D50831">
        <w:rPr>
          <w:rFonts w:cs="Arial"/>
          <w:szCs w:val="16"/>
        </w:rPr>
        <w:t xml:space="preserve"> pre integráciu existujúcich ISVS, budúcich ISVS a zariadení na primárny inteligentný zber údajov prostredníctvom </w:t>
      </w:r>
      <w:proofErr w:type="spellStart"/>
      <w:r w:rsidRPr="00D50831">
        <w:rPr>
          <w:rFonts w:cs="Arial"/>
          <w:szCs w:val="16"/>
        </w:rPr>
        <w:t>IoT</w:t>
      </w:r>
      <w:proofErr w:type="spellEnd"/>
      <w:r w:rsidRPr="00D50831">
        <w:rPr>
          <w:rFonts w:cs="Arial"/>
          <w:szCs w:val="16"/>
        </w:rPr>
        <w:t xml:space="preserve"> zariadení. Platforma bude tiež slúžiť pre zdieľanie vybraných informácii pre občanov kraja, podnikateľov, OVM a publikovanie otvorených dát. </w:t>
      </w:r>
    </w:p>
    <w:p w14:paraId="7AF1BC55" w14:textId="77777777" w:rsidR="00204203" w:rsidRPr="00D50831" w:rsidRDefault="00204203" w:rsidP="00204203">
      <w:pPr>
        <w:jc w:val="both"/>
        <w:rPr>
          <w:rFonts w:cs="Arial"/>
          <w:sz w:val="18"/>
          <w:szCs w:val="18"/>
        </w:rPr>
      </w:pPr>
    </w:p>
    <w:p w14:paraId="5E7AA731" w14:textId="77777777" w:rsidR="00204203" w:rsidRPr="00D50831" w:rsidRDefault="00204203" w:rsidP="00204203">
      <w:pPr>
        <w:jc w:val="both"/>
        <w:rPr>
          <w:rFonts w:cs="Arial"/>
        </w:rPr>
      </w:pPr>
      <w:r w:rsidRPr="00D50831">
        <w:rPr>
          <w:rFonts w:cs="Arial"/>
        </w:rPr>
        <w:t xml:space="preserve">Projekt bude mať pozitívny vplyv na územie celého regiónu Trenčianskeho samosprávneho kraja tým, že vybuduje Centrálnu dátovo-integračnú platformu ktorá bude v súčasnosti slúžiť na inteligentnejšiu správu mostnej infraštruktúry v regióne a do budúcnosti predstavuje platformu slúžiacu ako základný prvok pre využívanie </w:t>
      </w:r>
      <w:proofErr w:type="spellStart"/>
      <w:r w:rsidRPr="00D50831">
        <w:rPr>
          <w:rFonts w:cs="Arial"/>
        </w:rPr>
        <w:t>IoT</w:t>
      </w:r>
      <w:proofErr w:type="spellEnd"/>
      <w:r w:rsidRPr="00D50831">
        <w:rPr>
          <w:rFonts w:cs="Arial"/>
        </w:rPr>
        <w:t xml:space="preserve"> a iných systémov na zabezpečenie inteligentného rozhodovania samospráv v rôznych oblastiach.  </w:t>
      </w:r>
    </w:p>
    <w:p w14:paraId="226CF3DF" w14:textId="77777777" w:rsidR="00204203" w:rsidRPr="00D50831" w:rsidRDefault="00204203" w:rsidP="00204203">
      <w:pPr>
        <w:jc w:val="both"/>
        <w:rPr>
          <w:rFonts w:cs="Arial"/>
        </w:rPr>
      </w:pPr>
    </w:p>
    <w:p w14:paraId="48D46929" w14:textId="77777777" w:rsidR="00204203" w:rsidRPr="00D50831" w:rsidRDefault="00204203" w:rsidP="00204203">
      <w:pPr>
        <w:jc w:val="both"/>
        <w:rPr>
          <w:rFonts w:cs="Arial"/>
          <w:sz w:val="12"/>
          <w:szCs w:val="16"/>
        </w:rPr>
      </w:pPr>
    </w:p>
    <w:p w14:paraId="17D317BF" w14:textId="77777777" w:rsidR="00204203" w:rsidRPr="00D50831" w:rsidRDefault="00204203" w:rsidP="00204203">
      <w:pPr>
        <w:ind w:firstLine="708"/>
        <w:jc w:val="both"/>
        <w:rPr>
          <w:rFonts w:cs="Arial"/>
          <w:szCs w:val="16"/>
        </w:rPr>
      </w:pPr>
      <w:r w:rsidRPr="00D50831">
        <w:rPr>
          <w:rFonts w:cs="Arial"/>
          <w:b/>
          <w:bCs/>
          <w:szCs w:val="16"/>
        </w:rPr>
        <w:t>Základný problém TSK, ktorý bude realizáciou predmetu zákazky vyriešený je vybudovanie centrálnej dátovo-integračnej platformy TSK</w:t>
      </w:r>
      <w:r w:rsidRPr="00D50831">
        <w:rPr>
          <w:rFonts w:cs="Arial"/>
          <w:szCs w:val="16"/>
        </w:rPr>
        <w:t xml:space="preserve">, ktorá zabezpečí: </w:t>
      </w:r>
    </w:p>
    <w:p w14:paraId="1842C9AA" w14:textId="77777777" w:rsidR="00204203" w:rsidRPr="00D50831" w:rsidRDefault="00204203" w:rsidP="00204203">
      <w:pPr>
        <w:pStyle w:val="ListParagraph"/>
        <w:numPr>
          <w:ilvl w:val="0"/>
          <w:numId w:val="68"/>
        </w:numPr>
        <w:rPr>
          <w:rFonts w:cs="Arial"/>
        </w:rPr>
      </w:pPr>
      <w:r w:rsidRPr="00D50831">
        <w:rPr>
          <w:rFonts w:cs="Arial"/>
        </w:rPr>
        <w:t>Vytvorenie centrálnej dátovej platformy, v ktorej budú ukladané údaje TSK a následne sprístupňované pre ľubovoľný IS v rámci TSK, pre občanov, podnikateľov a iné OVM, a súčasne bude možné tieto údaje používať na interné komplexné spracovanie</w:t>
      </w:r>
    </w:p>
    <w:p w14:paraId="553F38FA" w14:textId="77777777" w:rsidR="00204203" w:rsidRPr="00D50831" w:rsidRDefault="00204203" w:rsidP="00204203">
      <w:pPr>
        <w:pStyle w:val="ListParagraph"/>
        <w:numPr>
          <w:ilvl w:val="0"/>
          <w:numId w:val="68"/>
        </w:numPr>
        <w:rPr>
          <w:rFonts w:cs="Arial"/>
        </w:rPr>
      </w:pPr>
      <w:r w:rsidRPr="00D50831">
        <w:rPr>
          <w:rFonts w:cs="Arial"/>
        </w:rPr>
        <w:t xml:space="preserve">Vytvorenie centrálnej integračnej zbernice, ktorá umožní komunikáciu jednotlivým systémom na úrovni TSK medzi sebou, prenos dát do centrálnej dátovej platformy, zabezpečenie ukladania dátových tokov </w:t>
      </w:r>
      <w:proofErr w:type="spellStart"/>
      <w:r w:rsidRPr="00D50831">
        <w:rPr>
          <w:rFonts w:cs="Arial"/>
        </w:rPr>
        <w:t>IoT</w:t>
      </w:r>
      <w:proofErr w:type="spellEnd"/>
      <w:r w:rsidRPr="00D50831">
        <w:rPr>
          <w:rFonts w:cs="Arial"/>
        </w:rPr>
        <w:t xml:space="preserve"> zariadení do centrálnej dátovej platformy a publikovanie otvorených údajov TSK </w:t>
      </w:r>
    </w:p>
    <w:p w14:paraId="7579ADD4" w14:textId="77777777" w:rsidR="00204203" w:rsidRPr="00D50831" w:rsidRDefault="00204203" w:rsidP="00204203">
      <w:pPr>
        <w:pStyle w:val="ListParagraph"/>
        <w:numPr>
          <w:ilvl w:val="0"/>
          <w:numId w:val="68"/>
        </w:numPr>
        <w:rPr>
          <w:rFonts w:cs="Arial"/>
        </w:rPr>
      </w:pPr>
      <w:r w:rsidRPr="00D50831">
        <w:rPr>
          <w:rFonts w:cs="Arial"/>
        </w:rPr>
        <w:t>Prototypové overenie prepojenia ekonomického systému na centrálnu dátovo-integračnú platformu a zber a prenos údajov z </w:t>
      </w:r>
      <w:proofErr w:type="spellStart"/>
      <w:r w:rsidRPr="00D50831">
        <w:rPr>
          <w:rFonts w:cs="Arial"/>
        </w:rPr>
        <w:t>IoT</w:t>
      </w:r>
      <w:proofErr w:type="spellEnd"/>
      <w:r w:rsidRPr="00D50831">
        <w:rPr>
          <w:rFonts w:cs="Arial"/>
        </w:rPr>
        <w:t xml:space="preserve"> zariadení (v oblasti správy mostov) prostredníctvom centrálnej dátovej platformy.</w:t>
      </w:r>
    </w:p>
    <w:p w14:paraId="580E8424" w14:textId="77777777" w:rsidR="00204203" w:rsidRPr="00D50831" w:rsidRDefault="00204203" w:rsidP="00204203">
      <w:pPr>
        <w:jc w:val="both"/>
        <w:rPr>
          <w:rFonts w:cs="Arial"/>
          <w:sz w:val="12"/>
          <w:szCs w:val="16"/>
        </w:rPr>
      </w:pPr>
    </w:p>
    <w:p w14:paraId="3FF04919" w14:textId="77777777" w:rsidR="00204203" w:rsidRPr="00D50831" w:rsidRDefault="00204203" w:rsidP="00204203">
      <w:pPr>
        <w:jc w:val="both"/>
        <w:rPr>
          <w:rFonts w:cs="Arial"/>
          <w:sz w:val="14"/>
          <w:szCs w:val="18"/>
        </w:rPr>
      </w:pPr>
    </w:p>
    <w:p w14:paraId="00310CC4" w14:textId="77777777" w:rsidR="00204203" w:rsidRPr="00D50831" w:rsidRDefault="00204203" w:rsidP="00204203">
      <w:pPr>
        <w:jc w:val="both"/>
        <w:rPr>
          <w:rFonts w:eastAsia="Arial" w:cs="Arial"/>
          <w:szCs w:val="16"/>
        </w:rPr>
      </w:pPr>
      <w:r w:rsidRPr="00D50831">
        <w:rPr>
          <w:rFonts w:eastAsia="Arial" w:cs="Arial"/>
          <w:szCs w:val="16"/>
        </w:rPr>
        <w:t xml:space="preserve">Realizácia projektu bude znamenať vytvorenie diela </w:t>
      </w:r>
      <w:proofErr w:type="spellStart"/>
      <w:r w:rsidRPr="00D50831">
        <w:rPr>
          <w:rFonts w:eastAsia="Arial" w:cs="Arial"/>
          <w:szCs w:val="16"/>
        </w:rPr>
        <w:t>t.j</w:t>
      </w:r>
      <w:proofErr w:type="spellEnd"/>
      <w:r w:rsidRPr="00D50831">
        <w:rPr>
          <w:rFonts w:eastAsia="Arial" w:cs="Arial"/>
          <w:szCs w:val="16"/>
        </w:rPr>
        <w:t xml:space="preserve">. </w:t>
      </w:r>
      <w:r w:rsidRPr="00D50831">
        <w:rPr>
          <w:rFonts w:eastAsia="Arial" w:cs="Arial"/>
          <w:b/>
          <w:bCs/>
          <w:szCs w:val="16"/>
        </w:rPr>
        <w:t>Centrálnej dátovo-integračnej platformy Trenčianskeho samosprávneho kraja.</w:t>
      </w:r>
      <w:r w:rsidRPr="00D50831">
        <w:rPr>
          <w:rFonts w:eastAsia="Arial" w:cs="Arial"/>
          <w:szCs w:val="16"/>
        </w:rPr>
        <w:t xml:space="preserve"> </w:t>
      </w:r>
    </w:p>
    <w:p w14:paraId="74C37605" w14:textId="77777777" w:rsidR="00204203" w:rsidRPr="00D50831" w:rsidRDefault="00204203" w:rsidP="00204203">
      <w:pPr>
        <w:ind w:firstLine="567"/>
        <w:jc w:val="both"/>
        <w:rPr>
          <w:rFonts w:eastAsia="Arial" w:cs="Arial"/>
          <w:szCs w:val="16"/>
        </w:rPr>
      </w:pPr>
      <w:r w:rsidRPr="00D50831">
        <w:rPr>
          <w:rFonts w:eastAsia="Arial" w:cs="Arial"/>
          <w:szCs w:val="16"/>
        </w:rPr>
        <w:t xml:space="preserve">Funkčnosť centrálnej dátovo-integračnej platformy TSK bude overená: </w:t>
      </w:r>
    </w:p>
    <w:p w14:paraId="09938E37" w14:textId="77777777" w:rsidR="00204203" w:rsidRPr="00D50831" w:rsidRDefault="00204203" w:rsidP="00204203">
      <w:pPr>
        <w:pStyle w:val="ListParagraph"/>
        <w:numPr>
          <w:ilvl w:val="0"/>
          <w:numId w:val="67"/>
        </w:numPr>
        <w:spacing w:after="0"/>
        <w:jc w:val="both"/>
        <w:rPr>
          <w:rFonts w:eastAsia="Arial" w:cs="Arial"/>
          <w:szCs w:val="16"/>
        </w:rPr>
      </w:pPr>
      <w:r w:rsidRPr="00D50831">
        <w:rPr>
          <w:rFonts w:eastAsia="Arial" w:cs="Arial"/>
          <w:szCs w:val="16"/>
        </w:rPr>
        <w:t xml:space="preserve">Prepojením na </w:t>
      </w:r>
      <w:proofErr w:type="spellStart"/>
      <w:r w:rsidRPr="00D50831">
        <w:rPr>
          <w:rFonts w:eastAsia="Arial" w:cs="Arial"/>
          <w:szCs w:val="16"/>
        </w:rPr>
        <w:t>IoT</w:t>
      </w:r>
      <w:proofErr w:type="spellEnd"/>
      <w:r w:rsidRPr="00D50831">
        <w:rPr>
          <w:rFonts w:eastAsia="Arial" w:cs="Arial"/>
          <w:szCs w:val="16"/>
        </w:rPr>
        <w:t xml:space="preserve"> zariadenia pre podporu monitorovania bezpečnosti a správy mostov</w:t>
      </w:r>
    </w:p>
    <w:p w14:paraId="7CC38129" w14:textId="77777777" w:rsidR="00204203" w:rsidRPr="00D50831" w:rsidRDefault="00204203" w:rsidP="00204203">
      <w:pPr>
        <w:pStyle w:val="ListParagraph"/>
        <w:numPr>
          <w:ilvl w:val="0"/>
          <w:numId w:val="67"/>
        </w:numPr>
        <w:spacing w:after="0"/>
        <w:jc w:val="both"/>
        <w:rPr>
          <w:rFonts w:eastAsia="Arial" w:cs="Arial"/>
          <w:szCs w:val="16"/>
        </w:rPr>
      </w:pPr>
      <w:r w:rsidRPr="00D50831">
        <w:rPr>
          <w:rFonts w:eastAsia="Arial" w:cs="Arial"/>
          <w:szCs w:val="16"/>
        </w:rPr>
        <w:t>Prepojením na ekonomický systém</w:t>
      </w:r>
    </w:p>
    <w:p w14:paraId="733EF009" w14:textId="77777777" w:rsidR="00204203" w:rsidRPr="00D50831" w:rsidRDefault="00204203" w:rsidP="00204203">
      <w:pPr>
        <w:rPr>
          <w:rFonts w:eastAsia="Arial" w:cs="Arial"/>
          <w:b/>
          <w:bCs/>
          <w:sz w:val="18"/>
          <w:szCs w:val="22"/>
        </w:rPr>
      </w:pPr>
      <w:bookmarkStart w:id="134" w:name="_Toc203028773"/>
    </w:p>
    <w:p w14:paraId="508B8A12" w14:textId="77777777" w:rsidR="00204203" w:rsidRPr="00D50831" w:rsidRDefault="00204203" w:rsidP="00204203">
      <w:pPr>
        <w:rPr>
          <w:rFonts w:eastAsia="Arial" w:cs="Arial"/>
          <w:b/>
          <w:bCs/>
          <w:szCs w:val="24"/>
        </w:rPr>
      </w:pPr>
      <w:r w:rsidRPr="00D50831">
        <w:rPr>
          <w:rFonts w:eastAsia="Arial" w:cs="Arial"/>
          <w:b/>
          <w:bCs/>
          <w:szCs w:val="24"/>
        </w:rPr>
        <w:t>Centrálna dátová platforma</w:t>
      </w:r>
      <w:bookmarkEnd w:id="134"/>
    </w:p>
    <w:p w14:paraId="143CB7AC" w14:textId="77777777" w:rsidR="00204203" w:rsidRPr="00D50831" w:rsidRDefault="00204203" w:rsidP="00204203">
      <w:pPr>
        <w:rPr>
          <w:rFonts w:eastAsia="Arial" w:cs="Arial"/>
        </w:rPr>
      </w:pPr>
    </w:p>
    <w:p w14:paraId="785F00DF" w14:textId="77777777" w:rsidR="00204203" w:rsidRPr="00D50831" w:rsidRDefault="00204203" w:rsidP="00204203">
      <w:pPr>
        <w:ind w:firstLine="708"/>
        <w:jc w:val="both"/>
        <w:rPr>
          <w:rFonts w:cs="Arial"/>
          <w:szCs w:val="16"/>
        </w:rPr>
      </w:pPr>
      <w:r w:rsidRPr="00D50831">
        <w:rPr>
          <w:rFonts w:cs="Arial"/>
          <w:szCs w:val="16"/>
        </w:rPr>
        <w:lastRenderedPageBreak/>
        <w:t xml:space="preserve">Základná myšlienka IS je centralizovať existujúce dáta i získavané dáta na jedno miesto do centrálnej dátovej platformy, kde sa následne dáta ukladajú, transformujú, eviduje sa ich história a zároveň slúžia ako zdroj dát pre ostatné systémy a taktiež ich je možné využiť pre následnú rekonštrukciu dát pri ich strate, </w:t>
      </w:r>
      <w:proofErr w:type="spellStart"/>
      <w:r w:rsidRPr="00D50831">
        <w:rPr>
          <w:rFonts w:cs="Arial"/>
          <w:szCs w:val="16"/>
        </w:rPr>
        <w:t>t.j</w:t>
      </w:r>
      <w:proofErr w:type="spellEnd"/>
      <w:r w:rsidRPr="00D50831">
        <w:rPr>
          <w:rFonts w:cs="Arial"/>
          <w:szCs w:val="16"/>
        </w:rPr>
        <w:t>. je to aj detailnejšia forma zálohy.</w:t>
      </w:r>
    </w:p>
    <w:p w14:paraId="6FB15E79" w14:textId="77777777" w:rsidR="00204203" w:rsidRPr="00D50831" w:rsidRDefault="00204203" w:rsidP="00204203">
      <w:pPr>
        <w:ind w:firstLine="708"/>
        <w:jc w:val="both"/>
        <w:rPr>
          <w:rFonts w:cs="Arial"/>
          <w:szCs w:val="16"/>
        </w:rPr>
      </w:pPr>
      <w:r w:rsidRPr="00D50831">
        <w:rPr>
          <w:rFonts w:cs="Arial"/>
          <w:szCs w:val="16"/>
        </w:rPr>
        <w:t>Dáta zo zdrojov sú preberané funkciami importu surových dát, každá funkcia je vyčlenená pre konkrétny zdroj. Úlohou týchto funkcií je dostať dáta zo zdrojov s najmenším možným  úsilím do tzv. „</w:t>
      </w:r>
      <w:proofErr w:type="spellStart"/>
      <w:r w:rsidRPr="00D50831">
        <w:rPr>
          <w:rFonts w:cs="Arial"/>
          <w:szCs w:val="16"/>
        </w:rPr>
        <w:t>Data</w:t>
      </w:r>
      <w:proofErr w:type="spellEnd"/>
      <w:r w:rsidRPr="00D50831">
        <w:rPr>
          <w:rFonts w:cs="Arial"/>
          <w:szCs w:val="16"/>
        </w:rPr>
        <w:t xml:space="preserve"> </w:t>
      </w:r>
      <w:proofErr w:type="spellStart"/>
      <w:r w:rsidRPr="00D50831">
        <w:rPr>
          <w:rFonts w:cs="Arial"/>
          <w:szCs w:val="16"/>
        </w:rPr>
        <w:t>Lake</w:t>
      </w:r>
      <w:proofErr w:type="spellEnd"/>
      <w:r w:rsidRPr="00D50831">
        <w:rPr>
          <w:rFonts w:cs="Arial"/>
          <w:szCs w:val="16"/>
        </w:rPr>
        <w:t xml:space="preserve">“ úložiska. Cieľom tohto medzi úložiska je: </w:t>
      </w:r>
    </w:p>
    <w:p w14:paraId="028244B7" w14:textId="77777777" w:rsidR="00204203" w:rsidRPr="00D50831" w:rsidRDefault="00204203" w:rsidP="00204203">
      <w:pPr>
        <w:pStyle w:val="ListParagraph"/>
        <w:numPr>
          <w:ilvl w:val="0"/>
          <w:numId w:val="56"/>
        </w:numPr>
        <w:spacing w:after="120"/>
        <w:jc w:val="both"/>
        <w:rPr>
          <w:rFonts w:cs="Arial"/>
          <w:szCs w:val="16"/>
        </w:rPr>
      </w:pPr>
      <w:r w:rsidRPr="00D50831">
        <w:rPr>
          <w:rFonts w:cs="Arial"/>
          <w:szCs w:val="16"/>
        </w:rPr>
        <w:t xml:space="preserve">odbremeniť zdroje dát od zbytočnej záťaže (transformácia, konverzia, agregácia apod.) generovanej pri </w:t>
      </w:r>
      <w:proofErr w:type="spellStart"/>
      <w:r w:rsidRPr="00D50831">
        <w:rPr>
          <w:rFonts w:cs="Arial"/>
          <w:szCs w:val="16"/>
        </w:rPr>
        <w:t>vrámci</w:t>
      </w:r>
      <w:proofErr w:type="spellEnd"/>
      <w:r w:rsidRPr="00D50831">
        <w:rPr>
          <w:rFonts w:cs="Arial"/>
          <w:szCs w:val="16"/>
        </w:rPr>
        <w:t xml:space="preserve"> ich importu do cieľového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w:t>
      </w:r>
    </w:p>
    <w:p w14:paraId="5A92E497" w14:textId="77777777" w:rsidR="00204203" w:rsidRPr="00D50831" w:rsidRDefault="00204203" w:rsidP="00204203">
      <w:pPr>
        <w:pStyle w:val="ListParagraph"/>
        <w:numPr>
          <w:ilvl w:val="0"/>
          <w:numId w:val="56"/>
        </w:numPr>
        <w:spacing w:after="120"/>
        <w:jc w:val="both"/>
        <w:rPr>
          <w:rFonts w:cs="Arial"/>
          <w:szCs w:val="16"/>
        </w:rPr>
      </w:pPr>
      <w:r w:rsidRPr="00D50831">
        <w:rPr>
          <w:rFonts w:cs="Arial"/>
          <w:szCs w:val="16"/>
        </w:rPr>
        <w:t>zjednotiť typ / implementáciu dátového kontajnera, v ktorej budú v tomto medzi úložisku udržiavané dáta, takže následné transformácie dát za účelom ich uloženia do cieľového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 úložiska nemusí pracovať so špecifikami rozhrania konkrétneho zdroja dát.</w:t>
      </w:r>
    </w:p>
    <w:p w14:paraId="505852F8" w14:textId="77777777" w:rsidR="00204203" w:rsidRPr="00D50831" w:rsidRDefault="00204203" w:rsidP="00204203">
      <w:pPr>
        <w:ind w:firstLine="708"/>
        <w:jc w:val="both"/>
        <w:rPr>
          <w:rFonts w:cs="Arial"/>
          <w:szCs w:val="16"/>
        </w:rPr>
      </w:pPr>
      <w:r w:rsidRPr="00D50831">
        <w:rPr>
          <w:rFonts w:cs="Arial"/>
          <w:szCs w:val="16"/>
        </w:rPr>
        <w:t>Po tom, ako sú dáta dostupné v medzi úložisku, je možné ich stransformovať do finálnej podoby a uložiť v rámci cieľového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 úložiska. Za túto úlohu sú zodpovedné funkcie transformácie surových dát na tzv. „</w:t>
      </w:r>
      <w:proofErr w:type="spellStart"/>
      <w:r w:rsidRPr="00D50831">
        <w:rPr>
          <w:rFonts w:cs="Arial"/>
          <w:szCs w:val="16"/>
        </w:rPr>
        <w:t>Master</w:t>
      </w:r>
      <w:proofErr w:type="spellEnd"/>
      <w:r w:rsidRPr="00D50831">
        <w:rPr>
          <w:rFonts w:cs="Arial"/>
          <w:szCs w:val="16"/>
        </w:rPr>
        <w:t>“ dáta organizácie. Tieto nutne nemusia ako vstup brať len surové dát, proces transformácie môže za istých okolností prebiehať aj nad „</w:t>
      </w:r>
      <w:proofErr w:type="spellStart"/>
      <w:r w:rsidRPr="00D50831">
        <w:rPr>
          <w:rFonts w:cs="Arial"/>
          <w:szCs w:val="16"/>
        </w:rPr>
        <w:t>Master</w:t>
      </w:r>
      <w:proofErr w:type="spellEnd"/>
      <w:r w:rsidRPr="00D50831">
        <w:rPr>
          <w:rFonts w:cs="Arial"/>
          <w:szCs w:val="16"/>
        </w:rPr>
        <w:t xml:space="preserve">“ dátami, ako ich bude potrebné obohatiť inými dátami príp. ich agregovať / derivovať do novej podoby dát s kontextovo iným zameraním  a pridanou hodnotou.  </w:t>
      </w:r>
    </w:p>
    <w:p w14:paraId="6773C3F7" w14:textId="77777777" w:rsidR="00204203" w:rsidRPr="00D50831" w:rsidRDefault="00204203" w:rsidP="00204203">
      <w:pPr>
        <w:ind w:firstLine="708"/>
        <w:jc w:val="both"/>
        <w:rPr>
          <w:rFonts w:cs="Arial"/>
          <w:szCs w:val="16"/>
        </w:rPr>
      </w:pPr>
      <w:r w:rsidRPr="00D50831">
        <w:rPr>
          <w:rFonts w:cs="Arial"/>
          <w:szCs w:val="16"/>
        </w:rPr>
        <w:t>V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 xml:space="preserve">“ úložisku sú dáta pripravené na publikovanie konzumujúcim stranám, pričom sú ukladané a organizované v rôznych podobách / kompozíciách pre rôzne prístupy použitia – vyhľadávanie, operácie čítania, filtrovania, zoraďovania, analyticko-štatistické operácie (maximum, minimum, súčet, priemerná hodnota, zoskupovanie atď.). Samotné informácie budú ukladané podľa definovaného predpisu, podľa ktorého bude možné jasne identifikovať, akú informáciu nesie / obsahuje konkrétny atribút. Ak to bude žiaduce, predpisy budú môcť existovať vo viacerých verziách, pričom každý dátový kontajner bude naviazaný na konkrétnu verziu predpisu. Konzumujúca strana teda bude cez predpis vedieť, ako s konkrétnym dátovým kontajnerom pracovať.    </w:t>
      </w:r>
    </w:p>
    <w:p w14:paraId="5F31CCB2" w14:textId="77777777" w:rsidR="00204203" w:rsidRPr="00D50831" w:rsidRDefault="00204203" w:rsidP="00204203">
      <w:pPr>
        <w:ind w:firstLine="708"/>
        <w:jc w:val="both"/>
        <w:rPr>
          <w:rFonts w:cs="Arial"/>
          <w:szCs w:val="16"/>
        </w:rPr>
      </w:pPr>
      <w:r w:rsidRPr="00D50831">
        <w:rPr>
          <w:rFonts w:cs="Arial"/>
          <w:szCs w:val="16"/>
        </w:rPr>
        <w:t>Nakoniec, v priebehu času môže objem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 úložisko dosiahnuť výrazné rozmery, čo môže viesť k degradácii výkonu a kvalita operácií poskytovaných pre konzumujúce strany. Keďže každá informácia má svoj rozsah platnosti, centrálna dátová platforma bude implementovať aj stranu tzv. „dlhodobého archívu“, kam sa  budú dáta na základe retenčných pravidiel presúvať pomocou dedikovaných funkcií. V „</w:t>
      </w:r>
      <w:proofErr w:type="spellStart"/>
      <w:r w:rsidRPr="00D50831">
        <w:rPr>
          <w:rFonts w:cs="Arial"/>
          <w:szCs w:val="16"/>
        </w:rPr>
        <w:t>Master</w:t>
      </w:r>
      <w:proofErr w:type="spellEnd"/>
      <w:r w:rsidRPr="00D50831">
        <w:rPr>
          <w:rFonts w:cs="Arial"/>
          <w:szCs w:val="16"/>
        </w:rPr>
        <w:t xml:space="preserve"> </w:t>
      </w:r>
      <w:proofErr w:type="spellStart"/>
      <w:r w:rsidRPr="00D50831">
        <w:rPr>
          <w:rFonts w:cs="Arial"/>
          <w:szCs w:val="16"/>
        </w:rPr>
        <w:t>Data</w:t>
      </w:r>
      <w:proofErr w:type="spellEnd"/>
      <w:r w:rsidRPr="00D50831">
        <w:rPr>
          <w:rFonts w:cs="Arial"/>
          <w:szCs w:val="16"/>
        </w:rPr>
        <w:t xml:space="preserve">“ úložisku pritom ostane referencia o tom, že tieto dáta boli presunuté do archívu. Funkcie presúvania dát do archívu budú fungovať opačným smerom – na základe požiadavky sa dočasne konkrétne archivované dáta budú môcť poskytnúť na konzumáciu. </w:t>
      </w:r>
    </w:p>
    <w:p w14:paraId="1486AD12" w14:textId="77777777" w:rsidR="00204203" w:rsidRPr="00D50831" w:rsidRDefault="00204203" w:rsidP="00204203">
      <w:pPr>
        <w:rPr>
          <w:rFonts w:eastAsia="Arial" w:cs="Arial"/>
          <w:b/>
          <w:bCs/>
          <w:sz w:val="18"/>
          <w:szCs w:val="22"/>
        </w:rPr>
      </w:pPr>
      <w:bookmarkStart w:id="135" w:name="_Toc203028774"/>
    </w:p>
    <w:p w14:paraId="0DAA4E4E" w14:textId="77777777" w:rsidR="00204203" w:rsidRPr="00D50831" w:rsidRDefault="00204203" w:rsidP="00204203">
      <w:pPr>
        <w:rPr>
          <w:rFonts w:eastAsia="Arial" w:cs="Arial"/>
          <w:b/>
          <w:bCs/>
          <w:szCs w:val="24"/>
        </w:rPr>
      </w:pPr>
      <w:r w:rsidRPr="00D50831">
        <w:rPr>
          <w:rFonts w:eastAsia="Arial" w:cs="Arial"/>
          <w:b/>
          <w:bCs/>
          <w:szCs w:val="24"/>
        </w:rPr>
        <w:t>Centrálna integračná zbernica</w:t>
      </w:r>
      <w:bookmarkEnd w:id="135"/>
    </w:p>
    <w:p w14:paraId="598AB3BE" w14:textId="77777777" w:rsidR="00204203" w:rsidRPr="00D50831" w:rsidRDefault="00204203" w:rsidP="00204203">
      <w:pPr>
        <w:rPr>
          <w:rFonts w:eastAsia="Arial" w:cs="Arial"/>
        </w:rPr>
      </w:pPr>
    </w:p>
    <w:p w14:paraId="391E5CB6" w14:textId="77777777" w:rsidR="00204203" w:rsidRPr="00D50831" w:rsidRDefault="00204203" w:rsidP="00204203">
      <w:pPr>
        <w:ind w:firstLine="567"/>
        <w:jc w:val="both"/>
        <w:rPr>
          <w:rFonts w:eastAsia="Arial" w:cs="Arial"/>
          <w:szCs w:val="16"/>
        </w:rPr>
      </w:pPr>
      <w:r w:rsidRPr="00D50831">
        <w:rPr>
          <w:rFonts w:eastAsia="Arial" w:cs="Arial"/>
          <w:szCs w:val="16"/>
        </w:rPr>
        <w:t xml:space="preserve">Všetku komunikáciu medzi dátovými zdrojmi a centrálnou dátovou platformou smerom von aj dnu bude zastrešovať centrálna integračná zbernica, ktorá bude mať nasledovné vlastnosti: </w:t>
      </w:r>
    </w:p>
    <w:p w14:paraId="5CD7800B" w14:textId="77777777" w:rsidR="00204203" w:rsidRPr="00D50831" w:rsidRDefault="00204203" w:rsidP="00204203">
      <w:pPr>
        <w:jc w:val="both"/>
        <w:rPr>
          <w:rFonts w:cs="Arial"/>
          <w:b/>
          <w:szCs w:val="16"/>
        </w:rPr>
      </w:pPr>
      <w:r w:rsidRPr="00D50831">
        <w:rPr>
          <w:rFonts w:cs="Arial"/>
          <w:b/>
          <w:szCs w:val="16"/>
        </w:rPr>
        <w:t>1. Podpora rôznych komunikačných protokolov</w:t>
      </w:r>
    </w:p>
    <w:p w14:paraId="5257FC3D" w14:textId="77777777" w:rsidR="00204203" w:rsidRPr="00D50831" w:rsidRDefault="00204203" w:rsidP="00204203">
      <w:pPr>
        <w:numPr>
          <w:ilvl w:val="0"/>
          <w:numId w:val="57"/>
        </w:numPr>
        <w:spacing w:after="160" w:line="278" w:lineRule="auto"/>
        <w:jc w:val="both"/>
        <w:rPr>
          <w:rFonts w:cs="Arial"/>
          <w:szCs w:val="16"/>
        </w:rPr>
      </w:pPr>
      <w:r w:rsidRPr="00D50831">
        <w:rPr>
          <w:rFonts w:cs="Arial"/>
          <w:szCs w:val="16"/>
        </w:rPr>
        <w:t>zbernica musí podporovať široké spektrum protokolov ako napríklad SOAP, REST, JMS, FTP, HTTP(S), AMQP, atď., aby umožnila komunikáciu medzi rôznorodými systémami a aplikáciami.</w:t>
      </w:r>
    </w:p>
    <w:p w14:paraId="14748CA0" w14:textId="77777777" w:rsidR="00204203" w:rsidRPr="00D50831" w:rsidRDefault="00204203" w:rsidP="00204203">
      <w:pPr>
        <w:jc w:val="both"/>
        <w:rPr>
          <w:rFonts w:cs="Arial"/>
          <w:b/>
          <w:szCs w:val="16"/>
        </w:rPr>
      </w:pPr>
      <w:r w:rsidRPr="00D50831">
        <w:rPr>
          <w:rFonts w:cs="Arial"/>
          <w:b/>
          <w:szCs w:val="16"/>
        </w:rPr>
        <w:t>2. Flexibilná a škálovateľná architektúra</w:t>
      </w:r>
    </w:p>
    <w:p w14:paraId="56438F25" w14:textId="77777777" w:rsidR="00204203" w:rsidRPr="00D50831" w:rsidRDefault="00204203" w:rsidP="00204203">
      <w:pPr>
        <w:numPr>
          <w:ilvl w:val="0"/>
          <w:numId w:val="58"/>
        </w:numPr>
        <w:spacing w:after="160" w:line="278" w:lineRule="auto"/>
        <w:jc w:val="both"/>
        <w:rPr>
          <w:rFonts w:cs="Arial"/>
          <w:szCs w:val="16"/>
        </w:rPr>
      </w:pPr>
      <w:r w:rsidRPr="00D50831">
        <w:rPr>
          <w:rFonts w:cs="Arial"/>
          <w:szCs w:val="16"/>
        </w:rPr>
        <w:t>zbernica musí byť škálovateľná, aby zvládala narastajúce požiadavky na výkonnosť a množstvo integrácií bez akýchkoľvek výkonnostných obmedzení. Musí tiež umožniť horizontálne aj vertikálne škálovanie podľa potrieb TSK.</w:t>
      </w:r>
    </w:p>
    <w:p w14:paraId="78D7610B" w14:textId="77777777" w:rsidR="00204203" w:rsidRPr="00D50831" w:rsidRDefault="00204203" w:rsidP="00204203">
      <w:pPr>
        <w:jc w:val="both"/>
        <w:rPr>
          <w:rFonts w:cs="Arial"/>
          <w:b/>
          <w:szCs w:val="16"/>
        </w:rPr>
      </w:pPr>
      <w:r w:rsidRPr="00D50831">
        <w:rPr>
          <w:rFonts w:cs="Arial"/>
          <w:b/>
          <w:szCs w:val="16"/>
        </w:rPr>
        <w:t>3. Podpora orchestrácie a choreografie služieb</w:t>
      </w:r>
    </w:p>
    <w:p w14:paraId="79B2E4B2" w14:textId="77777777" w:rsidR="00204203" w:rsidRPr="00D50831" w:rsidRDefault="00204203" w:rsidP="00204203">
      <w:pPr>
        <w:numPr>
          <w:ilvl w:val="0"/>
          <w:numId w:val="59"/>
        </w:numPr>
        <w:spacing w:after="160" w:line="278" w:lineRule="auto"/>
        <w:jc w:val="both"/>
        <w:rPr>
          <w:rFonts w:cs="Arial"/>
          <w:szCs w:val="16"/>
        </w:rPr>
      </w:pPr>
      <w:r w:rsidRPr="00D50831">
        <w:rPr>
          <w:rFonts w:cs="Arial"/>
          <w:szCs w:val="16"/>
        </w:rPr>
        <w:t>zbernica musí podporovať rôzne spôsoby integrácie služieb vrátane orchestrácie (centrálna kontrola nad komunikáciou medzi službami) a choreografie (decentralizovaná komunikácia medzi nezávislými službami).</w:t>
      </w:r>
    </w:p>
    <w:p w14:paraId="5EFC6AB0" w14:textId="77777777" w:rsidR="00204203" w:rsidRPr="00D50831" w:rsidRDefault="00204203" w:rsidP="00204203">
      <w:pPr>
        <w:jc w:val="both"/>
        <w:rPr>
          <w:rFonts w:cs="Arial"/>
          <w:b/>
          <w:szCs w:val="16"/>
        </w:rPr>
      </w:pPr>
      <w:r w:rsidRPr="00D50831">
        <w:rPr>
          <w:rFonts w:cs="Arial"/>
          <w:b/>
          <w:szCs w:val="16"/>
        </w:rPr>
        <w:t>4. Centralizovaná správa a monitorovanie</w:t>
      </w:r>
    </w:p>
    <w:p w14:paraId="1495BCAE" w14:textId="77777777" w:rsidR="00204203" w:rsidRPr="00D50831" w:rsidRDefault="00204203" w:rsidP="00204203">
      <w:pPr>
        <w:numPr>
          <w:ilvl w:val="0"/>
          <w:numId w:val="60"/>
        </w:numPr>
        <w:spacing w:after="160" w:line="278" w:lineRule="auto"/>
        <w:jc w:val="both"/>
        <w:rPr>
          <w:rFonts w:cs="Arial"/>
          <w:szCs w:val="16"/>
        </w:rPr>
      </w:pPr>
      <w:r w:rsidRPr="00D50831">
        <w:rPr>
          <w:rFonts w:cs="Arial"/>
          <w:szCs w:val="16"/>
        </w:rPr>
        <w:t>zbernica musí umožňovať centralizovanú správu všetkých integrácií, vrátane monitorovania výkonu, záznamu udalostí, chybovej diagnostiky a podrobnejšieho logovania.</w:t>
      </w:r>
    </w:p>
    <w:p w14:paraId="4F74116A" w14:textId="77777777" w:rsidR="00204203" w:rsidRPr="00D50831" w:rsidRDefault="00204203" w:rsidP="00204203">
      <w:pPr>
        <w:jc w:val="both"/>
        <w:rPr>
          <w:rFonts w:cs="Arial"/>
          <w:b/>
          <w:szCs w:val="16"/>
        </w:rPr>
      </w:pPr>
      <w:r w:rsidRPr="00D50831">
        <w:rPr>
          <w:rFonts w:cs="Arial"/>
          <w:b/>
          <w:szCs w:val="16"/>
        </w:rPr>
        <w:t>5. Bezpečnosť a kontrola prístupu</w:t>
      </w:r>
    </w:p>
    <w:p w14:paraId="32CCDDCF" w14:textId="77777777" w:rsidR="00204203" w:rsidRPr="00D50831" w:rsidRDefault="00204203" w:rsidP="00204203">
      <w:pPr>
        <w:numPr>
          <w:ilvl w:val="0"/>
          <w:numId w:val="61"/>
        </w:numPr>
        <w:spacing w:after="160" w:line="278" w:lineRule="auto"/>
        <w:jc w:val="both"/>
        <w:rPr>
          <w:rFonts w:cs="Arial"/>
          <w:szCs w:val="16"/>
        </w:rPr>
      </w:pPr>
      <w:r w:rsidRPr="00D50831">
        <w:rPr>
          <w:rFonts w:cs="Arial"/>
          <w:szCs w:val="16"/>
        </w:rPr>
        <w:lastRenderedPageBreak/>
        <w:t xml:space="preserve">zbernica musí poskytovať robustné bezpečnostné mechanizmy, vrátane šifrovania, autentifikácie, autorizácie a podpory bezpečnostných štandardov ako napríklad </w:t>
      </w:r>
      <w:proofErr w:type="spellStart"/>
      <w:r w:rsidRPr="00D50831">
        <w:rPr>
          <w:rFonts w:cs="Arial"/>
          <w:szCs w:val="16"/>
        </w:rPr>
        <w:t>OAuth</w:t>
      </w:r>
      <w:proofErr w:type="spellEnd"/>
      <w:r w:rsidRPr="00D50831">
        <w:rPr>
          <w:rFonts w:cs="Arial"/>
          <w:szCs w:val="16"/>
        </w:rPr>
        <w:t>, JWT, SAML, SSL/TLS atď. na ochranu citlivých údajov.</w:t>
      </w:r>
    </w:p>
    <w:p w14:paraId="786620EB" w14:textId="77777777" w:rsidR="00204203" w:rsidRPr="00D50831" w:rsidRDefault="00204203" w:rsidP="00204203">
      <w:pPr>
        <w:jc w:val="both"/>
        <w:rPr>
          <w:rFonts w:cs="Arial"/>
          <w:b/>
          <w:szCs w:val="16"/>
        </w:rPr>
      </w:pPr>
      <w:r w:rsidRPr="00D50831">
        <w:rPr>
          <w:rFonts w:cs="Arial"/>
          <w:b/>
          <w:szCs w:val="16"/>
        </w:rPr>
        <w:t>6. Podpora transformačných nástrojov</w:t>
      </w:r>
    </w:p>
    <w:p w14:paraId="0109C598" w14:textId="77777777" w:rsidR="00204203" w:rsidRPr="00D50831" w:rsidRDefault="00204203" w:rsidP="00204203">
      <w:pPr>
        <w:numPr>
          <w:ilvl w:val="0"/>
          <w:numId w:val="62"/>
        </w:numPr>
        <w:spacing w:after="160" w:line="278" w:lineRule="auto"/>
        <w:jc w:val="both"/>
        <w:rPr>
          <w:rFonts w:cs="Arial"/>
          <w:szCs w:val="16"/>
        </w:rPr>
      </w:pPr>
      <w:r w:rsidRPr="00D50831">
        <w:rPr>
          <w:rFonts w:cs="Arial"/>
          <w:szCs w:val="16"/>
        </w:rPr>
        <w:t xml:space="preserve">zbernica musí poskytovať nástroje na transformáciu dátových formátov medzi rôznymi systémami (napr. z XML na JSON, CSV, atď.), aby zabezpečila </w:t>
      </w:r>
      <w:proofErr w:type="spellStart"/>
      <w:r w:rsidRPr="00D50831">
        <w:rPr>
          <w:rFonts w:cs="Arial"/>
          <w:szCs w:val="16"/>
        </w:rPr>
        <w:t>interoperabilitu</w:t>
      </w:r>
      <w:proofErr w:type="spellEnd"/>
      <w:r w:rsidRPr="00D50831">
        <w:rPr>
          <w:rFonts w:cs="Arial"/>
          <w:szCs w:val="16"/>
        </w:rPr>
        <w:t xml:space="preserve"> medzi rôznymi modulmi a informačnými systémami.</w:t>
      </w:r>
    </w:p>
    <w:p w14:paraId="6EEE132F" w14:textId="77777777" w:rsidR="00204203" w:rsidRPr="00D50831" w:rsidRDefault="00204203" w:rsidP="00204203">
      <w:pPr>
        <w:jc w:val="both"/>
        <w:rPr>
          <w:rFonts w:cs="Arial"/>
          <w:b/>
          <w:szCs w:val="16"/>
        </w:rPr>
      </w:pPr>
      <w:r w:rsidRPr="00D50831">
        <w:rPr>
          <w:rFonts w:cs="Arial"/>
          <w:b/>
          <w:szCs w:val="16"/>
        </w:rPr>
        <w:t>7. Asynchrónna komunikácia a spracovanie správ</w:t>
      </w:r>
    </w:p>
    <w:p w14:paraId="3E62F068" w14:textId="77777777" w:rsidR="00204203" w:rsidRPr="00D50831" w:rsidRDefault="00204203" w:rsidP="00204203">
      <w:pPr>
        <w:numPr>
          <w:ilvl w:val="0"/>
          <w:numId w:val="63"/>
        </w:numPr>
        <w:spacing w:after="160" w:line="278" w:lineRule="auto"/>
        <w:jc w:val="both"/>
        <w:rPr>
          <w:rFonts w:cs="Arial"/>
          <w:szCs w:val="16"/>
        </w:rPr>
      </w:pPr>
      <w:r w:rsidRPr="00D50831">
        <w:rPr>
          <w:rFonts w:cs="Arial"/>
          <w:szCs w:val="16"/>
        </w:rPr>
        <w:t xml:space="preserve">zbernica musí podporovať asynchrónne spracovanie a odosielanie správ </w:t>
      </w:r>
      <w:proofErr w:type="spellStart"/>
      <w:r w:rsidRPr="00D50831">
        <w:rPr>
          <w:rFonts w:cs="Arial"/>
          <w:szCs w:val="16"/>
        </w:rPr>
        <w:t>t.j</w:t>
      </w:r>
      <w:proofErr w:type="spellEnd"/>
      <w:r w:rsidRPr="00D50831">
        <w:rPr>
          <w:rFonts w:cs="Arial"/>
          <w:szCs w:val="16"/>
        </w:rPr>
        <w:t>. okamžitá odpoveď nie je nevyhnutná, alebo kde môže dôjsť k zdržaniu v spracovaní.</w:t>
      </w:r>
    </w:p>
    <w:p w14:paraId="74AD8E3C" w14:textId="77777777" w:rsidR="00204203" w:rsidRPr="00D50831" w:rsidRDefault="00204203" w:rsidP="00204203">
      <w:pPr>
        <w:jc w:val="both"/>
        <w:rPr>
          <w:rFonts w:cs="Arial"/>
          <w:b/>
          <w:szCs w:val="16"/>
        </w:rPr>
      </w:pPr>
      <w:r w:rsidRPr="00D50831">
        <w:rPr>
          <w:rFonts w:cs="Arial"/>
          <w:b/>
          <w:szCs w:val="16"/>
        </w:rPr>
        <w:t xml:space="preserve">8. Podpora pre </w:t>
      </w:r>
      <w:proofErr w:type="spellStart"/>
      <w:r w:rsidRPr="00D50831">
        <w:rPr>
          <w:rFonts w:cs="Arial"/>
          <w:b/>
          <w:szCs w:val="16"/>
        </w:rPr>
        <w:t>rozširovateľnosť</w:t>
      </w:r>
      <w:proofErr w:type="spellEnd"/>
      <w:r w:rsidRPr="00D50831">
        <w:rPr>
          <w:rFonts w:cs="Arial"/>
          <w:b/>
          <w:szCs w:val="16"/>
        </w:rPr>
        <w:t xml:space="preserve"> a </w:t>
      </w:r>
      <w:proofErr w:type="spellStart"/>
      <w:r w:rsidRPr="00D50831">
        <w:rPr>
          <w:rFonts w:cs="Arial"/>
          <w:b/>
          <w:szCs w:val="16"/>
        </w:rPr>
        <w:t>prispôsobiteľnosť</w:t>
      </w:r>
      <w:proofErr w:type="spellEnd"/>
    </w:p>
    <w:p w14:paraId="41368670" w14:textId="77777777" w:rsidR="00204203" w:rsidRPr="00D50831" w:rsidRDefault="00204203" w:rsidP="00204203">
      <w:pPr>
        <w:numPr>
          <w:ilvl w:val="0"/>
          <w:numId w:val="64"/>
        </w:numPr>
        <w:spacing w:after="160" w:line="278" w:lineRule="auto"/>
        <w:jc w:val="both"/>
        <w:rPr>
          <w:rFonts w:cs="Arial"/>
          <w:szCs w:val="16"/>
        </w:rPr>
      </w:pPr>
      <w:r w:rsidRPr="00D50831">
        <w:rPr>
          <w:rFonts w:cs="Arial"/>
          <w:szCs w:val="16"/>
        </w:rPr>
        <w:t>zbernica by mala byť dostatočne modulárna, aby umožnila prispôsobenie a rozšírenie podľa konkrétnych potrieb TSK, vrátane možnosti integrácie vlastných konektorov alebo rozhraní.</w:t>
      </w:r>
    </w:p>
    <w:p w14:paraId="63D04D3A" w14:textId="77777777" w:rsidR="00204203" w:rsidRPr="00D50831" w:rsidRDefault="00204203" w:rsidP="00204203">
      <w:pPr>
        <w:jc w:val="both"/>
        <w:rPr>
          <w:rFonts w:cs="Arial"/>
          <w:b/>
          <w:szCs w:val="16"/>
        </w:rPr>
      </w:pPr>
      <w:r w:rsidRPr="00D50831">
        <w:rPr>
          <w:rFonts w:cs="Arial"/>
          <w:b/>
          <w:szCs w:val="16"/>
        </w:rPr>
        <w:t>9. Zabezpečenie vysokej dostupnosti a zotavenia po poruche (</w:t>
      </w:r>
      <w:proofErr w:type="spellStart"/>
      <w:r w:rsidRPr="00D50831">
        <w:rPr>
          <w:rFonts w:cs="Arial"/>
          <w:b/>
          <w:szCs w:val="16"/>
        </w:rPr>
        <w:t>high</w:t>
      </w:r>
      <w:proofErr w:type="spellEnd"/>
      <w:r w:rsidRPr="00D50831">
        <w:rPr>
          <w:rFonts w:cs="Arial"/>
          <w:b/>
          <w:szCs w:val="16"/>
        </w:rPr>
        <w:t xml:space="preserve"> </w:t>
      </w:r>
      <w:proofErr w:type="spellStart"/>
      <w:r w:rsidRPr="00D50831">
        <w:rPr>
          <w:rFonts w:cs="Arial"/>
          <w:b/>
          <w:szCs w:val="16"/>
        </w:rPr>
        <w:t>availability</w:t>
      </w:r>
      <w:proofErr w:type="spellEnd"/>
      <w:r w:rsidRPr="00D50831">
        <w:rPr>
          <w:rFonts w:cs="Arial"/>
          <w:b/>
          <w:szCs w:val="16"/>
        </w:rPr>
        <w:t xml:space="preserve"> &amp; </w:t>
      </w:r>
      <w:proofErr w:type="spellStart"/>
      <w:r w:rsidRPr="00D50831">
        <w:rPr>
          <w:rFonts w:cs="Arial"/>
          <w:b/>
          <w:szCs w:val="16"/>
        </w:rPr>
        <w:t>failover</w:t>
      </w:r>
      <w:proofErr w:type="spellEnd"/>
      <w:r w:rsidRPr="00D50831">
        <w:rPr>
          <w:rFonts w:cs="Arial"/>
          <w:b/>
          <w:szCs w:val="16"/>
        </w:rPr>
        <w:t>)</w:t>
      </w:r>
    </w:p>
    <w:p w14:paraId="492FA268" w14:textId="77777777" w:rsidR="00204203" w:rsidRPr="00D50831" w:rsidRDefault="00204203" w:rsidP="00204203">
      <w:pPr>
        <w:numPr>
          <w:ilvl w:val="0"/>
          <w:numId w:val="65"/>
        </w:numPr>
        <w:spacing w:after="160" w:line="278" w:lineRule="auto"/>
        <w:jc w:val="both"/>
        <w:rPr>
          <w:rFonts w:cs="Arial"/>
          <w:szCs w:val="16"/>
        </w:rPr>
      </w:pPr>
      <w:r w:rsidRPr="00D50831">
        <w:rPr>
          <w:rFonts w:cs="Arial"/>
          <w:szCs w:val="16"/>
        </w:rPr>
        <w:t xml:space="preserve">zbernica musí zabezpečiť nepretržitú dostupnosť služieb aj v prípade porúch jednotlivých komponentov, s podporou funkcionalít ako automatický </w:t>
      </w:r>
      <w:proofErr w:type="spellStart"/>
      <w:r w:rsidRPr="00D50831">
        <w:rPr>
          <w:rFonts w:cs="Arial"/>
          <w:szCs w:val="16"/>
        </w:rPr>
        <w:t>failover</w:t>
      </w:r>
      <w:proofErr w:type="spellEnd"/>
      <w:r w:rsidRPr="00D50831">
        <w:rPr>
          <w:rFonts w:cs="Arial"/>
          <w:szCs w:val="16"/>
        </w:rPr>
        <w:t xml:space="preserve">, </w:t>
      </w:r>
      <w:proofErr w:type="spellStart"/>
      <w:r w:rsidRPr="00D50831">
        <w:rPr>
          <w:rFonts w:cs="Arial"/>
          <w:szCs w:val="16"/>
        </w:rPr>
        <w:t>clustering</w:t>
      </w:r>
      <w:proofErr w:type="spellEnd"/>
      <w:r w:rsidRPr="00D50831">
        <w:rPr>
          <w:rFonts w:cs="Arial"/>
          <w:szCs w:val="16"/>
        </w:rPr>
        <w:t xml:space="preserve"> a záložné systémy.</w:t>
      </w:r>
    </w:p>
    <w:p w14:paraId="43763EAE" w14:textId="77777777" w:rsidR="00204203" w:rsidRPr="00D50831" w:rsidRDefault="00204203" w:rsidP="00204203">
      <w:pPr>
        <w:jc w:val="both"/>
        <w:rPr>
          <w:rFonts w:cs="Arial"/>
          <w:b/>
          <w:szCs w:val="16"/>
        </w:rPr>
      </w:pPr>
      <w:r w:rsidRPr="00D50831">
        <w:rPr>
          <w:rFonts w:cs="Arial"/>
          <w:b/>
          <w:szCs w:val="16"/>
        </w:rPr>
        <w:t>10. Kompatibilita s rôznymi technológiami a systémami</w:t>
      </w:r>
    </w:p>
    <w:p w14:paraId="2A4F7D51" w14:textId="77777777" w:rsidR="00204203" w:rsidRPr="00D50831" w:rsidRDefault="00204203" w:rsidP="00204203">
      <w:pPr>
        <w:numPr>
          <w:ilvl w:val="0"/>
          <w:numId w:val="66"/>
        </w:numPr>
        <w:spacing w:after="160" w:line="278" w:lineRule="auto"/>
        <w:jc w:val="both"/>
        <w:rPr>
          <w:rFonts w:cs="Arial"/>
          <w:szCs w:val="16"/>
        </w:rPr>
      </w:pPr>
      <w:r w:rsidRPr="00D50831">
        <w:rPr>
          <w:rFonts w:cs="Arial"/>
          <w:szCs w:val="16"/>
        </w:rPr>
        <w:t>zbernica musí byť schopná integrácie s rôznymi platformami a technológiami vrátane cloudových služieb, lokálnych systémov, databáz, ERP systémov a pod. Okrem toho musí umožňovať jednoduché nasadenie do on-premise prostredia.</w:t>
      </w:r>
    </w:p>
    <w:p w14:paraId="03DE4D1D" w14:textId="77777777" w:rsidR="0090404E" w:rsidRPr="00D50831" w:rsidRDefault="0090404E" w:rsidP="00204203">
      <w:pPr>
        <w:rPr>
          <w:rFonts w:cs="Arial"/>
          <w:b/>
          <w:bCs/>
          <w:szCs w:val="24"/>
        </w:rPr>
      </w:pPr>
    </w:p>
    <w:p w14:paraId="468759AD" w14:textId="554CF19F" w:rsidR="00204203" w:rsidRPr="00D50831" w:rsidRDefault="00204203" w:rsidP="00204203">
      <w:pPr>
        <w:rPr>
          <w:rFonts w:cs="Arial"/>
          <w:b/>
          <w:bCs/>
          <w:szCs w:val="24"/>
        </w:rPr>
      </w:pPr>
      <w:r w:rsidRPr="00D50831">
        <w:rPr>
          <w:rFonts w:cs="Arial"/>
          <w:b/>
          <w:bCs/>
          <w:szCs w:val="24"/>
        </w:rPr>
        <w:t xml:space="preserve">Prepojenie na </w:t>
      </w:r>
      <w:proofErr w:type="spellStart"/>
      <w:r w:rsidRPr="00D50831">
        <w:rPr>
          <w:rFonts w:cs="Arial"/>
          <w:b/>
          <w:bCs/>
          <w:szCs w:val="24"/>
        </w:rPr>
        <w:t>IoT</w:t>
      </w:r>
      <w:proofErr w:type="spellEnd"/>
      <w:r w:rsidRPr="00D50831">
        <w:rPr>
          <w:rFonts w:cs="Arial"/>
          <w:b/>
          <w:bCs/>
          <w:szCs w:val="24"/>
        </w:rPr>
        <w:t xml:space="preserve"> zariadenia pre podporu monitorovania bezpečnosti a správy mostov</w:t>
      </w:r>
    </w:p>
    <w:p w14:paraId="5188261A" w14:textId="77777777" w:rsidR="00204203" w:rsidRPr="00D50831" w:rsidRDefault="00204203" w:rsidP="00204203">
      <w:pPr>
        <w:jc w:val="both"/>
        <w:rPr>
          <w:rFonts w:cs="Arial"/>
          <w:szCs w:val="16"/>
        </w:rPr>
      </w:pPr>
    </w:p>
    <w:p w14:paraId="6F2A8EA1" w14:textId="77777777" w:rsidR="00204203" w:rsidRPr="00D50831" w:rsidRDefault="00204203" w:rsidP="00204203">
      <w:pPr>
        <w:ind w:firstLine="708"/>
        <w:jc w:val="both"/>
        <w:rPr>
          <w:rFonts w:eastAsia="Aptos" w:cs="Arial"/>
          <w:szCs w:val="16"/>
        </w:rPr>
      </w:pPr>
      <w:r w:rsidRPr="00D50831">
        <w:rPr>
          <w:rFonts w:eastAsia="Aptos" w:cs="Arial"/>
          <w:szCs w:val="16"/>
        </w:rPr>
        <w:t xml:space="preserve">Pre účely overenia funkčnosti diela budú </w:t>
      </w:r>
      <w:proofErr w:type="spellStart"/>
      <w:r w:rsidRPr="00D50831">
        <w:rPr>
          <w:rFonts w:eastAsia="Aptos" w:cs="Arial"/>
          <w:szCs w:val="16"/>
        </w:rPr>
        <w:t>IoT</w:t>
      </w:r>
      <w:proofErr w:type="spellEnd"/>
      <w:r w:rsidRPr="00D50831">
        <w:rPr>
          <w:rFonts w:eastAsia="Aptos" w:cs="Arial"/>
          <w:szCs w:val="16"/>
        </w:rPr>
        <w:t xml:space="preserve"> (Internet of </w:t>
      </w:r>
      <w:proofErr w:type="spellStart"/>
      <w:r w:rsidRPr="00D50831">
        <w:rPr>
          <w:rFonts w:eastAsia="Aptos" w:cs="Arial"/>
          <w:szCs w:val="16"/>
        </w:rPr>
        <w:t>Things</w:t>
      </w:r>
      <w:proofErr w:type="spellEnd"/>
      <w:r w:rsidRPr="00D50831">
        <w:rPr>
          <w:rFonts w:eastAsia="Aptos" w:cs="Arial"/>
          <w:szCs w:val="16"/>
        </w:rPr>
        <w:t xml:space="preserve">) senzory umiestnené na stavebných konštrukciách vybraných mostov. Tieto zariadenia budú prostredníctvom vybudovanej </w:t>
      </w:r>
      <w:proofErr w:type="spellStart"/>
      <w:r w:rsidRPr="00D50831">
        <w:rPr>
          <w:rFonts w:eastAsia="Aptos" w:cs="Arial"/>
          <w:szCs w:val="16"/>
        </w:rPr>
        <w:t>IoT</w:t>
      </w:r>
      <w:proofErr w:type="spellEnd"/>
      <w:r w:rsidRPr="00D50831">
        <w:rPr>
          <w:rFonts w:eastAsia="Aptos" w:cs="Arial"/>
          <w:szCs w:val="16"/>
        </w:rPr>
        <w:t xml:space="preserve"> siete v reálnom čase, v definovaných časových intervaloch odosielať merané hodnoty do centrálnej databázy, kde budú ukladané a následne spracovávané v rámci aplikačného servera.</w:t>
      </w:r>
    </w:p>
    <w:p w14:paraId="4EAEB8DD" w14:textId="77777777" w:rsidR="00204203" w:rsidRPr="00D50831" w:rsidRDefault="00204203" w:rsidP="00204203">
      <w:pPr>
        <w:ind w:firstLine="708"/>
        <w:jc w:val="both"/>
        <w:rPr>
          <w:rFonts w:eastAsia="Aptos" w:cs="Arial"/>
          <w:szCs w:val="16"/>
        </w:rPr>
      </w:pPr>
      <w:r w:rsidRPr="00D50831">
        <w:rPr>
          <w:rFonts w:eastAsia="Aptos" w:cs="Arial"/>
          <w:szCs w:val="16"/>
        </w:rPr>
        <w:t xml:space="preserve">Zbierané dáta budú analyzované a vyhodnocované najmä za účelom včasnej informovanosti zodpovedných osôb, prevencie proti kritickým a nenávratným poškodeniam mostov, proti ohrozeniu bezpečnosti či obmedzeniu cestnej premávky, sledovania zmien jednotlivých veličín či identifikácie ich vzájomných vzťahov na základe dát z rôznych časových období a pod. Tieto zmeny a dáta môžu byť použité ako podklad pre budúcu predikciu s využitím algoritmov umelej inteligencie. Údaje bude možné vizualizovať v grafoch, generovať z nich rôzne reporty či exportovať do bežných dátových formátov. </w:t>
      </w:r>
    </w:p>
    <w:p w14:paraId="1FF6D239" w14:textId="77777777" w:rsidR="00204203" w:rsidRPr="00D50831" w:rsidRDefault="00204203" w:rsidP="00204203">
      <w:pPr>
        <w:ind w:firstLine="708"/>
        <w:jc w:val="both"/>
        <w:rPr>
          <w:rFonts w:eastAsia="Aptos" w:cs="Arial"/>
          <w:szCs w:val="16"/>
        </w:rPr>
      </w:pPr>
      <w:r w:rsidRPr="00D50831">
        <w:rPr>
          <w:rFonts w:eastAsia="Aptos" w:cs="Arial"/>
          <w:szCs w:val="16"/>
        </w:rPr>
        <w:t xml:space="preserve">Pilotný projekt počíta s dvoma alternatívami inštalovaných a monitorovaných mostov a vybudovaním platformy. Riešenie bude škálovateľné a možné dopĺňať o ľubovoľný počet monitorovaných mostov a senzorov vrátane spracovania dát z týchto senzorov. </w:t>
      </w:r>
    </w:p>
    <w:p w14:paraId="5AEBA9AD" w14:textId="77777777" w:rsidR="00204203" w:rsidRPr="00D50831" w:rsidRDefault="00204203" w:rsidP="00204203">
      <w:pPr>
        <w:ind w:firstLine="708"/>
        <w:jc w:val="both"/>
        <w:rPr>
          <w:rFonts w:eastAsia="Aptos" w:cs="Arial"/>
          <w:szCs w:val="16"/>
        </w:rPr>
      </w:pPr>
      <w:r w:rsidRPr="00D50831">
        <w:rPr>
          <w:rFonts w:eastAsia="Aptos" w:cs="Arial"/>
          <w:szCs w:val="16"/>
        </w:rPr>
        <w:t xml:space="preserve">Finálne údaje zo spracovania údajov </w:t>
      </w:r>
      <w:proofErr w:type="spellStart"/>
      <w:r w:rsidRPr="00D50831">
        <w:rPr>
          <w:rFonts w:eastAsia="Aptos" w:cs="Arial"/>
          <w:szCs w:val="16"/>
        </w:rPr>
        <w:t>IoT</w:t>
      </w:r>
      <w:proofErr w:type="spellEnd"/>
      <w:r w:rsidRPr="00D50831">
        <w:rPr>
          <w:rFonts w:eastAsia="Aptos" w:cs="Arial"/>
          <w:szCs w:val="16"/>
        </w:rPr>
        <w:t xml:space="preserve"> zariadení budú prostredníctvom centrálnej integračnej zbernice poskytované do centrálnej dátovej platformy.</w:t>
      </w:r>
    </w:p>
    <w:p w14:paraId="1DD92AF1" w14:textId="77777777" w:rsidR="00204203" w:rsidRPr="00D50831" w:rsidRDefault="00204203" w:rsidP="00204203">
      <w:pPr>
        <w:ind w:firstLine="708"/>
        <w:jc w:val="both"/>
        <w:rPr>
          <w:rFonts w:eastAsia="Aptos" w:cs="Arial"/>
          <w:szCs w:val="16"/>
        </w:rPr>
      </w:pPr>
      <w:r w:rsidRPr="00D50831">
        <w:rPr>
          <w:rFonts w:eastAsia="Aptos" w:cs="Arial"/>
          <w:szCs w:val="16"/>
        </w:rPr>
        <w:t xml:space="preserve">V rámci prototypového overenia Centrálnej dátovo-integračnej platformy Trenčianskeho samosprávneho kraja požaduje verejný obstarávateľ dodanie technológií komplexného systému monitorovania mostných objektov, ktorý zahŕňa kamerový systém na snímanie a rozpoznávanie evidenčných čísel vozidiel (EČV), senzory pre meranie štrukturálnych mechanických a environmentálnych veličín, ako aj samotnú SW platformu pre správu, vizualizáciu a analýzu zozbieraných dát s prípadným notifikovaním vybraných používateľov. </w:t>
      </w:r>
    </w:p>
    <w:p w14:paraId="2F5111E7" w14:textId="77777777" w:rsidR="00204203" w:rsidRPr="00D50831" w:rsidRDefault="00204203" w:rsidP="00204203">
      <w:pPr>
        <w:ind w:firstLine="708"/>
        <w:jc w:val="both"/>
        <w:rPr>
          <w:rFonts w:eastAsia="Aptos" w:cs="Arial"/>
          <w:szCs w:val="16"/>
        </w:rPr>
      </w:pPr>
      <w:r w:rsidRPr="00D50831">
        <w:rPr>
          <w:rFonts w:eastAsia="Aptos" w:cs="Arial"/>
          <w:szCs w:val="16"/>
        </w:rPr>
        <w:t>Súčasťou dodávky technológií sú aj infraštruktúrne prvky ako solárne napájanie, záložné batérie a IR prísvit, ako aj podpora a školenie pre používateľov platformy. Riešenie musí byť  navrhnuté s ohľadom na modularitu, možnosť ďalšieho rozšírenia, škálovania a integrácií do existujúcich monitorovacích alebo informačných systémov správcu komunikácií / TSK.</w:t>
      </w:r>
    </w:p>
    <w:p w14:paraId="5428A727" w14:textId="77777777" w:rsidR="00204203" w:rsidRPr="00D50831" w:rsidRDefault="00204203" w:rsidP="00204203">
      <w:pPr>
        <w:ind w:firstLine="708"/>
        <w:jc w:val="both"/>
        <w:rPr>
          <w:rFonts w:eastAsia="Aptos" w:cs="Arial"/>
          <w:szCs w:val="16"/>
        </w:rPr>
      </w:pPr>
      <w:r w:rsidRPr="00D50831">
        <w:rPr>
          <w:rFonts w:eastAsia="Aptos" w:cs="Arial"/>
          <w:szCs w:val="16"/>
        </w:rPr>
        <w:t>Systém bude pozostávať z jednotlivých monitorovacích bodov umiestnených na pozemných komunikáciách resp. na konštrukciách vytipovaných mostov. Jednotlivé monitorovacie body budú obsahovať vhodný súbor senzorov a podporných prvkov podľa typu mostu.</w:t>
      </w:r>
    </w:p>
    <w:p w14:paraId="36A17403" w14:textId="77777777" w:rsidR="00204203" w:rsidRPr="00D50831" w:rsidRDefault="00204203" w:rsidP="00204203">
      <w:pPr>
        <w:ind w:firstLine="708"/>
        <w:jc w:val="both"/>
        <w:rPr>
          <w:rFonts w:eastAsia="Aptos" w:cs="Arial"/>
          <w:szCs w:val="16"/>
        </w:rPr>
      </w:pPr>
      <w:r w:rsidRPr="00D50831">
        <w:rPr>
          <w:rFonts w:eastAsia="Aptos" w:cs="Arial"/>
          <w:szCs w:val="16"/>
        </w:rPr>
        <w:lastRenderedPageBreak/>
        <w:t>V rámci dodania, montáže a inštalácie jednotlivých monitorovacích bodov a ich pripojenia do centrálneho riadenia bude požadované dodanie nasledovných prvkov / prác:</w:t>
      </w:r>
    </w:p>
    <w:p w14:paraId="6AEC5FB1"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Softvérová platforma na monitoring mostov</w:t>
      </w:r>
    </w:p>
    <w:p w14:paraId="092009E2" w14:textId="77777777" w:rsidR="00204203" w:rsidRPr="00D50831" w:rsidRDefault="00204203" w:rsidP="00204203">
      <w:pPr>
        <w:numPr>
          <w:ilvl w:val="0"/>
          <w:numId w:val="69"/>
        </w:numPr>
        <w:spacing w:before="100" w:beforeAutospacing="1" w:after="100" w:afterAutospacing="1"/>
        <w:rPr>
          <w:rFonts w:eastAsia="Aptos" w:cs="Arial"/>
          <w:szCs w:val="16"/>
        </w:rPr>
      </w:pPr>
      <w:proofErr w:type="spellStart"/>
      <w:r w:rsidRPr="00D50831">
        <w:rPr>
          <w:rFonts w:eastAsia="Aptos" w:cs="Arial"/>
          <w:szCs w:val="16"/>
        </w:rPr>
        <w:t>IoT</w:t>
      </w:r>
      <w:proofErr w:type="spellEnd"/>
      <w:r w:rsidRPr="00D50831">
        <w:rPr>
          <w:rFonts w:eastAsia="Aptos" w:cs="Arial"/>
          <w:szCs w:val="16"/>
        </w:rPr>
        <w:t xml:space="preserve"> </w:t>
      </w:r>
      <w:proofErr w:type="spellStart"/>
      <w:r w:rsidRPr="00D50831">
        <w:rPr>
          <w:rFonts w:eastAsia="Aptos" w:cs="Arial"/>
          <w:szCs w:val="16"/>
        </w:rPr>
        <w:t>gateway</w:t>
      </w:r>
      <w:proofErr w:type="spellEnd"/>
      <w:r w:rsidRPr="00D50831">
        <w:rPr>
          <w:rFonts w:eastAsia="Aptos" w:cs="Arial"/>
          <w:szCs w:val="16"/>
        </w:rPr>
        <w:t xml:space="preserve"> </w:t>
      </w:r>
      <w:bookmarkStart w:id="136" w:name="_Hlk200129927"/>
      <w:r w:rsidRPr="00D50831">
        <w:rPr>
          <w:rFonts w:eastAsia="Aptos" w:cs="Arial"/>
          <w:szCs w:val="16"/>
        </w:rPr>
        <w:t>pre príjem dát zo senzorov</w:t>
      </w:r>
      <w:bookmarkEnd w:id="136"/>
    </w:p>
    <w:p w14:paraId="2D27CAE4"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Diagnostika mosta - senzory a ich napájanie</w:t>
      </w:r>
    </w:p>
    <w:p w14:paraId="6A9F519C"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Kamery ANPR (tzv. dopravné sieťové kamery) pre zachytávanie a rozpoznávanie EČV</w:t>
      </w:r>
    </w:p>
    <w:p w14:paraId="7D0AC421"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 xml:space="preserve">Technologický rozvádzač pre umiestnenie elektronických komponentov </w:t>
      </w:r>
    </w:p>
    <w:p w14:paraId="21132CDD"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Súčasťou dodávky každého zariadenia bude realizácia montáže a zapojenia všetkých komponentov riešenia. V prípade softvérového vybavenia pôjde o jeho nasadenie a sprevádzkovanie podľa potrieb zákazníka.</w:t>
      </w:r>
    </w:p>
    <w:p w14:paraId="77ACCBF6"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 xml:space="preserve">Technická podpora – pre každé zariadenie bude požadované zabezpečenie záruky od jeho dodania minimálne počas trvania projektu a poskytovanie služieb technickej podpory rovnako od jeho dodania minimálne počas trvania projektu. </w:t>
      </w:r>
    </w:p>
    <w:p w14:paraId="3B19869E" w14:textId="77777777" w:rsidR="00204203" w:rsidRPr="00D50831" w:rsidRDefault="00204203" w:rsidP="00204203">
      <w:pPr>
        <w:numPr>
          <w:ilvl w:val="0"/>
          <w:numId w:val="69"/>
        </w:numPr>
        <w:spacing w:before="100" w:beforeAutospacing="1" w:after="100" w:afterAutospacing="1"/>
        <w:rPr>
          <w:rFonts w:eastAsia="Aptos" w:cs="Arial"/>
          <w:szCs w:val="16"/>
        </w:rPr>
      </w:pPr>
      <w:r w:rsidRPr="00D50831">
        <w:rPr>
          <w:rFonts w:eastAsia="Aptos" w:cs="Arial"/>
          <w:szCs w:val="16"/>
        </w:rPr>
        <w:t xml:space="preserve">Školenie – pre každý komponent riešenia resp. pre riešenie ako celok bude pre vybraných zamestnancov verejného obstarávateľa realizované školenie v rozsahu minimálne 5 dní. </w:t>
      </w:r>
    </w:p>
    <w:p w14:paraId="5D4E24C0" w14:textId="77777777" w:rsidR="00204203" w:rsidRPr="00D50831" w:rsidRDefault="00204203" w:rsidP="00204203">
      <w:pPr>
        <w:spacing w:before="100" w:beforeAutospacing="1" w:after="100" w:afterAutospacing="1"/>
        <w:rPr>
          <w:rFonts w:eastAsia="Aptos" w:cs="Arial"/>
          <w:szCs w:val="16"/>
        </w:rPr>
      </w:pPr>
      <w:r w:rsidRPr="00D50831">
        <w:rPr>
          <w:rFonts w:eastAsia="Aptos" w:cs="Arial"/>
          <w:szCs w:val="16"/>
        </w:rPr>
        <w:t xml:space="preserve">Bližšia špecifikácia jednotlivých komponentov: </w:t>
      </w:r>
    </w:p>
    <w:p w14:paraId="19E4D349" w14:textId="77777777" w:rsidR="00204203" w:rsidRPr="00D50831" w:rsidRDefault="00204203" w:rsidP="00204203">
      <w:pPr>
        <w:rPr>
          <w:rFonts w:eastAsiaTheme="minorHAnsi" w:cs="Arial"/>
          <w:b/>
          <w:bCs/>
          <w:szCs w:val="24"/>
        </w:rPr>
      </w:pPr>
      <w:bookmarkStart w:id="137" w:name="_Toc203028776"/>
      <w:r w:rsidRPr="00D50831">
        <w:rPr>
          <w:rFonts w:eastAsiaTheme="minorHAnsi" w:cs="Arial"/>
          <w:b/>
          <w:bCs/>
          <w:szCs w:val="24"/>
        </w:rPr>
        <w:t>Softvérová platforma na monitoring mostov</w:t>
      </w:r>
      <w:bookmarkEnd w:id="137"/>
    </w:p>
    <w:p w14:paraId="7A8A62D2" w14:textId="77777777" w:rsidR="00204203" w:rsidRPr="00D50831" w:rsidRDefault="00204203" w:rsidP="00204203">
      <w:pPr>
        <w:spacing w:after="0"/>
        <w:ind w:firstLine="708"/>
        <w:jc w:val="both"/>
        <w:rPr>
          <w:rFonts w:cs="Arial"/>
          <w:szCs w:val="16"/>
          <w:lang w:eastAsia="sk-SK"/>
        </w:rPr>
      </w:pPr>
      <w:r w:rsidRPr="00D50831">
        <w:rPr>
          <w:rFonts w:cs="Arial"/>
          <w:szCs w:val="16"/>
          <w:lang w:eastAsia="sk-SK"/>
        </w:rPr>
        <w:t>Softvérové riešenie na monitoring mostov musí byť realizované ako komplexný systém určený na zber, spracovanie, vizualizáciu a analýzu dát z rôznych senzorov a zariadení inštalovaných na mostných konštrukciách. Cieľom systému je zaistiť nepretržité monitorovanie technického stavu mostov, včasnú identifikáciu potenciálnych problémov a podporiť rozhodovanie pri plánovaní údržby a investícií.</w:t>
      </w:r>
    </w:p>
    <w:p w14:paraId="29FE012F" w14:textId="77777777" w:rsidR="00204203" w:rsidRPr="00D50831" w:rsidRDefault="00204203" w:rsidP="00204203">
      <w:pPr>
        <w:spacing w:after="0"/>
        <w:jc w:val="both"/>
        <w:rPr>
          <w:rFonts w:cs="Arial"/>
          <w:szCs w:val="16"/>
          <w:lang w:eastAsia="sk-SK"/>
        </w:rPr>
      </w:pPr>
    </w:p>
    <w:p w14:paraId="10803B53" w14:textId="77777777" w:rsidR="00204203" w:rsidRPr="00D50831" w:rsidRDefault="00204203" w:rsidP="00204203">
      <w:pPr>
        <w:spacing w:after="0"/>
        <w:jc w:val="both"/>
        <w:rPr>
          <w:rFonts w:cs="Arial"/>
          <w:szCs w:val="16"/>
          <w:lang w:eastAsia="sk-SK"/>
        </w:rPr>
      </w:pPr>
      <w:r w:rsidRPr="00D50831">
        <w:rPr>
          <w:rFonts w:cs="Arial"/>
          <w:szCs w:val="16"/>
          <w:lang w:eastAsia="sk-SK"/>
        </w:rPr>
        <w:t>Kľúčové vlastnosti systému:</w:t>
      </w:r>
    </w:p>
    <w:p w14:paraId="22708B10"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 xml:space="preserve">Zber dát v reálnom čase z </w:t>
      </w:r>
      <w:proofErr w:type="spellStart"/>
      <w:r w:rsidRPr="00D50831">
        <w:rPr>
          <w:rFonts w:cs="Arial"/>
          <w:szCs w:val="16"/>
          <w:lang w:eastAsia="sk-SK"/>
        </w:rPr>
        <w:t>IoT</w:t>
      </w:r>
      <w:proofErr w:type="spellEnd"/>
      <w:r w:rsidRPr="00D50831">
        <w:rPr>
          <w:rFonts w:cs="Arial"/>
          <w:szCs w:val="16"/>
          <w:lang w:eastAsia="sk-SK"/>
        </w:rPr>
        <w:t xml:space="preserve"> senzorov (vibrácie, zaťaženie, teplota, korózia, meteorologické podmienky).</w:t>
      </w:r>
    </w:p>
    <w:p w14:paraId="5293A939"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Príjem dát z ANPR kamier, ktoré snímajú evidenčné čísla vozidiel a párujú ich s údajmi o zaťažení.</w:t>
      </w:r>
    </w:p>
    <w:p w14:paraId="05CFC355"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Modul „Mosty“ – databáza všetkých monitorovaných mostov s prepojením na historické a aktuálne dáta.</w:t>
      </w:r>
    </w:p>
    <w:p w14:paraId="0E853C45"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Webové rozhranie pre jednoduchý prístup z počítača, tabletu alebo mobilu.</w:t>
      </w:r>
    </w:p>
    <w:p w14:paraId="2865D2DF"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Notifikačný systém – upozornenia pri prekročení definovaných limitov (napr. vibrácie, preťaženie).</w:t>
      </w:r>
    </w:p>
    <w:p w14:paraId="65578A81"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Prehľadná vizualizácia dát – časové grafy, tepelná mapa zaťaženia, ...</w:t>
      </w:r>
    </w:p>
    <w:p w14:paraId="6A695A5E"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Export a integrácia dát – podpora formátov JSON, XML, CSV – nastavenie dátového toku na centrálnu dátovo-integračnú platformu TSK.</w:t>
      </w:r>
    </w:p>
    <w:p w14:paraId="66BCAA61" w14:textId="77777777" w:rsidR="00204203" w:rsidRPr="00D50831" w:rsidRDefault="00204203" w:rsidP="00204203">
      <w:pPr>
        <w:numPr>
          <w:ilvl w:val="0"/>
          <w:numId w:val="71"/>
        </w:numPr>
        <w:spacing w:after="0"/>
        <w:jc w:val="both"/>
        <w:rPr>
          <w:rFonts w:cs="Arial"/>
          <w:szCs w:val="16"/>
          <w:lang w:eastAsia="sk-SK"/>
        </w:rPr>
      </w:pPr>
      <w:r w:rsidRPr="00D50831">
        <w:rPr>
          <w:rFonts w:cs="Arial"/>
          <w:szCs w:val="16"/>
          <w:lang w:eastAsia="sk-SK"/>
        </w:rPr>
        <w:t xml:space="preserve">Bezpečnosť a dostupnosť – používateľská autentifikácia, správa prístupových práv, prevádzka v </w:t>
      </w:r>
      <w:proofErr w:type="spellStart"/>
      <w:r w:rsidRPr="00D50831">
        <w:rPr>
          <w:rFonts w:cs="Arial"/>
          <w:szCs w:val="16"/>
          <w:lang w:eastAsia="sk-SK"/>
        </w:rPr>
        <w:t>cloude</w:t>
      </w:r>
      <w:proofErr w:type="spellEnd"/>
      <w:r w:rsidRPr="00D50831">
        <w:rPr>
          <w:rFonts w:cs="Arial"/>
          <w:szCs w:val="16"/>
          <w:lang w:eastAsia="sk-SK"/>
        </w:rPr>
        <w:t xml:space="preserve"> alebo on-premise.</w:t>
      </w:r>
    </w:p>
    <w:p w14:paraId="6EE12A18" w14:textId="77777777" w:rsidR="00204203" w:rsidRPr="00D50831" w:rsidRDefault="00204203" w:rsidP="00204203">
      <w:pPr>
        <w:spacing w:after="0"/>
        <w:jc w:val="both"/>
        <w:rPr>
          <w:rFonts w:cs="Arial"/>
          <w:szCs w:val="16"/>
          <w:lang w:eastAsia="sk-SK"/>
        </w:rPr>
      </w:pPr>
    </w:p>
    <w:p w14:paraId="4F18D946" w14:textId="77777777" w:rsidR="00204203" w:rsidRPr="00D50831" w:rsidRDefault="00204203" w:rsidP="00204203">
      <w:pPr>
        <w:spacing w:after="0"/>
        <w:ind w:firstLine="708"/>
        <w:jc w:val="both"/>
        <w:rPr>
          <w:rFonts w:cs="Arial"/>
          <w:szCs w:val="16"/>
          <w:lang w:eastAsia="sk-SK"/>
        </w:rPr>
      </w:pPr>
      <w:r w:rsidRPr="00D50831">
        <w:rPr>
          <w:rFonts w:cs="Arial"/>
          <w:szCs w:val="16"/>
          <w:lang w:eastAsia="sk-SK"/>
        </w:rPr>
        <w:t>Prediktívna analýza:</w:t>
      </w:r>
    </w:p>
    <w:p w14:paraId="07542455" w14:textId="77777777" w:rsidR="00204203" w:rsidRPr="00D50831" w:rsidRDefault="00204203" w:rsidP="00204203">
      <w:pPr>
        <w:spacing w:after="0"/>
        <w:ind w:firstLine="708"/>
        <w:jc w:val="both"/>
        <w:rPr>
          <w:rFonts w:cs="Arial"/>
          <w:szCs w:val="16"/>
          <w:lang w:eastAsia="sk-SK"/>
        </w:rPr>
      </w:pPr>
      <w:r w:rsidRPr="00D50831">
        <w:rPr>
          <w:rFonts w:cs="Arial"/>
          <w:szCs w:val="16"/>
          <w:lang w:eastAsia="sk-SK"/>
        </w:rPr>
        <w:t xml:space="preserve">Riešenie musí byť pripravené na využitie strojového učenia a štatistických modelov na analýzu historických údajov a identifikáciu trendov v správaní mostov. </w:t>
      </w:r>
    </w:p>
    <w:p w14:paraId="42027272" w14:textId="77777777" w:rsidR="00204203" w:rsidRPr="00D50831" w:rsidRDefault="00204203" w:rsidP="00204203">
      <w:pPr>
        <w:spacing w:after="0"/>
        <w:jc w:val="both"/>
        <w:rPr>
          <w:rFonts w:cs="Arial"/>
          <w:szCs w:val="16"/>
          <w:lang w:eastAsia="sk-SK"/>
        </w:rPr>
      </w:pPr>
    </w:p>
    <w:p w14:paraId="72ED67A3" w14:textId="77777777" w:rsidR="00204203" w:rsidRPr="00D50831" w:rsidRDefault="00204203" w:rsidP="00204203">
      <w:pPr>
        <w:spacing w:after="0"/>
        <w:ind w:firstLine="708"/>
        <w:jc w:val="both"/>
        <w:rPr>
          <w:rFonts w:cs="Arial"/>
          <w:szCs w:val="16"/>
          <w:lang w:eastAsia="sk-SK"/>
        </w:rPr>
      </w:pPr>
      <w:r w:rsidRPr="00D50831">
        <w:rPr>
          <w:rFonts w:cs="Arial"/>
          <w:szCs w:val="16"/>
          <w:lang w:eastAsia="sk-SK"/>
        </w:rPr>
        <w:t>Na základe takýchto dát bude možné:</w:t>
      </w:r>
    </w:p>
    <w:p w14:paraId="18ADCB75" w14:textId="77777777" w:rsidR="00204203" w:rsidRPr="00D50831" w:rsidRDefault="00204203" w:rsidP="00204203">
      <w:pPr>
        <w:numPr>
          <w:ilvl w:val="0"/>
          <w:numId w:val="72"/>
        </w:numPr>
        <w:spacing w:after="0"/>
        <w:jc w:val="both"/>
        <w:rPr>
          <w:rFonts w:cs="Arial"/>
          <w:szCs w:val="16"/>
          <w:lang w:eastAsia="sk-SK"/>
        </w:rPr>
      </w:pPr>
      <w:r w:rsidRPr="00D50831">
        <w:rPr>
          <w:rFonts w:cs="Arial"/>
          <w:szCs w:val="16"/>
          <w:lang w:eastAsia="sk-SK"/>
        </w:rPr>
        <w:t>predpovedať potenciálne poruchy (napr. zvýšená vibrácia pri špecifickej kombinácii hmotnosti a teploty)</w:t>
      </w:r>
    </w:p>
    <w:p w14:paraId="5E630911" w14:textId="77777777" w:rsidR="00204203" w:rsidRPr="00D50831" w:rsidRDefault="00204203" w:rsidP="00204203">
      <w:pPr>
        <w:numPr>
          <w:ilvl w:val="0"/>
          <w:numId w:val="72"/>
        </w:numPr>
        <w:spacing w:after="0"/>
        <w:jc w:val="both"/>
        <w:rPr>
          <w:rFonts w:cs="Arial"/>
          <w:szCs w:val="16"/>
          <w:lang w:eastAsia="sk-SK"/>
        </w:rPr>
      </w:pPr>
      <w:r w:rsidRPr="00D50831">
        <w:rPr>
          <w:rFonts w:cs="Arial"/>
          <w:szCs w:val="16"/>
          <w:lang w:eastAsia="sk-SK"/>
        </w:rPr>
        <w:t>odhadnúť zostávajúcu životnosť mostných prvkov</w:t>
      </w:r>
    </w:p>
    <w:p w14:paraId="185FA88B" w14:textId="77777777" w:rsidR="00204203" w:rsidRPr="00D50831" w:rsidRDefault="00204203" w:rsidP="00204203">
      <w:pPr>
        <w:numPr>
          <w:ilvl w:val="0"/>
          <w:numId w:val="72"/>
        </w:numPr>
        <w:spacing w:after="0"/>
        <w:jc w:val="both"/>
        <w:rPr>
          <w:rFonts w:cs="Arial"/>
          <w:szCs w:val="16"/>
          <w:lang w:eastAsia="sk-SK"/>
        </w:rPr>
      </w:pPr>
      <w:r w:rsidRPr="00D50831">
        <w:rPr>
          <w:rFonts w:cs="Arial"/>
          <w:szCs w:val="16"/>
          <w:lang w:eastAsia="sk-SK"/>
        </w:rPr>
        <w:t>generovať odporúčania na preventívnu údržbu a zásahy pred výskytom poruchy</w:t>
      </w:r>
    </w:p>
    <w:p w14:paraId="28D1AE65" w14:textId="77777777" w:rsidR="00204203" w:rsidRPr="00D50831" w:rsidRDefault="00204203" w:rsidP="00204203">
      <w:pPr>
        <w:spacing w:after="0"/>
        <w:ind w:left="720"/>
        <w:jc w:val="both"/>
        <w:rPr>
          <w:rFonts w:cs="Arial"/>
          <w:szCs w:val="16"/>
          <w:lang w:eastAsia="sk-SK"/>
        </w:rPr>
      </w:pPr>
    </w:p>
    <w:p w14:paraId="0F1C20A0" w14:textId="77777777" w:rsidR="00204203" w:rsidRPr="00D50831" w:rsidRDefault="00204203" w:rsidP="00204203">
      <w:pPr>
        <w:spacing w:after="0"/>
        <w:ind w:firstLine="708"/>
        <w:jc w:val="both"/>
        <w:rPr>
          <w:rFonts w:cs="Arial"/>
          <w:szCs w:val="16"/>
          <w:lang w:eastAsia="sk-SK"/>
        </w:rPr>
      </w:pPr>
      <w:r w:rsidRPr="00D50831">
        <w:rPr>
          <w:rFonts w:cs="Arial"/>
          <w:szCs w:val="16"/>
          <w:lang w:eastAsia="sk-SK"/>
        </w:rPr>
        <w:t>Systém má byť schopný upozorniť zodpovednú osobu na základe výstupov z prediktívneho modelu ešte predtým, ako dôjde k reálnemu poškodeniu, čím výrazne znižuje riziko výpadkov a zvyšuje bezpečnosť premávky.</w:t>
      </w:r>
    </w:p>
    <w:p w14:paraId="451C5BFD" w14:textId="77777777" w:rsidR="00204203" w:rsidRPr="00D50831" w:rsidRDefault="00204203" w:rsidP="00204203">
      <w:pPr>
        <w:spacing w:after="0"/>
        <w:jc w:val="both"/>
        <w:rPr>
          <w:rFonts w:cs="Arial"/>
          <w:szCs w:val="16"/>
          <w:lang w:eastAsia="sk-SK"/>
        </w:rPr>
      </w:pPr>
    </w:p>
    <w:p w14:paraId="6C01C5C9" w14:textId="77777777" w:rsidR="00204203" w:rsidRPr="00D50831" w:rsidRDefault="00204203" w:rsidP="00204203">
      <w:pPr>
        <w:spacing w:line="259" w:lineRule="auto"/>
        <w:ind w:firstLine="708"/>
        <w:jc w:val="both"/>
        <w:rPr>
          <w:rFonts w:cs="Arial"/>
          <w:szCs w:val="16"/>
        </w:rPr>
      </w:pPr>
      <w:r w:rsidRPr="00D50831">
        <w:rPr>
          <w:rFonts w:cs="Arial"/>
          <w:szCs w:val="16"/>
        </w:rPr>
        <w:t xml:space="preserve">Softvérová platforma bude predstavovať centrálne rozhranie pre zber, spracovanie a vizualizáciu údajov z </w:t>
      </w:r>
      <w:proofErr w:type="spellStart"/>
      <w:r w:rsidRPr="00D50831">
        <w:rPr>
          <w:rFonts w:cs="Arial"/>
          <w:szCs w:val="16"/>
        </w:rPr>
        <w:t>IoT</w:t>
      </w:r>
      <w:proofErr w:type="spellEnd"/>
      <w:r w:rsidRPr="00D50831">
        <w:rPr>
          <w:rFonts w:cs="Arial"/>
          <w:szCs w:val="16"/>
        </w:rPr>
        <w:t xml:space="preserve"> senzorov, ANPR kamier a ďalších komponentov systému. </w:t>
      </w:r>
    </w:p>
    <w:p w14:paraId="1B0D97CC" w14:textId="77777777" w:rsidR="00204203" w:rsidRPr="00D50831" w:rsidRDefault="00204203" w:rsidP="00204203">
      <w:pPr>
        <w:spacing w:line="259" w:lineRule="auto"/>
        <w:ind w:firstLine="708"/>
        <w:jc w:val="both"/>
        <w:rPr>
          <w:rFonts w:cs="Arial"/>
          <w:szCs w:val="16"/>
        </w:rPr>
      </w:pPr>
      <w:r w:rsidRPr="00D50831">
        <w:rPr>
          <w:rFonts w:cs="Arial"/>
          <w:szCs w:val="16"/>
        </w:rPr>
        <w:t>Platforma umožní správu monitorovacích bodov, konfiguráciu zariadení, prehliadanie záznamov a generovanie reportov.</w:t>
      </w:r>
    </w:p>
    <w:p w14:paraId="7385369C" w14:textId="77777777" w:rsidR="00204203" w:rsidRPr="00D50831" w:rsidRDefault="00204203" w:rsidP="00204203">
      <w:pPr>
        <w:spacing w:line="259" w:lineRule="auto"/>
        <w:ind w:firstLine="708"/>
        <w:jc w:val="both"/>
        <w:rPr>
          <w:rFonts w:cs="Arial"/>
          <w:szCs w:val="16"/>
        </w:rPr>
      </w:pPr>
    </w:p>
    <w:p w14:paraId="588D0624" w14:textId="77777777" w:rsidR="00204203" w:rsidRPr="00D50831" w:rsidRDefault="00204203" w:rsidP="00204203">
      <w:pPr>
        <w:spacing w:after="160" w:line="259" w:lineRule="auto"/>
        <w:ind w:firstLine="708"/>
        <w:rPr>
          <w:rFonts w:cs="Arial"/>
          <w:b/>
          <w:szCs w:val="16"/>
        </w:rPr>
      </w:pPr>
      <w:r w:rsidRPr="00D50831">
        <w:rPr>
          <w:rFonts w:cs="Arial"/>
          <w:b/>
          <w:szCs w:val="16"/>
        </w:rPr>
        <w:t>Modul „Mosty“</w:t>
      </w:r>
    </w:p>
    <w:p w14:paraId="35317C81" w14:textId="77777777" w:rsidR="00204203" w:rsidRPr="00D50831" w:rsidRDefault="00204203" w:rsidP="00204203">
      <w:pPr>
        <w:spacing w:line="259" w:lineRule="auto"/>
        <w:ind w:firstLine="708"/>
        <w:jc w:val="both"/>
        <w:rPr>
          <w:rFonts w:cs="Arial"/>
          <w:szCs w:val="16"/>
        </w:rPr>
      </w:pPr>
      <w:r w:rsidRPr="00D50831">
        <w:rPr>
          <w:rFonts w:cs="Arial"/>
          <w:szCs w:val="16"/>
        </w:rPr>
        <w:lastRenderedPageBreak/>
        <w:t>Modul určený na správu a analýzu mostových objektov, prepojený s dátami z hmotnostných senzorov, vibrácií a meteorologických staníc. Umožňuje sledovanie technického stavu jednotlivých mostov, prehľad o zaťažení a možnosť plánovania údržby.</w:t>
      </w:r>
    </w:p>
    <w:p w14:paraId="46822A25" w14:textId="77777777" w:rsidR="00204203" w:rsidRPr="00D50831" w:rsidRDefault="00204203" w:rsidP="00204203">
      <w:pPr>
        <w:spacing w:line="259" w:lineRule="auto"/>
        <w:ind w:firstLine="708"/>
        <w:jc w:val="both"/>
        <w:rPr>
          <w:rFonts w:cs="Arial"/>
          <w:szCs w:val="16"/>
        </w:rPr>
      </w:pPr>
    </w:p>
    <w:p w14:paraId="0A9799A6" w14:textId="77777777" w:rsidR="00204203" w:rsidRPr="00D50831" w:rsidRDefault="00204203" w:rsidP="00204203">
      <w:pPr>
        <w:spacing w:after="160" w:line="259" w:lineRule="auto"/>
        <w:ind w:firstLine="708"/>
        <w:rPr>
          <w:rFonts w:cs="Arial"/>
          <w:b/>
          <w:szCs w:val="16"/>
        </w:rPr>
      </w:pPr>
      <w:r w:rsidRPr="00D50831">
        <w:rPr>
          <w:rFonts w:cs="Arial"/>
          <w:b/>
          <w:szCs w:val="16"/>
        </w:rPr>
        <w:t>Webová aplikácia pre monitoring</w:t>
      </w:r>
      <w:r w:rsidRPr="00D50831">
        <w:rPr>
          <w:rFonts w:cs="Arial"/>
          <w:b/>
          <w:szCs w:val="16"/>
        </w:rPr>
        <w:br/>
      </w:r>
    </w:p>
    <w:p w14:paraId="74EE1E5D" w14:textId="77777777" w:rsidR="00204203" w:rsidRPr="00D50831" w:rsidRDefault="00204203" w:rsidP="00204203">
      <w:pPr>
        <w:spacing w:line="259" w:lineRule="auto"/>
        <w:ind w:firstLine="708"/>
        <w:jc w:val="both"/>
        <w:rPr>
          <w:rFonts w:cs="Arial"/>
          <w:b/>
          <w:bCs/>
          <w:szCs w:val="16"/>
          <w:lang w:eastAsia="sk-SK"/>
        </w:rPr>
      </w:pPr>
      <w:r w:rsidRPr="00D50831">
        <w:rPr>
          <w:rFonts w:cs="Arial"/>
          <w:szCs w:val="16"/>
        </w:rPr>
        <w:t>Súčasťou dodávky bude webová aplikácia pre monitoring mostov, ktorá umožní vizualizáciu údajov z jednotlivých senzorov, zobrazovanie historických trendov, alarmov a stavu zariadení.</w:t>
      </w:r>
      <w:r w:rsidRPr="00D50831">
        <w:rPr>
          <w:rFonts w:cs="Arial"/>
          <w:b/>
          <w:bCs/>
          <w:szCs w:val="16"/>
          <w:lang w:eastAsia="sk-SK"/>
        </w:rPr>
        <w:tab/>
        <w:t xml:space="preserve"> </w:t>
      </w:r>
    </w:p>
    <w:p w14:paraId="6E0FC44D" w14:textId="77777777" w:rsidR="00204203" w:rsidRPr="00D50831" w:rsidRDefault="00204203" w:rsidP="00204203">
      <w:pPr>
        <w:spacing w:line="259" w:lineRule="auto"/>
        <w:ind w:firstLine="708"/>
        <w:jc w:val="both"/>
        <w:rPr>
          <w:rFonts w:cs="Arial"/>
          <w:szCs w:val="16"/>
        </w:rPr>
      </w:pPr>
    </w:p>
    <w:p w14:paraId="6DEABB2D" w14:textId="77777777" w:rsidR="00204203" w:rsidRPr="00D50831" w:rsidRDefault="00204203" w:rsidP="00204203">
      <w:pPr>
        <w:spacing w:line="259" w:lineRule="auto"/>
        <w:ind w:firstLine="708"/>
        <w:jc w:val="both"/>
        <w:rPr>
          <w:rFonts w:cs="Arial"/>
          <w:b/>
          <w:bCs/>
          <w:szCs w:val="16"/>
        </w:rPr>
      </w:pPr>
      <w:r w:rsidRPr="00D50831">
        <w:rPr>
          <w:rFonts w:cs="Arial"/>
          <w:b/>
          <w:bCs/>
          <w:szCs w:val="16"/>
        </w:rPr>
        <w:t>Podmienky dodania:</w:t>
      </w:r>
    </w:p>
    <w:p w14:paraId="611B9B44" w14:textId="77777777" w:rsidR="00204203" w:rsidRPr="00D50831" w:rsidRDefault="00204203" w:rsidP="00204203">
      <w:pPr>
        <w:spacing w:line="259" w:lineRule="auto"/>
        <w:ind w:firstLine="708"/>
        <w:contextualSpacing/>
        <w:jc w:val="both"/>
        <w:rPr>
          <w:rFonts w:cs="Arial"/>
          <w:b/>
          <w:szCs w:val="16"/>
        </w:rPr>
      </w:pPr>
      <w:r w:rsidRPr="00D50831">
        <w:rPr>
          <w:rFonts w:cs="Arial"/>
          <w:b/>
          <w:szCs w:val="16"/>
        </w:rPr>
        <w:t>SLA</w:t>
      </w:r>
    </w:p>
    <w:p w14:paraId="7B206B86" w14:textId="77777777" w:rsidR="00204203" w:rsidRPr="00D50831" w:rsidRDefault="00204203" w:rsidP="00204203">
      <w:pPr>
        <w:spacing w:line="259" w:lineRule="auto"/>
        <w:ind w:firstLine="708"/>
        <w:jc w:val="both"/>
        <w:rPr>
          <w:rFonts w:cs="Arial"/>
          <w:b/>
          <w:szCs w:val="16"/>
        </w:rPr>
      </w:pPr>
      <w:r w:rsidRPr="00D50831">
        <w:rPr>
          <w:rFonts w:cs="Arial"/>
          <w:szCs w:val="16"/>
        </w:rPr>
        <w:t>Súčasťou sú pravidelné aktualizácie softvéru, riešenie incidentov, podpora používateľov a zabezpečenie prevádzky počas doby trvania projektu.</w:t>
      </w:r>
    </w:p>
    <w:p w14:paraId="25C9DC22" w14:textId="77777777" w:rsidR="00204203" w:rsidRPr="00D50831" w:rsidRDefault="00204203" w:rsidP="00204203">
      <w:pPr>
        <w:spacing w:line="259" w:lineRule="auto"/>
        <w:ind w:firstLine="708"/>
        <w:contextualSpacing/>
        <w:jc w:val="both"/>
        <w:rPr>
          <w:rFonts w:cs="Arial"/>
          <w:b/>
          <w:szCs w:val="16"/>
        </w:rPr>
      </w:pPr>
      <w:r w:rsidRPr="00D50831">
        <w:rPr>
          <w:rFonts w:cs="Arial"/>
          <w:b/>
          <w:szCs w:val="16"/>
        </w:rPr>
        <w:t xml:space="preserve">Licencie </w:t>
      </w:r>
    </w:p>
    <w:p w14:paraId="4C0EBFEB" w14:textId="77777777" w:rsidR="00204203" w:rsidRPr="00D50831" w:rsidRDefault="00204203" w:rsidP="00204203">
      <w:pPr>
        <w:spacing w:line="259" w:lineRule="auto"/>
        <w:ind w:firstLine="708"/>
        <w:jc w:val="both"/>
        <w:rPr>
          <w:rFonts w:cs="Arial"/>
          <w:szCs w:val="16"/>
        </w:rPr>
      </w:pPr>
      <w:r w:rsidRPr="00D50831">
        <w:rPr>
          <w:rFonts w:cs="Arial"/>
          <w:szCs w:val="16"/>
        </w:rPr>
        <w:t xml:space="preserve">Softvérová platforma bude dodávaná s licenciou na trvanie počas realizácie projektu vrátane aktualizácií a technickej podpory. </w:t>
      </w:r>
    </w:p>
    <w:p w14:paraId="6CE583B8" w14:textId="77777777" w:rsidR="00204203" w:rsidRPr="00D50831" w:rsidRDefault="00204203" w:rsidP="00204203">
      <w:pPr>
        <w:spacing w:line="259" w:lineRule="auto"/>
        <w:ind w:firstLine="708"/>
        <w:contextualSpacing/>
        <w:rPr>
          <w:rFonts w:cs="Arial"/>
          <w:b/>
          <w:szCs w:val="16"/>
        </w:rPr>
      </w:pPr>
      <w:r w:rsidRPr="00D50831">
        <w:rPr>
          <w:rFonts w:cs="Arial"/>
          <w:b/>
          <w:szCs w:val="16"/>
        </w:rPr>
        <w:t>Integrácie a API</w:t>
      </w:r>
    </w:p>
    <w:p w14:paraId="3BFB1285" w14:textId="77777777" w:rsidR="00204203" w:rsidRPr="00D50831" w:rsidRDefault="00204203" w:rsidP="00204203">
      <w:pPr>
        <w:spacing w:line="259" w:lineRule="auto"/>
        <w:ind w:firstLine="708"/>
        <w:jc w:val="both"/>
        <w:rPr>
          <w:rFonts w:cs="Arial"/>
          <w:szCs w:val="16"/>
        </w:rPr>
      </w:pPr>
      <w:r w:rsidRPr="00D50831">
        <w:rPr>
          <w:rFonts w:cs="Arial"/>
          <w:szCs w:val="16"/>
        </w:rPr>
        <w:t xml:space="preserve">Systém musí umožniť integráciu s inými platformami – hlavne s centrálnou dátovo-integračnou platformou pomocou otvoreného REST API rozhrania prípadne formou poskytovania dát na čítanie. K dispozícii budú dátové konektory na export JSON alebo XML formátov. </w:t>
      </w:r>
    </w:p>
    <w:p w14:paraId="2A0248B7" w14:textId="77777777" w:rsidR="00204203" w:rsidRPr="00D50831" w:rsidRDefault="00204203" w:rsidP="00204203">
      <w:pPr>
        <w:spacing w:line="276" w:lineRule="auto"/>
        <w:ind w:firstLine="708"/>
        <w:jc w:val="both"/>
        <w:rPr>
          <w:rFonts w:cs="Arial"/>
          <w:b/>
          <w:bCs/>
          <w:szCs w:val="16"/>
        </w:rPr>
      </w:pPr>
      <w:r w:rsidRPr="00D50831">
        <w:rPr>
          <w:rFonts w:cs="Arial"/>
          <w:b/>
          <w:bCs/>
          <w:szCs w:val="16"/>
        </w:rPr>
        <w:t xml:space="preserve">Softvérová platforma na monitoring mostov bude dodaná v prvom mesiaci realizácie projektu. </w:t>
      </w:r>
    </w:p>
    <w:p w14:paraId="34AC6A80" w14:textId="77777777" w:rsidR="00204203" w:rsidRPr="00D50831" w:rsidRDefault="00204203" w:rsidP="00204203">
      <w:pPr>
        <w:spacing w:line="276" w:lineRule="auto"/>
        <w:ind w:firstLine="708"/>
        <w:jc w:val="both"/>
        <w:rPr>
          <w:rFonts w:cs="Arial"/>
          <w:b/>
          <w:bCs/>
          <w:szCs w:val="16"/>
        </w:rPr>
      </w:pPr>
    </w:p>
    <w:p w14:paraId="557E780E" w14:textId="77777777" w:rsidR="00204203" w:rsidRPr="00D50831" w:rsidRDefault="00204203" w:rsidP="00204203">
      <w:pPr>
        <w:rPr>
          <w:rFonts w:cs="Arial"/>
          <w:b/>
          <w:bCs/>
          <w:sz w:val="18"/>
          <w:szCs w:val="22"/>
        </w:rPr>
      </w:pPr>
      <w:bookmarkStart w:id="138" w:name="_Toc203028777"/>
      <w:proofErr w:type="spellStart"/>
      <w:r w:rsidRPr="00D50831">
        <w:rPr>
          <w:rFonts w:cs="Arial"/>
          <w:b/>
          <w:bCs/>
          <w:sz w:val="18"/>
          <w:szCs w:val="22"/>
        </w:rPr>
        <w:t>IoT</w:t>
      </w:r>
      <w:proofErr w:type="spellEnd"/>
      <w:r w:rsidRPr="00D50831">
        <w:rPr>
          <w:rFonts w:cs="Arial"/>
          <w:b/>
          <w:bCs/>
          <w:sz w:val="18"/>
          <w:szCs w:val="22"/>
        </w:rPr>
        <w:t xml:space="preserve"> </w:t>
      </w:r>
      <w:proofErr w:type="spellStart"/>
      <w:r w:rsidRPr="00D50831">
        <w:rPr>
          <w:rFonts w:cs="Arial"/>
          <w:b/>
          <w:bCs/>
          <w:sz w:val="18"/>
          <w:szCs w:val="22"/>
        </w:rPr>
        <w:t>Gateway</w:t>
      </w:r>
      <w:proofErr w:type="spellEnd"/>
      <w:r w:rsidRPr="00D50831">
        <w:rPr>
          <w:rFonts w:cs="Arial"/>
          <w:b/>
          <w:bCs/>
          <w:sz w:val="18"/>
          <w:szCs w:val="22"/>
        </w:rPr>
        <w:t xml:space="preserve"> pre príjem dát zo senzorov</w:t>
      </w:r>
      <w:bookmarkEnd w:id="138"/>
    </w:p>
    <w:p w14:paraId="6FD09CD5" w14:textId="77777777" w:rsidR="00204203" w:rsidRPr="00D50831" w:rsidRDefault="00204203" w:rsidP="00204203">
      <w:pPr>
        <w:spacing w:line="276" w:lineRule="auto"/>
        <w:contextualSpacing/>
        <w:jc w:val="both"/>
        <w:rPr>
          <w:rFonts w:cs="Arial"/>
          <w:szCs w:val="16"/>
          <w:lang w:eastAsia="sk-SK"/>
        </w:rPr>
      </w:pPr>
    </w:p>
    <w:p w14:paraId="311D78DD" w14:textId="77777777" w:rsidR="00204203" w:rsidRPr="00D50831" w:rsidRDefault="00204203" w:rsidP="00204203">
      <w:pPr>
        <w:spacing w:line="276" w:lineRule="auto"/>
        <w:contextualSpacing/>
        <w:jc w:val="both"/>
        <w:rPr>
          <w:rFonts w:cs="Arial"/>
          <w:szCs w:val="16"/>
          <w:lang w:eastAsia="sk-SK"/>
        </w:rPr>
      </w:pPr>
      <w:r w:rsidRPr="00D50831">
        <w:rPr>
          <w:rFonts w:cs="Arial"/>
          <w:szCs w:val="16"/>
          <w:lang w:eastAsia="sk-SK"/>
        </w:rPr>
        <w:t xml:space="preserve">V rámci realizácie diela je požadovaný nasledovný </w:t>
      </w:r>
      <w:proofErr w:type="spellStart"/>
      <w:r w:rsidRPr="00D50831">
        <w:rPr>
          <w:rFonts w:cs="Arial"/>
          <w:szCs w:val="16"/>
          <w:lang w:eastAsia="sk-SK"/>
        </w:rPr>
        <w:t>IoT</w:t>
      </w:r>
      <w:proofErr w:type="spellEnd"/>
      <w:r w:rsidRPr="00D50831">
        <w:rPr>
          <w:rFonts w:cs="Arial"/>
          <w:szCs w:val="16"/>
          <w:lang w:eastAsia="sk-SK"/>
        </w:rPr>
        <w:t xml:space="preserve"> </w:t>
      </w:r>
      <w:proofErr w:type="spellStart"/>
      <w:r w:rsidRPr="00D50831">
        <w:rPr>
          <w:rFonts w:cs="Arial"/>
          <w:szCs w:val="16"/>
          <w:lang w:eastAsia="sk-SK"/>
        </w:rPr>
        <w:t>Gateway</w:t>
      </w:r>
      <w:proofErr w:type="spellEnd"/>
      <w:r w:rsidRPr="00D50831">
        <w:rPr>
          <w:rFonts w:cs="Arial"/>
          <w:szCs w:val="16"/>
          <w:lang w:eastAsia="sk-SK"/>
        </w:rPr>
        <w:t xml:space="preserve"> pre príjem dát zo senzorov: </w:t>
      </w:r>
    </w:p>
    <w:p w14:paraId="52B275E6" w14:textId="77777777" w:rsidR="00204203" w:rsidRPr="00D50831" w:rsidRDefault="00204203" w:rsidP="00204203">
      <w:pPr>
        <w:spacing w:line="276" w:lineRule="auto"/>
        <w:contextualSpacing/>
        <w:jc w:val="both"/>
        <w:rPr>
          <w:rFonts w:cs="Arial"/>
          <w:szCs w:val="16"/>
          <w:lang w:eastAsia="sk-SK"/>
        </w:rPr>
      </w:pPr>
    </w:p>
    <w:p w14:paraId="2361DA90" w14:textId="77777777" w:rsidR="00204203" w:rsidRPr="00D50831" w:rsidRDefault="00204203" w:rsidP="00204203">
      <w:pPr>
        <w:spacing w:line="276" w:lineRule="auto"/>
        <w:jc w:val="both"/>
        <w:rPr>
          <w:rFonts w:cs="Arial"/>
          <w:szCs w:val="16"/>
          <w:lang w:eastAsia="sk-SK"/>
        </w:rPr>
      </w:pPr>
      <w:r w:rsidRPr="00D50831">
        <w:rPr>
          <w:rFonts w:cs="Arial"/>
          <w:b/>
          <w:szCs w:val="16"/>
          <w:lang w:eastAsia="sk-SK"/>
        </w:rPr>
        <w:t>Typ:</w:t>
      </w:r>
      <w:r w:rsidRPr="00D50831">
        <w:rPr>
          <w:rFonts w:cs="Arial"/>
          <w:szCs w:val="16"/>
          <w:lang w:eastAsia="sk-SK"/>
        </w:rPr>
        <w:t xml:space="preserve"> </w:t>
      </w:r>
      <w:proofErr w:type="spellStart"/>
      <w:r w:rsidRPr="00D50831">
        <w:rPr>
          <w:rFonts w:cs="Arial"/>
          <w:szCs w:val="16"/>
          <w:lang w:eastAsia="sk-SK"/>
        </w:rPr>
        <w:t>IoT</w:t>
      </w:r>
      <w:proofErr w:type="spellEnd"/>
      <w:r w:rsidRPr="00D50831">
        <w:rPr>
          <w:rFonts w:cs="Arial"/>
          <w:szCs w:val="16"/>
          <w:lang w:eastAsia="sk-SK"/>
        </w:rPr>
        <w:t xml:space="preserve"> </w:t>
      </w:r>
      <w:proofErr w:type="spellStart"/>
      <w:r w:rsidRPr="00D50831">
        <w:rPr>
          <w:rFonts w:cs="Arial"/>
          <w:szCs w:val="16"/>
          <w:lang w:eastAsia="sk-SK"/>
        </w:rPr>
        <w:t>gateway</w:t>
      </w:r>
      <w:proofErr w:type="spellEnd"/>
      <w:r w:rsidRPr="00D50831">
        <w:rPr>
          <w:rFonts w:cs="Arial"/>
          <w:szCs w:val="16"/>
          <w:lang w:eastAsia="sk-SK"/>
        </w:rPr>
        <w:t xml:space="preserve"> s podporou technológie </w:t>
      </w:r>
      <w:proofErr w:type="spellStart"/>
      <w:r w:rsidRPr="00D50831">
        <w:rPr>
          <w:rFonts w:cs="Arial"/>
          <w:szCs w:val="16"/>
          <w:lang w:eastAsia="sk-SK"/>
        </w:rPr>
        <w:t>LoRaWAN</w:t>
      </w:r>
      <w:proofErr w:type="spellEnd"/>
      <w:r w:rsidRPr="00D50831">
        <w:rPr>
          <w:rFonts w:cs="Arial"/>
          <w:szCs w:val="16"/>
          <w:lang w:eastAsia="sk-SK"/>
        </w:rPr>
        <w:t>. Uchádzač musí dodať model s vhodným dosahom a kapacitou pre prípadné pripojenie ďalších senzorov v budúcnosti.</w:t>
      </w:r>
    </w:p>
    <w:p w14:paraId="7C0A9043" w14:textId="77777777" w:rsidR="00204203" w:rsidRPr="00D50831" w:rsidRDefault="00204203" w:rsidP="00204203">
      <w:pPr>
        <w:spacing w:line="276" w:lineRule="auto"/>
        <w:jc w:val="both"/>
        <w:rPr>
          <w:rFonts w:cs="Arial"/>
          <w:szCs w:val="16"/>
          <w:lang w:eastAsia="sk-SK"/>
        </w:rPr>
      </w:pPr>
      <w:r w:rsidRPr="00D50831">
        <w:rPr>
          <w:rFonts w:cs="Arial"/>
          <w:b/>
          <w:szCs w:val="16"/>
          <w:lang w:eastAsia="sk-SK"/>
        </w:rPr>
        <w:t>Komunikácia:</w:t>
      </w:r>
      <w:r w:rsidRPr="00D50831">
        <w:rPr>
          <w:rFonts w:cs="Arial"/>
          <w:szCs w:val="16"/>
          <w:lang w:eastAsia="sk-SK"/>
        </w:rPr>
        <w:t xml:space="preserve"> GSM / </w:t>
      </w:r>
      <w:proofErr w:type="spellStart"/>
      <w:r w:rsidRPr="00D50831">
        <w:rPr>
          <w:rFonts w:cs="Arial"/>
          <w:szCs w:val="16"/>
          <w:lang w:eastAsia="sk-SK"/>
        </w:rPr>
        <w:t>Ethernetové</w:t>
      </w:r>
      <w:proofErr w:type="spellEnd"/>
      <w:r w:rsidRPr="00D50831">
        <w:rPr>
          <w:rFonts w:cs="Arial"/>
          <w:szCs w:val="16"/>
          <w:lang w:eastAsia="sk-SK"/>
        </w:rPr>
        <w:t xml:space="preserve"> rozhranie pre pripojenie do siete.</w:t>
      </w:r>
    </w:p>
    <w:p w14:paraId="3C4D6542" w14:textId="77777777" w:rsidR="00204203" w:rsidRPr="00D50831" w:rsidRDefault="00204203" w:rsidP="00204203">
      <w:pPr>
        <w:spacing w:line="276" w:lineRule="auto"/>
        <w:jc w:val="both"/>
        <w:rPr>
          <w:rFonts w:cs="Arial"/>
          <w:szCs w:val="16"/>
          <w:lang w:eastAsia="sk-SK"/>
        </w:rPr>
      </w:pPr>
      <w:r w:rsidRPr="00D50831">
        <w:rPr>
          <w:rFonts w:cs="Arial"/>
          <w:b/>
          <w:szCs w:val="16"/>
          <w:lang w:eastAsia="sk-SK"/>
        </w:rPr>
        <w:t>Prevádzková teplota:</w:t>
      </w:r>
      <w:r w:rsidRPr="00D50831">
        <w:rPr>
          <w:rFonts w:cs="Arial"/>
          <w:szCs w:val="16"/>
          <w:lang w:eastAsia="sk-SK"/>
        </w:rPr>
        <w:t xml:space="preserve"> Prispôsobená pre vonkajšie prostredie.</w:t>
      </w:r>
    </w:p>
    <w:p w14:paraId="003265D4" w14:textId="77777777" w:rsidR="00204203" w:rsidRPr="00D50831" w:rsidRDefault="00204203" w:rsidP="00204203">
      <w:pPr>
        <w:spacing w:line="276" w:lineRule="auto"/>
        <w:jc w:val="both"/>
        <w:rPr>
          <w:rFonts w:cs="Arial"/>
          <w:szCs w:val="16"/>
          <w:lang w:eastAsia="sk-SK"/>
        </w:rPr>
      </w:pPr>
      <w:r w:rsidRPr="00D50831">
        <w:rPr>
          <w:rFonts w:cs="Arial"/>
          <w:b/>
          <w:szCs w:val="16"/>
          <w:lang w:eastAsia="sk-SK"/>
        </w:rPr>
        <w:t>Montáž</w:t>
      </w:r>
      <w:r w:rsidRPr="00D50831">
        <w:rPr>
          <w:rFonts w:cs="Arial"/>
          <w:szCs w:val="16"/>
          <w:lang w:eastAsia="sk-SK"/>
        </w:rPr>
        <w:t xml:space="preserve">: </w:t>
      </w:r>
      <w:proofErr w:type="spellStart"/>
      <w:r w:rsidRPr="00D50831">
        <w:rPr>
          <w:rFonts w:cs="Arial"/>
          <w:szCs w:val="16"/>
          <w:lang w:eastAsia="sk-SK"/>
        </w:rPr>
        <w:t>Gateway</w:t>
      </w:r>
      <w:proofErr w:type="spellEnd"/>
      <w:r w:rsidRPr="00D50831">
        <w:rPr>
          <w:rFonts w:cs="Arial"/>
          <w:szCs w:val="16"/>
          <w:lang w:eastAsia="sk-SK"/>
        </w:rPr>
        <w:t xml:space="preserve"> bude umiestnená v rozvádzači alebo v jeho blízkosti na mieste s dobrým pokrytím signálu </w:t>
      </w:r>
      <w:proofErr w:type="spellStart"/>
      <w:r w:rsidRPr="00D50831">
        <w:rPr>
          <w:rFonts w:cs="Arial"/>
          <w:szCs w:val="16"/>
          <w:lang w:eastAsia="sk-SK"/>
        </w:rPr>
        <w:t>LoRaWAN</w:t>
      </w:r>
      <w:proofErr w:type="spellEnd"/>
      <w:r w:rsidRPr="00D50831">
        <w:rPr>
          <w:rFonts w:cs="Arial"/>
          <w:szCs w:val="16"/>
          <w:lang w:eastAsia="sk-SK"/>
        </w:rPr>
        <w:t>.</w:t>
      </w:r>
    </w:p>
    <w:p w14:paraId="2879291E" w14:textId="77777777" w:rsidR="00204203" w:rsidRPr="00D50831" w:rsidRDefault="00204203" w:rsidP="00204203">
      <w:pPr>
        <w:spacing w:line="276" w:lineRule="auto"/>
        <w:jc w:val="both"/>
        <w:rPr>
          <w:rFonts w:cs="Arial"/>
          <w:szCs w:val="16"/>
          <w:lang w:eastAsia="sk-SK"/>
        </w:rPr>
      </w:pPr>
    </w:p>
    <w:p w14:paraId="4B2B3918" w14:textId="77777777" w:rsidR="00204203" w:rsidRPr="00D50831" w:rsidRDefault="00204203" w:rsidP="00204203">
      <w:pPr>
        <w:rPr>
          <w:rFonts w:cs="Arial"/>
          <w:b/>
          <w:bCs/>
          <w:sz w:val="18"/>
          <w:szCs w:val="22"/>
        </w:rPr>
      </w:pPr>
      <w:bookmarkStart w:id="139" w:name="_Toc203028778"/>
      <w:r w:rsidRPr="00D50831">
        <w:rPr>
          <w:rFonts w:cs="Arial"/>
          <w:b/>
          <w:bCs/>
          <w:sz w:val="18"/>
          <w:szCs w:val="22"/>
        </w:rPr>
        <w:t>Diagnostika mosta - senzory a ich napájanie</w:t>
      </w:r>
      <w:bookmarkEnd w:id="139"/>
    </w:p>
    <w:p w14:paraId="543A23BC" w14:textId="77777777" w:rsidR="00204203" w:rsidRPr="00D50831" w:rsidRDefault="00204203" w:rsidP="00204203">
      <w:pPr>
        <w:spacing w:line="276" w:lineRule="auto"/>
        <w:rPr>
          <w:rFonts w:cs="Arial"/>
        </w:rPr>
      </w:pPr>
    </w:p>
    <w:p w14:paraId="5579D137" w14:textId="77777777" w:rsidR="00204203" w:rsidRPr="00D50831" w:rsidRDefault="00204203" w:rsidP="00204203">
      <w:pPr>
        <w:spacing w:line="276" w:lineRule="auto"/>
        <w:rPr>
          <w:rFonts w:cs="Arial"/>
          <w:b/>
          <w:bCs/>
          <w:szCs w:val="16"/>
          <w:lang w:eastAsia="sk-SK"/>
        </w:rPr>
      </w:pPr>
      <w:bookmarkStart w:id="140" w:name="_Toc199507457"/>
      <w:bookmarkStart w:id="141" w:name="_Toc199507483"/>
      <w:proofErr w:type="spellStart"/>
      <w:r w:rsidRPr="00D50831">
        <w:rPr>
          <w:rFonts w:cs="Arial"/>
          <w:b/>
          <w:bCs/>
          <w:szCs w:val="16"/>
          <w:lang w:eastAsia="sk-SK"/>
        </w:rPr>
        <w:t>IoT</w:t>
      </w:r>
      <w:proofErr w:type="spellEnd"/>
      <w:r w:rsidRPr="00D50831">
        <w:rPr>
          <w:rFonts w:cs="Arial"/>
          <w:b/>
          <w:bCs/>
          <w:szCs w:val="16"/>
          <w:lang w:eastAsia="sk-SK"/>
        </w:rPr>
        <w:t xml:space="preserve"> </w:t>
      </w:r>
      <w:proofErr w:type="spellStart"/>
      <w:r w:rsidRPr="00D50831">
        <w:rPr>
          <w:rFonts w:cs="Arial"/>
          <w:b/>
          <w:bCs/>
          <w:szCs w:val="16"/>
          <w:lang w:eastAsia="sk-SK"/>
        </w:rPr>
        <w:t>Datalogger</w:t>
      </w:r>
      <w:proofErr w:type="spellEnd"/>
      <w:r w:rsidRPr="00D50831">
        <w:rPr>
          <w:rFonts w:cs="Arial"/>
          <w:b/>
          <w:bCs/>
          <w:szCs w:val="16"/>
          <w:lang w:eastAsia="sk-SK"/>
        </w:rPr>
        <w:t xml:space="preserve"> pre zber údajov zo senzorov</w:t>
      </w:r>
      <w:bookmarkEnd w:id="140"/>
      <w:bookmarkEnd w:id="141"/>
    </w:p>
    <w:p w14:paraId="3D5C16BA"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Univerzálne zariadenie na zber, spracovanie a prenos údajov z rôznych senzorov pre potreby dlhodobého monitoringu mostných konštrukcií.</w:t>
      </w:r>
      <w:r w:rsidRPr="00D50831">
        <w:rPr>
          <w:rFonts w:cs="Arial"/>
          <w:szCs w:val="16"/>
          <w:lang w:eastAsia="sk-SK"/>
        </w:rPr>
        <w:br/>
      </w:r>
      <w:r w:rsidRPr="00D50831">
        <w:rPr>
          <w:rFonts w:cs="Arial"/>
          <w:b/>
          <w:bCs/>
          <w:szCs w:val="16"/>
          <w:lang w:eastAsia="sk-SK"/>
        </w:rPr>
        <w:t>Kompatibilita:</w:t>
      </w:r>
      <w:r w:rsidRPr="00D50831">
        <w:rPr>
          <w:rFonts w:cs="Arial"/>
          <w:szCs w:val="16"/>
          <w:lang w:eastAsia="sk-SK"/>
        </w:rPr>
        <w:t xml:space="preserve"> Podpora pripojenia viacerých typov senzorov s analógovým, digitálnym alebo sériovým výstupom.</w:t>
      </w:r>
      <w:r w:rsidRPr="00D50831">
        <w:rPr>
          <w:rFonts w:cs="Arial"/>
          <w:szCs w:val="16"/>
          <w:lang w:eastAsia="sk-SK"/>
        </w:rPr>
        <w:br/>
      </w:r>
      <w:r w:rsidRPr="00D50831">
        <w:rPr>
          <w:rFonts w:cs="Arial"/>
          <w:b/>
          <w:bCs/>
          <w:szCs w:val="16"/>
          <w:lang w:eastAsia="sk-SK"/>
        </w:rPr>
        <w:t>Komunikácia:</w:t>
      </w:r>
      <w:r w:rsidRPr="00D50831">
        <w:rPr>
          <w:rFonts w:cs="Arial"/>
          <w:szCs w:val="16"/>
          <w:lang w:eastAsia="sk-SK"/>
        </w:rPr>
        <w:t xml:space="preserve"> Možnosť prenosu údajov cez </w:t>
      </w:r>
      <w:proofErr w:type="spellStart"/>
      <w:r w:rsidRPr="00D50831">
        <w:rPr>
          <w:rFonts w:cs="Arial"/>
          <w:szCs w:val="16"/>
          <w:lang w:eastAsia="sk-SK"/>
        </w:rPr>
        <w:t>LoRaWAN</w:t>
      </w:r>
      <w:proofErr w:type="spellEnd"/>
      <w:r w:rsidRPr="00D50831">
        <w:rPr>
          <w:rFonts w:cs="Arial"/>
          <w:szCs w:val="16"/>
          <w:lang w:eastAsia="sk-SK"/>
        </w:rPr>
        <w:t>, GSM/LTE alebo Ethernet.</w:t>
      </w:r>
      <w:r w:rsidRPr="00D50831">
        <w:rPr>
          <w:rFonts w:cs="Arial"/>
          <w:szCs w:val="16"/>
          <w:lang w:eastAsia="sk-SK"/>
        </w:rPr>
        <w:br/>
      </w:r>
      <w:r w:rsidRPr="00D50831">
        <w:rPr>
          <w:rFonts w:cs="Arial"/>
          <w:b/>
          <w:bCs/>
          <w:szCs w:val="16"/>
          <w:lang w:eastAsia="sk-SK"/>
        </w:rPr>
        <w:t>Rozhrania:</w:t>
      </w:r>
      <w:r w:rsidRPr="00D50831">
        <w:rPr>
          <w:rFonts w:cs="Arial"/>
          <w:szCs w:val="16"/>
          <w:lang w:eastAsia="sk-SK"/>
        </w:rPr>
        <w:t xml:space="preserve"> Podpora bežných rozhraní ako analógové vstupy (napr. 0–10 V, 4–20 </w:t>
      </w:r>
      <w:proofErr w:type="spellStart"/>
      <w:r w:rsidRPr="00D50831">
        <w:rPr>
          <w:rFonts w:cs="Arial"/>
          <w:szCs w:val="16"/>
          <w:lang w:eastAsia="sk-SK"/>
        </w:rPr>
        <w:t>mA</w:t>
      </w:r>
      <w:proofErr w:type="spellEnd"/>
      <w:r w:rsidRPr="00D50831">
        <w:rPr>
          <w:rFonts w:cs="Arial"/>
          <w:szCs w:val="16"/>
          <w:lang w:eastAsia="sk-SK"/>
        </w:rPr>
        <w:t xml:space="preserve">), digitálne vstupy/výstupy, sériové rozhranie (napr. RS-485, </w:t>
      </w:r>
      <w:proofErr w:type="spellStart"/>
      <w:r w:rsidRPr="00D50831">
        <w:rPr>
          <w:rFonts w:cs="Arial"/>
          <w:szCs w:val="16"/>
          <w:lang w:eastAsia="sk-SK"/>
        </w:rPr>
        <w:t>Modbus</w:t>
      </w:r>
      <w:proofErr w:type="spellEnd"/>
      <w:r w:rsidRPr="00D50831">
        <w:rPr>
          <w:rFonts w:cs="Arial"/>
          <w:szCs w:val="16"/>
          <w:lang w:eastAsia="sk-SK"/>
        </w:rPr>
        <w:t>).</w:t>
      </w:r>
      <w:r w:rsidRPr="00D50831">
        <w:rPr>
          <w:rFonts w:cs="Arial"/>
          <w:szCs w:val="16"/>
          <w:lang w:eastAsia="sk-SK"/>
        </w:rPr>
        <w:br/>
      </w:r>
      <w:r w:rsidRPr="00D50831">
        <w:rPr>
          <w:rFonts w:cs="Arial"/>
          <w:b/>
          <w:bCs/>
          <w:szCs w:val="16"/>
          <w:lang w:eastAsia="sk-SK"/>
        </w:rPr>
        <w:t>Ukladanie dát:</w:t>
      </w:r>
      <w:r w:rsidRPr="00D50831">
        <w:rPr>
          <w:rFonts w:cs="Arial"/>
          <w:szCs w:val="16"/>
          <w:lang w:eastAsia="sk-SK"/>
        </w:rPr>
        <w:t xml:space="preserve"> Interné úložisko pre lokálne zaznamenávanie údajov.</w:t>
      </w:r>
      <w:r w:rsidRPr="00D50831">
        <w:rPr>
          <w:rFonts w:cs="Arial"/>
          <w:szCs w:val="16"/>
          <w:lang w:eastAsia="sk-SK"/>
        </w:rPr>
        <w:br/>
      </w:r>
      <w:r w:rsidRPr="00D50831">
        <w:rPr>
          <w:rFonts w:cs="Arial"/>
          <w:b/>
          <w:bCs/>
          <w:szCs w:val="16"/>
          <w:lang w:eastAsia="sk-SK"/>
        </w:rPr>
        <w:t>Napájanie:</w:t>
      </w:r>
      <w:r w:rsidRPr="00D50831">
        <w:rPr>
          <w:rFonts w:cs="Arial"/>
          <w:szCs w:val="16"/>
          <w:lang w:eastAsia="sk-SK"/>
        </w:rPr>
        <w:t xml:space="preserve"> Možnosť napájania z batérie, solárneho panelu alebo externého DC zdroja.</w:t>
      </w:r>
      <w:r w:rsidRPr="00D50831">
        <w:rPr>
          <w:rFonts w:cs="Arial"/>
          <w:szCs w:val="16"/>
          <w:lang w:eastAsia="sk-SK"/>
        </w:rPr>
        <w:br/>
      </w:r>
      <w:r w:rsidRPr="00D50831">
        <w:rPr>
          <w:rFonts w:cs="Arial"/>
          <w:b/>
          <w:bCs/>
          <w:szCs w:val="16"/>
          <w:lang w:eastAsia="sk-SK"/>
        </w:rPr>
        <w:t>Prevádzkové podmienky:</w:t>
      </w:r>
      <w:r w:rsidRPr="00D50831">
        <w:rPr>
          <w:rFonts w:cs="Arial"/>
          <w:szCs w:val="16"/>
          <w:lang w:eastAsia="sk-SK"/>
        </w:rPr>
        <w:t xml:space="preserve"> Vhodné pre vonkajšie alebo priemyselné prostredie.</w:t>
      </w:r>
      <w:r w:rsidRPr="00D50831">
        <w:rPr>
          <w:rFonts w:cs="Arial"/>
          <w:szCs w:val="16"/>
          <w:lang w:eastAsia="sk-SK"/>
        </w:rPr>
        <w:br/>
      </w:r>
      <w:r w:rsidRPr="00D50831">
        <w:rPr>
          <w:rFonts w:cs="Arial"/>
          <w:b/>
          <w:bCs/>
          <w:szCs w:val="16"/>
          <w:lang w:eastAsia="sk-SK"/>
        </w:rPr>
        <w:t>Montáž:</w:t>
      </w:r>
      <w:r w:rsidRPr="00D50831">
        <w:rPr>
          <w:rFonts w:cs="Arial"/>
          <w:szCs w:val="16"/>
          <w:lang w:eastAsia="sk-SK"/>
        </w:rPr>
        <w:t xml:space="preserve"> Umožňuje inštaláciu do rozvádzača, na DIN lištu alebo priamo na stenu.</w:t>
      </w:r>
    </w:p>
    <w:p w14:paraId="10E0BF0E"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Použitie:</w:t>
      </w:r>
      <w:r w:rsidRPr="00D50831">
        <w:rPr>
          <w:rFonts w:cs="Arial"/>
          <w:szCs w:val="16"/>
          <w:lang w:eastAsia="sk-SK"/>
        </w:rPr>
        <w:t xml:space="preserve"> Slúži ako centrálny bod systému na zber údajov z mostných senzorov, ich spracovanie a prenos do nadriadeného systému (napr. SCADA, </w:t>
      </w:r>
      <w:proofErr w:type="spellStart"/>
      <w:r w:rsidRPr="00D50831">
        <w:rPr>
          <w:rFonts w:cs="Arial"/>
          <w:szCs w:val="16"/>
          <w:lang w:eastAsia="sk-SK"/>
        </w:rPr>
        <w:t>cloud</w:t>
      </w:r>
      <w:proofErr w:type="spellEnd"/>
      <w:r w:rsidRPr="00D50831">
        <w:rPr>
          <w:rFonts w:cs="Arial"/>
          <w:szCs w:val="16"/>
          <w:lang w:eastAsia="sk-SK"/>
        </w:rPr>
        <w:t>, dispečing).</w:t>
      </w:r>
    </w:p>
    <w:p w14:paraId="190E3BA1" w14:textId="77777777" w:rsidR="00204203" w:rsidRPr="00D50831" w:rsidRDefault="00204203" w:rsidP="00204203">
      <w:pPr>
        <w:spacing w:line="276" w:lineRule="auto"/>
        <w:rPr>
          <w:rFonts w:cs="Arial"/>
          <w:b/>
          <w:bCs/>
          <w:szCs w:val="16"/>
          <w:lang w:eastAsia="sk-SK"/>
        </w:rPr>
      </w:pPr>
      <w:bookmarkStart w:id="142" w:name="_Toc199507458"/>
      <w:bookmarkStart w:id="143" w:name="_Toc199507484"/>
      <w:r w:rsidRPr="00D50831">
        <w:rPr>
          <w:rFonts w:cs="Arial"/>
          <w:b/>
          <w:bCs/>
          <w:szCs w:val="16"/>
          <w:lang w:eastAsia="sk-SK"/>
        </w:rPr>
        <w:t>Akcelerometer</w:t>
      </w:r>
      <w:bookmarkEnd w:id="142"/>
      <w:bookmarkEnd w:id="143"/>
    </w:p>
    <w:p w14:paraId="52124429"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lastRenderedPageBreak/>
        <w:t>Typ:</w:t>
      </w:r>
      <w:r w:rsidRPr="00D50831">
        <w:rPr>
          <w:rFonts w:cs="Arial"/>
          <w:szCs w:val="16"/>
          <w:lang w:eastAsia="sk-SK"/>
        </w:rPr>
        <w:t xml:space="preserve"> Viacosový snímač zrýchlenia určený na monitorovanie vibrácií a dynamickej odozvy.</w:t>
      </w:r>
      <w:r w:rsidRPr="00D50831">
        <w:rPr>
          <w:rFonts w:cs="Arial"/>
          <w:szCs w:val="16"/>
          <w:lang w:eastAsia="sk-SK"/>
        </w:rPr>
        <w:br/>
      </w:r>
      <w:r w:rsidRPr="00D50831">
        <w:rPr>
          <w:rFonts w:cs="Arial"/>
          <w:b/>
          <w:bCs/>
          <w:szCs w:val="16"/>
          <w:lang w:eastAsia="sk-SK"/>
        </w:rPr>
        <w:t>Montáž:</w:t>
      </w:r>
      <w:r w:rsidRPr="00D50831">
        <w:rPr>
          <w:rFonts w:cs="Arial"/>
          <w:szCs w:val="16"/>
          <w:lang w:eastAsia="sk-SK"/>
        </w:rPr>
        <w:t xml:space="preserve"> Pevná inštalácia na mostnú konštrukciu.</w:t>
      </w:r>
      <w:r w:rsidRPr="00D50831">
        <w:rPr>
          <w:rFonts w:cs="Arial"/>
          <w:szCs w:val="16"/>
          <w:lang w:eastAsia="sk-SK"/>
        </w:rPr>
        <w:br/>
      </w:r>
      <w:r w:rsidRPr="00D50831">
        <w:rPr>
          <w:rFonts w:cs="Arial"/>
          <w:b/>
          <w:bCs/>
          <w:szCs w:val="16"/>
          <w:lang w:eastAsia="sk-SK"/>
        </w:rPr>
        <w:t>Komunikácia:</w:t>
      </w:r>
      <w:r w:rsidRPr="00D50831">
        <w:rPr>
          <w:rFonts w:cs="Arial"/>
          <w:szCs w:val="16"/>
          <w:lang w:eastAsia="sk-SK"/>
        </w:rPr>
        <w:t xml:space="preserve"> Digitálny alebo analógový výstup kompatibilný s </w:t>
      </w:r>
      <w:proofErr w:type="spellStart"/>
      <w:r w:rsidRPr="00D50831">
        <w:rPr>
          <w:rFonts w:cs="Arial"/>
          <w:szCs w:val="16"/>
          <w:lang w:eastAsia="sk-SK"/>
        </w:rPr>
        <w:t>dataloggerom</w:t>
      </w:r>
      <w:proofErr w:type="spellEnd"/>
      <w:r w:rsidRPr="00D50831">
        <w:rPr>
          <w:rFonts w:cs="Arial"/>
          <w:szCs w:val="16"/>
          <w:lang w:eastAsia="sk-SK"/>
        </w:rPr>
        <w:t>.</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Meranie vibrácií spôsobených dopravou, vetrom alebo inými dynamickými vplyvmi.</w:t>
      </w:r>
    </w:p>
    <w:p w14:paraId="21CDCD56" w14:textId="77777777" w:rsidR="00204203" w:rsidRPr="00D50831" w:rsidRDefault="00204203" w:rsidP="00204203">
      <w:pPr>
        <w:spacing w:line="276" w:lineRule="auto"/>
        <w:rPr>
          <w:rFonts w:cs="Arial"/>
          <w:b/>
          <w:bCs/>
          <w:szCs w:val="16"/>
          <w:lang w:eastAsia="sk-SK"/>
        </w:rPr>
      </w:pPr>
      <w:bookmarkStart w:id="144" w:name="_Toc199507459"/>
      <w:bookmarkStart w:id="145" w:name="_Toc199507485"/>
      <w:r w:rsidRPr="00D50831">
        <w:rPr>
          <w:rFonts w:cs="Arial"/>
          <w:b/>
          <w:bCs/>
          <w:szCs w:val="16"/>
          <w:lang w:eastAsia="sk-SK"/>
        </w:rPr>
        <w:t xml:space="preserve">Statický </w:t>
      </w:r>
      <w:proofErr w:type="spellStart"/>
      <w:r w:rsidRPr="00D50831">
        <w:rPr>
          <w:rFonts w:cs="Arial"/>
          <w:b/>
          <w:bCs/>
          <w:szCs w:val="16"/>
          <w:lang w:eastAsia="sk-SK"/>
        </w:rPr>
        <w:t>tenzometer</w:t>
      </w:r>
      <w:bookmarkEnd w:id="144"/>
      <w:bookmarkEnd w:id="145"/>
      <w:proofErr w:type="spellEnd"/>
    </w:p>
    <w:p w14:paraId="6F4B1A0E"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Senzor deformácie na meranie dlhodobého napätia v konštrukčných prvkoch.</w:t>
      </w:r>
      <w:r w:rsidRPr="00D50831">
        <w:rPr>
          <w:rFonts w:cs="Arial"/>
          <w:szCs w:val="16"/>
          <w:lang w:eastAsia="sk-SK"/>
        </w:rPr>
        <w:br/>
      </w:r>
      <w:r w:rsidRPr="00D50831">
        <w:rPr>
          <w:rFonts w:cs="Arial"/>
          <w:b/>
          <w:bCs/>
          <w:szCs w:val="16"/>
          <w:lang w:eastAsia="sk-SK"/>
        </w:rPr>
        <w:t>Inštalácia:</w:t>
      </w:r>
      <w:r w:rsidRPr="00D50831">
        <w:rPr>
          <w:rFonts w:cs="Arial"/>
          <w:szCs w:val="16"/>
          <w:lang w:eastAsia="sk-SK"/>
        </w:rPr>
        <w:t xml:space="preserve"> Nalepenie na oceľové alebo betónové časti konštrukcie, vhodná ochrana proti poveternostným vplyvom.</w:t>
      </w:r>
      <w:r w:rsidRPr="00D50831">
        <w:rPr>
          <w:rFonts w:cs="Arial"/>
          <w:szCs w:val="16"/>
          <w:lang w:eastAsia="sk-SK"/>
        </w:rPr>
        <w:br/>
      </w:r>
      <w:r w:rsidRPr="00D50831">
        <w:rPr>
          <w:rFonts w:cs="Arial"/>
          <w:b/>
          <w:bCs/>
          <w:szCs w:val="16"/>
          <w:lang w:eastAsia="sk-SK"/>
        </w:rPr>
        <w:t>Komunikácia:</w:t>
      </w:r>
      <w:r w:rsidRPr="00D50831">
        <w:rPr>
          <w:rFonts w:cs="Arial"/>
          <w:szCs w:val="16"/>
          <w:lang w:eastAsia="sk-SK"/>
        </w:rPr>
        <w:t xml:space="preserve"> Analógový alebo digitálny výstup kompatibilný s </w:t>
      </w:r>
      <w:proofErr w:type="spellStart"/>
      <w:r w:rsidRPr="00D50831">
        <w:rPr>
          <w:rFonts w:cs="Arial"/>
          <w:szCs w:val="16"/>
          <w:lang w:eastAsia="sk-SK"/>
        </w:rPr>
        <w:t>dataloggerom</w:t>
      </w:r>
      <w:proofErr w:type="spellEnd"/>
      <w:r w:rsidRPr="00D50831">
        <w:rPr>
          <w:rFonts w:cs="Arial"/>
          <w:szCs w:val="16"/>
          <w:lang w:eastAsia="sk-SK"/>
        </w:rPr>
        <w:t>.</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Monitorovanie pomalých zmien a trvalého zaťaženia nosných prvkov.</w:t>
      </w:r>
    </w:p>
    <w:p w14:paraId="2F3385AC" w14:textId="77777777" w:rsidR="00204203" w:rsidRPr="00D50831" w:rsidRDefault="00204203" w:rsidP="00204203">
      <w:pPr>
        <w:spacing w:line="276" w:lineRule="auto"/>
        <w:rPr>
          <w:rFonts w:cs="Arial"/>
          <w:b/>
          <w:bCs/>
          <w:szCs w:val="16"/>
          <w:lang w:eastAsia="sk-SK"/>
        </w:rPr>
      </w:pPr>
      <w:bookmarkStart w:id="146" w:name="_Toc199507460"/>
      <w:bookmarkStart w:id="147" w:name="_Toc199507486"/>
      <w:r w:rsidRPr="00D50831">
        <w:rPr>
          <w:rFonts w:cs="Arial"/>
          <w:b/>
          <w:bCs/>
          <w:szCs w:val="16"/>
          <w:lang w:eastAsia="sk-SK"/>
        </w:rPr>
        <w:t>Meteorologická stanica</w:t>
      </w:r>
      <w:bookmarkEnd w:id="146"/>
      <w:bookmarkEnd w:id="147"/>
    </w:p>
    <w:p w14:paraId="669BD141"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Senzory:</w:t>
      </w:r>
      <w:r w:rsidRPr="00D50831">
        <w:rPr>
          <w:rFonts w:cs="Arial"/>
          <w:szCs w:val="16"/>
          <w:lang w:eastAsia="sk-SK"/>
        </w:rPr>
        <w:t xml:space="preserve"> Obsahuje základné merania – teplota, vlhkosť, vietor, atmosférický tlak.</w:t>
      </w:r>
      <w:r w:rsidRPr="00D50831">
        <w:rPr>
          <w:rFonts w:cs="Arial"/>
          <w:szCs w:val="16"/>
          <w:lang w:eastAsia="sk-SK"/>
        </w:rPr>
        <w:br/>
      </w:r>
      <w:r w:rsidRPr="00D50831">
        <w:rPr>
          <w:rFonts w:cs="Arial"/>
          <w:b/>
          <w:bCs/>
          <w:szCs w:val="16"/>
          <w:lang w:eastAsia="sk-SK"/>
        </w:rPr>
        <w:t>Napájanie:</w:t>
      </w:r>
      <w:r w:rsidRPr="00D50831">
        <w:rPr>
          <w:rFonts w:cs="Arial"/>
          <w:szCs w:val="16"/>
          <w:lang w:eastAsia="sk-SK"/>
        </w:rPr>
        <w:t xml:space="preserve"> Vlastný zdroj napájania (napr. solárny panel a batéria).</w:t>
      </w:r>
      <w:r w:rsidRPr="00D50831">
        <w:rPr>
          <w:rFonts w:cs="Arial"/>
          <w:szCs w:val="16"/>
          <w:lang w:eastAsia="sk-SK"/>
        </w:rPr>
        <w:br/>
      </w:r>
      <w:r w:rsidRPr="00D50831">
        <w:rPr>
          <w:rFonts w:cs="Arial"/>
          <w:b/>
          <w:bCs/>
          <w:szCs w:val="16"/>
          <w:lang w:eastAsia="sk-SK"/>
        </w:rPr>
        <w:t>Komunikácia:</w:t>
      </w:r>
      <w:r w:rsidRPr="00D50831">
        <w:rPr>
          <w:rFonts w:cs="Arial"/>
          <w:szCs w:val="16"/>
          <w:lang w:eastAsia="sk-SK"/>
        </w:rPr>
        <w:t xml:space="preserve"> Vhodné rozhranie pre integráciu do systému (napr. RS485, </w:t>
      </w:r>
      <w:proofErr w:type="spellStart"/>
      <w:r w:rsidRPr="00D50831">
        <w:rPr>
          <w:rFonts w:cs="Arial"/>
          <w:szCs w:val="16"/>
          <w:lang w:eastAsia="sk-SK"/>
        </w:rPr>
        <w:t>LoRaWAN</w:t>
      </w:r>
      <w:proofErr w:type="spellEnd"/>
      <w:r w:rsidRPr="00D50831">
        <w:rPr>
          <w:rFonts w:cs="Arial"/>
          <w:szCs w:val="16"/>
          <w:lang w:eastAsia="sk-SK"/>
        </w:rPr>
        <w:t>).</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Sledovanie vonkajších vplyvov, ktoré ovplyvňujú správanie mostnej konštrukcie.</w:t>
      </w:r>
    </w:p>
    <w:p w14:paraId="02B7862E" w14:textId="77777777" w:rsidR="00204203" w:rsidRPr="00D50831" w:rsidRDefault="00204203" w:rsidP="00204203">
      <w:pPr>
        <w:spacing w:line="276" w:lineRule="auto"/>
        <w:rPr>
          <w:rFonts w:cs="Arial"/>
          <w:b/>
          <w:bCs/>
          <w:szCs w:val="16"/>
          <w:lang w:eastAsia="sk-SK"/>
        </w:rPr>
      </w:pPr>
      <w:bookmarkStart w:id="148" w:name="_Toc199507461"/>
      <w:bookmarkStart w:id="149" w:name="_Toc199507487"/>
      <w:r w:rsidRPr="00D50831">
        <w:rPr>
          <w:rFonts w:cs="Arial"/>
          <w:b/>
          <w:bCs/>
          <w:szCs w:val="16"/>
          <w:lang w:eastAsia="sk-SK"/>
        </w:rPr>
        <w:t>Záložná batéria</w:t>
      </w:r>
      <w:bookmarkEnd w:id="148"/>
      <w:bookmarkEnd w:id="149"/>
    </w:p>
    <w:p w14:paraId="55A344D6"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Batériové úložisko vhodné pre napájanie zariadení v teréne.</w:t>
      </w:r>
      <w:r w:rsidRPr="00D50831">
        <w:rPr>
          <w:rFonts w:cs="Arial"/>
          <w:szCs w:val="16"/>
          <w:lang w:eastAsia="sk-SK"/>
        </w:rPr>
        <w:br/>
      </w:r>
      <w:r w:rsidRPr="00D50831">
        <w:rPr>
          <w:rFonts w:cs="Arial"/>
          <w:b/>
          <w:bCs/>
          <w:szCs w:val="16"/>
          <w:lang w:eastAsia="sk-SK"/>
        </w:rPr>
        <w:t>Funkcie:</w:t>
      </w:r>
      <w:r w:rsidRPr="00D50831">
        <w:rPr>
          <w:rFonts w:cs="Arial"/>
          <w:szCs w:val="16"/>
          <w:lang w:eastAsia="sk-SK"/>
        </w:rPr>
        <w:t xml:space="preserve"> Ochrana proti prebitiu a vybitiu, autonómna prevádzka pri výpadku hlavného zdroja.</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Zabezpečenie nepretržitej činnosti systému v prípade výpadku napájania alebo nízkej intenzity slnečného žiarenia.</w:t>
      </w:r>
    </w:p>
    <w:p w14:paraId="7394B370" w14:textId="77777777" w:rsidR="00204203" w:rsidRPr="00D50831" w:rsidRDefault="00204203" w:rsidP="00204203">
      <w:pPr>
        <w:spacing w:line="276" w:lineRule="auto"/>
        <w:rPr>
          <w:rFonts w:cs="Arial"/>
          <w:b/>
          <w:bCs/>
          <w:szCs w:val="16"/>
          <w:lang w:eastAsia="sk-SK"/>
        </w:rPr>
      </w:pPr>
      <w:bookmarkStart w:id="150" w:name="_Toc199507462"/>
      <w:bookmarkStart w:id="151" w:name="_Toc199507488"/>
      <w:r w:rsidRPr="00D50831">
        <w:rPr>
          <w:rFonts w:cs="Arial"/>
          <w:b/>
          <w:bCs/>
          <w:szCs w:val="16"/>
          <w:lang w:eastAsia="sk-SK"/>
        </w:rPr>
        <w:t xml:space="preserve">Dynamický </w:t>
      </w:r>
      <w:proofErr w:type="spellStart"/>
      <w:r w:rsidRPr="00D50831">
        <w:rPr>
          <w:rFonts w:cs="Arial"/>
          <w:b/>
          <w:bCs/>
          <w:szCs w:val="16"/>
          <w:lang w:eastAsia="sk-SK"/>
        </w:rPr>
        <w:t>tenzometer</w:t>
      </w:r>
      <w:bookmarkEnd w:id="150"/>
      <w:bookmarkEnd w:id="151"/>
      <w:proofErr w:type="spellEnd"/>
    </w:p>
    <w:p w14:paraId="2AB4BD89"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Senzor na meranie rýchlych zmien deformácií (napr. pri prejazde vozidiel).</w:t>
      </w:r>
      <w:r w:rsidRPr="00D50831">
        <w:rPr>
          <w:rFonts w:cs="Arial"/>
          <w:szCs w:val="16"/>
          <w:lang w:eastAsia="sk-SK"/>
        </w:rPr>
        <w:br/>
      </w:r>
      <w:r w:rsidRPr="00D50831">
        <w:rPr>
          <w:rFonts w:cs="Arial"/>
          <w:b/>
          <w:bCs/>
          <w:szCs w:val="16"/>
          <w:lang w:eastAsia="sk-SK"/>
        </w:rPr>
        <w:t>Inštalácia:</w:t>
      </w:r>
      <w:r w:rsidRPr="00D50831">
        <w:rPr>
          <w:rFonts w:cs="Arial"/>
          <w:szCs w:val="16"/>
          <w:lang w:eastAsia="sk-SK"/>
        </w:rPr>
        <w:t xml:space="preserve"> Na nosné prvky mosta, so zvýšenou vzorkovacou frekvenciou.</w:t>
      </w:r>
      <w:r w:rsidRPr="00D50831">
        <w:rPr>
          <w:rFonts w:cs="Arial"/>
          <w:szCs w:val="16"/>
          <w:lang w:eastAsia="sk-SK"/>
        </w:rPr>
        <w:br/>
      </w:r>
      <w:r w:rsidRPr="00D50831">
        <w:rPr>
          <w:rFonts w:cs="Arial"/>
          <w:b/>
          <w:bCs/>
          <w:szCs w:val="16"/>
          <w:lang w:eastAsia="sk-SK"/>
        </w:rPr>
        <w:t>Výstup:</w:t>
      </w:r>
      <w:r w:rsidRPr="00D50831">
        <w:rPr>
          <w:rFonts w:cs="Arial"/>
          <w:szCs w:val="16"/>
          <w:lang w:eastAsia="sk-SK"/>
        </w:rPr>
        <w:t xml:space="preserve"> Kompatibilný s rýchlym vstupom </w:t>
      </w:r>
      <w:proofErr w:type="spellStart"/>
      <w:r w:rsidRPr="00D50831">
        <w:rPr>
          <w:rFonts w:cs="Arial"/>
          <w:szCs w:val="16"/>
          <w:lang w:eastAsia="sk-SK"/>
        </w:rPr>
        <w:t>dataloggera</w:t>
      </w:r>
      <w:proofErr w:type="spellEnd"/>
      <w:r w:rsidRPr="00D50831">
        <w:rPr>
          <w:rFonts w:cs="Arial"/>
          <w:szCs w:val="16"/>
          <w:lang w:eastAsia="sk-SK"/>
        </w:rPr>
        <w:t>.</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Zaznamenávanie dynamických reakcií mosta na prechodové zaťaženie a vibrácie.</w:t>
      </w:r>
    </w:p>
    <w:p w14:paraId="72D7EF55" w14:textId="77777777" w:rsidR="00204203" w:rsidRPr="00D50831" w:rsidRDefault="00204203" w:rsidP="00204203">
      <w:pPr>
        <w:spacing w:line="276" w:lineRule="auto"/>
        <w:rPr>
          <w:rFonts w:cs="Arial"/>
          <w:b/>
          <w:bCs/>
          <w:szCs w:val="16"/>
          <w:lang w:eastAsia="sk-SK"/>
        </w:rPr>
      </w:pPr>
      <w:bookmarkStart w:id="152" w:name="_Toc199507463"/>
      <w:bookmarkStart w:id="153" w:name="_Toc199507489"/>
      <w:r w:rsidRPr="00D50831">
        <w:rPr>
          <w:rFonts w:cs="Arial"/>
          <w:b/>
          <w:bCs/>
          <w:szCs w:val="16"/>
          <w:lang w:eastAsia="sk-SK"/>
        </w:rPr>
        <w:t>Senzor korózie</w:t>
      </w:r>
      <w:bookmarkEnd w:id="152"/>
      <w:bookmarkEnd w:id="153"/>
    </w:p>
    <w:p w14:paraId="6105836B"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Zariadenie na dlhodobé sledovanie korózneho stavu oceľových prvkov.</w:t>
      </w:r>
      <w:r w:rsidRPr="00D50831">
        <w:rPr>
          <w:rFonts w:cs="Arial"/>
          <w:szCs w:val="16"/>
          <w:lang w:eastAsia="sk-SK"/>
        </w:rPr>
        <w:br/>
      </w:r>
      <w:r w:rsidRPr="00D50831">
        <w:rPr>
          <w:rFonts w:cs="Arial"/>
          <w:b/>
          <w:bCs/>
          <w:szCs w:val="16"/>
          <w:lang w:eastAsia="sk-SK"/>
        </w:rPr>
        <w:t>Funkcia:</w:t>
      </w:r>
      <w:r w:rsidRPr="00D50831">
        <w:rPr>
          <w:rFonts w:cs="Arial"/>
          <w:szCs w:val="16"/>
          <w:lang w:eastAsia="sk-SK"/>
        </w:rPr>
        <w:t xml:space="preserve"> Detekcia elektrochemických zmien alebo poklesu odporu v prostredí ocele.</w:t>
      </w:r>
      <w:r w:rsidRPr="00D50831">
        <w:rPr>
          <w:rFonts w:cs="Arial"/>
          <w:szCs w:val="16"/>
          <w:lang w:eastAsia="sk-SK"/>
        </w:rPr>
        <w:br/>
      </w:r>
      <w:r w:rsidRPr="00D50831">
        <w:rPr>
          <w:rFonts w:cs="Arial"/>
          <w:b/>
          <w:bCs/>
          <w:szCs w:val="16"/>
          <w:lang w:eastAsia="sk-SK"/>
        </w:rPr>
        <w:t>Montáž:</w:t>
      </w:r>
      <w:r w:rsidRPr="00D50831">
        <w:rPr>
          <w:rFonts w:cs="Arial"/>
          <w:szCs w:val="16"/>
          <w:lang w:eastAsia="sk-SK"/>
        </w:rPr>
        <w:t xml:space="preserve"> Na nosné alebo výstuže oceľových častí, vhodné pre dlhodobé sledovanie.</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Včasná identifikácia zhoršovania ochrany proti korózii.</w:t>
      </w:r>
    </w:p>
    <w:p w14:paraId="2B8F7D4F" w14:textId="77777777" w:rsidR="00204203" w:rsidRPr="00D50831" w:rsidRDefault="00204203" w:rsidP="00204203">
      <w:pPr>
        <w:spacing w:line="276" w:lineRule="auto"/>
        <w:rPr>
          <w:rFonts w:cs="Arial"/>
          <w:b/>
          <w:bCs/>
          <w:szCs w:val="16"/>
          <w:lang w:eastAsia="sk-SK"/>
        </w:rPr>
      </w:pPr>
      <w:bookmarkStart w:id="154" w:name="_Toc199507464"/>
      <w:bookmarkStart w:id="155" w:name="_Toc199507490"/>
      <w:r w:rsidRPr="00D50831">
        <w:rPr>
          <w:rFonts w:cs="Arial"/>
          <w:b/>
          <w:bCs/>
          <w:szCs w:val="16"/>
          <w:lang w:eastAsia="sk-SK"/>
        </w:rPr>
        <w:t>Senzor na meranie váhy (zaťaženia)</w:t>
      </w:r>
      <w:bookmarkEnd w:id="154"/>
      <w:bookmarkEnd w:id="155"/>
    </w:p>
    <w:p w14:paraId="3AC70695"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w:t>
      </w:r>
      <w:proofErr w:type="spellStart"/>
      <w:r w:rsidRPr="00D50831">
        <w:rPr>
          <w:rFonts w:cs="Arial"/>
          <w:szCs w:val="16"/>
          <w:lang w:eastAsia="sk-SK"/>
        </w:rPr>
        <w:t>Tenzometrické</w:t>
      </w:r>
      <w:proofErr w:type="spellEnd"/>
      <w:r w:rsidRPr="00D50831">
        <w:rPr>
          <w:rFonts w:cs="Arial"/>
          <w:szCs w:val="16"/>
          <w:lang w:eastAsia="sk-SK"/>
        </w:rPr>
        <w:t xml:space="preserve"> vážiace senzory alebo silové snímače umiestnené na vozovke alebo moste.</w:t>
      </w:r>
      <w:r w:rsidRPr="00D50831">
        <w:rPr>
          <w:rFonts w:cs="Arial"/>
          <w:szCs w:val="16"/>
          <w:lang w:eastAsia="sk-SK"/>
        </w:rPr>
        <w:br/>
      </w:r>
      <w:r w:rsidRPr="00D50831">
        <w:rPr>
          <w:rFonts w:cs="Arial"/>
          <w:b/>
          <w:bCs/>
          <w:szCs w:val="16"/>
          <w:lang w:eastAsia="sk-SK"/>
        </w:rPr>
        <w:t>Funkcia:</w:t>
      </w:r>
      <w:r w:rsidRPr="00D50831">
        <w:rPr>
          <w:rFonts w:cs="Arial"/>
          <w:szCs w:val="16"/>
          <w:lang w:eastAsia="sk-SK"/>
        </w:rPr>
        <w:t xml:space="preserve"> Meranie hmotnosti/nápravového zaťaženia vozidiel prechádzajúcich mostom.</w:t>
      </w:r>
      <w:r w:rsidRPr="00D50831">
        <w:rPr>
          <w:rFonts w:cs="Arial"/>
          <w:szCs w:val="16"/>
          <w:lang w:eastAsia="sk-SK"/>
        </w:rPr>
        <w:br/>
      </w:r>
      <w:r w:rsidRPr="00D50831">
        <w:rPr>
          <w:rFonts w:cs="Arial"/>
          <w:b/>
          <w:bCs/>
          <w:szCs w:val="16"/>
          <w:lang w:eastAsia="sk-SK"/>
        </w:rPr>
        <w:t>Inštalácia:</w:t>
      </w:r>
      <w:r w:rsidRPr="00D50831">
        <w:rPr>
          <w:rFonts w:cs="Arial"/>
          <w:szCs w:val="16"/>
          <w:lang w:eastAsia="sk-SK"/>
        </w:rPr>
        <w:t xml:space="preserve"> Povrchová alebo zapustená podľa typu senzora.</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Zber údajov o reálnom zaťažení mosta a porovnanie so štrukturálnou odozvou.</w:t>
      </w:r>
    </w:p>
    <w:p w14:paraId="00545587" w14:textId="77777777" w:rsidR="00204203" w:rsidRPr="00D50831" w:rsidRDefault="00204203" w:rsidP="00204203">
      <w:pPr>
        <w:spacing w:line="276" w:lineRule="auto"/>
        <w:rPr>
          <w:rFonts w:cs="Arial"/>
          <w:b/>
          <w:bCs/>
          <w:szCs w:val="16"/>
          <w:lang w:eastAsia="sk-SK"/>
        </w:rPr>
      </w:pPr>
      <w:bookmarkStart w:id="156" w:name="_Toc199507465"/>
      <w:bookmarkStart w:id="157" w:name="_Toc199507491"/>
      <w:r w:rsidRPr="00D50831">
        <w:rPr>
          <w:rFonts w:cs="Arial"/>
          <w:b/>
          <w:bCs/>
          <w:szCs w:val="16"/>
          <w:lang w:eastAsia="sk-SK"/>
        </w:rPr>
        <w:t>Solárna jednotka</w:t>
      </w:r>
      <w:bookmarkEnd w:id="156"/>
      <w:bookmarkEnd w:id="157"/>
    </w:p>
    <w:p w14:paraId="3E61D5E3" w14:textId="77777777" w:rsidR="00204203" w:rsidRPr="00D50831" w:rsidRDefault="00204203" w:rsidP="00204203">
      <w:pPr>
        <w:spacing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Solárny panel s regulátorom nabíjania vhodný na napájanie </w:t>
      </w:r>
      <w:proofErr w:type="spellStart"/>
      <w:r w:rsidRPr="00D50831">
        <w:rPr>
          <w:rFonts w:cs="Arial"/>
          <w:szCs w:val="16"/>
          <w:lang w:eastAsia="sk-SK"/>
        </w:rPr>
        <w:t>IoT</w:t>
      </w:r>
      <w:proofErr w:type="spellEnd"/>
      <w:r w:rsidRPr="00D50831">
        <w:rPr>
          <w:rFonts w:cs="Arial"/>
          <w:szCs w:val="16"/>
          <w:lang w:eastAsia="sk-SK"/>
        </w:rPr>
        <w:t xml:space="preserve"> komponentov.</w:t>
      </w:r>
      <w:r w:rsidRPr="00D50831">
        <w:rPr>
          <w:rFonts w:cs="Arial"/>
          <w:szCs w:val="16"/>
          <w:lang w:eastAsia="sk-SK"/>
        </w:rPr>
        <w:br/>
      </w:r>
      <w:r w:rsidRPr="00D50831">
        <w:rPr>
          <w:rFonts w:cs="Arial"/>
          <w:b/>
          <w:bCs/>
          <w:szCs w:val="16"/>
          <w:lang w:eastAsia="sk-SK"/>
        </w:rPr>
        <w:t>Príslušenstvo:</w:t>
      </w:r>
      <w:r w:rsidRPr="00D50831">
        <w:rPr>
          <w:rFonts w:cs="Arial"/>
          <w:szCs w:val="16"/>
          <w:lang w:eastAsia="sk-SK"/>
        </w:rPr>
        <w:t xml:space="preserve"> Montážna konzola, ochranný kryt, prepojenie s batériou.</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Prevádzka senzorického systému na miestach bez prístupu k elektrickej sieti.</w:t>
      </w:r>
    </w:p>
    <w:p w14:paraId="4A5747FF" w14:textId="77777777" w:rsidR="00204203" w:rsidRPr="00D50831" w:rsidRDefault="00204203" w:rsidP="00204203">
      <w:pPr>
        <w:spacing w:line="276" w:lineRule="auto"/>
        <w:rPr>
          <w:rFonts w:cs="Arial"/>
          <w:szCs w:val="16"/>
          <w:lang w:eastAsia="sk-SK"/>
        </w:rPr>
      </w:pPr>
    </w:p>
    <w:p w14:paraId="1171E465" w14:textId="77777777" w:rsidR="00204203" w:rsidRPr="00D50831" w:rsidRDefault="00204203" w:rsidP="00204203">
      <w:pPr>
        <w:rPr>
          <w:rFonts w:cs="Arial"/>
          <w:b/>
          <w:bCs/>
          <w:sz w:val="18"/>
          <w:szCs w:val="22"/>
        </w:rPr>
      </w:pPr>
      <w:bookmarkStart w:id="158" w:name="_Toc203028779"/>
      <w:r w:rsidRPr="00D50831">
        <w:rPr>
          <w:rFonts w:cs="Arial"/>
          <w:b/>
          <w:bCs/>
          <w:sz w:val="18"/>
          <w:szCs w:val="22"/>
        </w:rPr>
        <w:t>Kamery ANPR (tzv. dopravné sieťové kamery) pre zachytávanie a rozpoznávanie EČV</w:t>
      </w:r>
      <w:bookmarkEnd w:id="158"/>
    </w:p>
    <w:p w14:paraId="5953B99A" w14:textId="77777777" w:rsidR="00204203" w:rsidRPr="00D50831" w:rsidRDefault="00204203" w:rsidP="00204203">
      <w:pPr>
        <w:spacing w:before="100" w:beforeAutospacing="1" w:after="100" w:afterAutospacing="1" w:line="276" w:lineRule="auto"/>
        <w:ind w:firstLine="360"/>
        <w:jc w:val="both"/>
        <w:rPr>
          <w:rFonts w:cs="Arial"/>
          <w:b/>
          <w:bCs/>
          <w:szCs w:val="16"/>
          <w:lang w:eastAsia="sk-SK"/>
        </w:rPr>
      </w:pPr>
      <w:r w:rsidRPr="00D50831">
        <w:rPr>
          <w:rFonts w:cs="Arial"/>
          <w:b/>
          <w:bCs/>
          <w:szCs w:val="16"/>
          <w:lang w:eastAsia="sk-SK"/>
        </w:rPr>
        <w:t>Kamera ANPR</w:t>
      </w:r>
    </w:p>
    <w:p w14:paraId="7C042AA6" w14:textId="77777777" w:rsidR="00204203" w:rsidRPr="00D50831" w:rsidRDefault="00204203" w:rsidP="00204203">
      <w:pPr>
        <w:numPr>
          <w:ilvl w:val="0"/>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Typ:</w:t>
      </w:r>
      <w:r w:rsidRPr="00D50831">
        <w:rPr>
          <w:rFonts w:cs="Arial"/>
          <w:szCs w:val="16"/>
          <w:lang w:eastAsia="sk-SK"/>
        </w:rPr>
        <w:t xml:space="preserve"> ANPR kamera navrhnutá pre monitorovanie evidenčných čísel vozidiel. Je potrebné vybrať model, ktorý spĺňa nasledujúce požiadavky: </w:t>
      </w:r>
    </w:p>
    <w:p w14:paraId="46E51D1D"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Rýchlosť snímania:</w:t>
      </w:r>
      <w:r w:rsidRPr="00D50831">
        <w:rPr>
          <w:rFonts w:cs="Arial"/>
          <w:szCs w:val="16"/>
          <w:lang w:eastAsia="sk-SK"/>
        </w:rPr>
        <w:t xml:space="preserve"> Schopnosť spoľahlivo snímať EČV vozidiel pohybujúcich sa rýchlosťou do 200 km/h.</w:t>
      </w:r>
    </w:p>
    <w:p w14:paraId="5E9AB049"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Rozlíšenie:</w:t>
      </w:r>
      <w:r w:rsidRPr="00D50831">
        <w:rPr>
          <w:rFonts w:cs="Arial"/>
          <w:szCs w:val="16"/>
          <w:lang w:eastAsia="sk-SK"/>
        </w:rPr>
        <w:t xml:space="preserve"> Dostatočné rozlíšenie pre detailné zachytenie EČV aj za rôznych svetelných podmienok.</w:t>
      </w:r>
    </w:p>
    <w:p w14:paraId="6F69B6AF"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lastRenderedPageBreak/>
        <w:t> Infračervený (IR) prísvit:</w:t>
      </w:r>
      <w:r w:rsidRPr="00D50831">
        <w:rPr>
          <w:rFonts w:cs="Arial"/>
          <w:szCs w:val="16"/>
          <w:lang w:eastAsia="sk-SK"/>
        </w:rPr>
        <w:t xml:space="preserve"> Pre kvalitné snímanie v noci alebo za zhoršených svetelných podmienok.</w:t>
      </w:r>
    </w:p>
    <w:p w14:paraId="4592536E"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Objektív:</w:t>
      </w:r>
      <w:r w:rsidRPr="00D50831">
        <w:rPr>
          <w:rFonts w:cs="Arial"/>
          <w:szCs w:val="16"/>
          <w:lang w:eastAsia="sk-SK"/>
        </w:rPr>
        <w:t xml:space="preserve"> Vhodný objektív s ohniskovou vzdialenosťou pre pokrytie monitorovanej oblasti a čitateľnosť EČV.</w:t>
      </w:r>
    </w:p>
    <w:p w14:paraId="1997868B"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Komunikácia:</w:t>
      </w:r>
      <w:r w:rsidRPr="00D50831">
        <w:rPr>
          <w:rFonts w:cs="Arial"/>
          <w:szCs w:val="16"/>
          <w:lang w:eastAsia="sk-SK"/>
        </w:rPr>
        <w:t xml:space="preserve"> </w:t>
      </w:r>
      <w:proofErr w:type="spellStart"/>
      <w:r w:rsidRPr="00D50831">
        <w:rPr>
          <w:rFonts w:cs="Arial"/>
          <w:szCs w:val="16"/>
          <w:lang w:eastAsia="sk-SK"/>
        </w:rPr>
        <w:t>Ethernetové</w:t>
      </w:r>
      <w:proofErr w:type="spellEnd"/>
      <w:r w:rsidRPr="00D50831">
        <w:rPr>
          <w:rFonts w:cs="Arial"/>
          <w:szCs w:val="16"/>
          <w:lang w:eastAsia="sk-SK"/>
        </w:rPr>
        <w:t xml:space="preserve"> rozhranie pre pripojenie do siete.</w:t>
      </w:r>
    </w:p>
    <w:p w14:paraId="65114555"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Prevádzková teplota:</w:t>
      </w:r>
      <w:r w:rsidRPr="00D50831">
        <w:rPr>
          <w:rFonts w:cs="Arial"/>
          <w:szCs w:val="16"/>
          <w:lang w:eastAsia="sk-SK"/>
        </w:rPr>
        <w:t xml:space="preserve"> Prispôsobená pre vonkajšie prostredie v klimatických podmienkach Slovenska.</w:t>
      </w:r>
    </w:p>
    <w:p w14:paraId="629DA89E" w14:textId="77777777" w:rsidR="00204203" w:rsidRPr="00D50831" w:rsidRDefault="00204203" w:rsidP="00204203">
      <w:pPr>
        <w:numPr>
          <w:ilvl w:val="1"/>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 Odolnosť:</w:t>
      </w:r>
      <w:r w:rsidRPr="00D50831">
        <w:rPr>
          <w:rFonts w:cs="Arial"/>
          <w:szCs w:val="16"/>
          <w:lang w:eastAsia="sk-SK"/>
        </w:rPr>
        <w:t xml:space="preserve"> Krytie minimálne IP66 pre odolnosť voči prachu a silnému prúdu vody.</w:t>
      </w:r>
    </w:p>
    <w:p w14:paraId="555A8DF6" w14:textId="77777777" w:rsidR="00204203" w:rsidRPr="00D50831" w:rsidRDefault="00204203" w:rsidP="00204203">
      <w:pPr>
        <w:numPr>
          <w:ilvl w:val="0"/>
          <w:numId w:val="70"/>
        </w:numPr>
        <w:spacing w:before="100" w:beforeAutospacing="1" w:after="100" w:afterAutospacing="1" w:line="276" w:lineRule="auto"/>
        <w:jc w:val="both"/>
        <w:rPr>
          <w:rFonts w:cs="Arial"/>
          <w:szCs w:val="16"/>
          <w:lang w:eastAsia="sk-SK"/>
        </w:rPr>
      </w:pPr>
      <w:r w:rsidRPr="00D50831">
        <w:rPr>
          <w:rFonts w:cs="Arial"/>
          <w:b/>
          <w:bCs/>
          <w:szCs w:val="16"/>
          <w:lang w:eastAsia="sk-SK"/>
        </w:rPr>
        <w:t>Montáž:</w:t>
      </w:r>
      <w:r w:rsidRPr="00D50831">
        <w:rPr>
          <w:rFonts w:cs="Arial"/>
          <w:szCs w:val="16"/>
          <w:lang w:eastAsia="sk-SK"/>
        </w:rPr>
        <w:t xml:space="preserve"> Kamera by mala byť namontovaná na vhodnom držiaku alebo stĺpe s optimálnym uhlom záberu na monitorovanú vozovku.</w:t>
      </w:r>
    </w:p>
    <w:p w14:paraId="0E050B09" w14:textId="77777777" w:rsidR="00204203" w:rsidRPr="00D50831" w:rsidRDefault="00204203" w:rsidP="00204203">
      <w:pPr>
        <w:ind w:firstLine="360"/>
        <w:rPr>
          <w:rFonts w:cs="Arial"/>
          <w:b/>
          <w:bCs/>
        </w:rPr>
      </w:pPr>
      <w:r w:rsidRPr="00D50831">
        <w:rPr>
          <w:rFonts w:cs="Arial"/>
          <w:b/>
          <w:bCs/>
        </w:rPr>
        <w:t>Systémové moduly pre spracovanie EČV</w:t>
      </w:r>
    </w:p>
    <w:p w14:paraId="728504A0" w14:textId="77777777" w:rsidR="00204203" w:rsidRPr="00D50831" w:rsidRDefault="00204203" w:rsidP="00204203">
      <w:pPr>
        <w:spacing w:before="100" w:beforeAutospacing="1" w:after="100" w:afterAutospacing="1" w:line="276" w:lineRule="auto"/>
        <w:ind w:left="1080"/>
        <w:contextualSpacing/>
        <w:jc w:val="both"/>
        <w:rPr>
          <w:rFonts w:cs="Arial"/>
          <w:b/>
          <w:bCs/>
          <w:szCs w:val="16"/>
          <w:lang w:eastAsia="sk-SK"/>
        </w:rPr>
      </w:pPr>
    </w:p>
    <w:p w14:paraId="740F5C57" w14:textId="77777777" w:rsidR="00204203" w:rsidRPr="00D50831" w:rsidRDefault="00204203" w:rsidP="00204203">
      <w:pPr>
        <w:spacing w:before="100" w:beforeAutospacing="1" w:after="100" w:afterAutospacing="1" w:line="276" w:lineRule="auto"/>
        <w:jc w:val="both"/>
        <w:rPr>
          <w:rFonts w:cs="Arial"/>
          <w:szCs w:val="16"/>
          <w:lang w:eastAsia="sk-SK"/>
        </w:rPr>
      </w:pPr>
      <w:r w:rsidRPr="00D50831">
        <w:rPr>
          <w:rFonts w:cs="Arial"/>
          <w:szCs w:val="16"/>
          <w:lang w:eastAsia="sk-SK"/>
        </w:rPr>
        <w:t>Zahŕňa softvérový modul pre automatické rozpoznávanie ŠPZ z ANPR kamier, ich evidenciu, archiváciu a párovanie s dátami o hmotnosti vozidiel. Systém bude schopný identifikovať potenciálne preťažené vozidlá a generovať upozornenia.</w:t>
      </w:r>
    </w:p>
    <w:p w14:paraId="0C567D4E" w14:textId="77777777" w:rsidR="00204203" w:rsidRPr="00D50831" w:rsidRDefault="00204203" w:rsidP="00204203">
      <w:pPr>
        <w:spacing w:line="276" w:lineRule="auto"/>
        <w:ind w:left="720"/>
        <w:contextualSpacing/>
        <w:jc w:val="both"/>
        <w:rPr>
          <w:rFonts w:cs="Arial"/>
          <w:b/>
          <w:bCs/>
          <w:szCs w:val="16"/>
          <w:lang w:eastAsia="sk-SK"/>
        </w:rPr>
      </w:pPr>
    </w:p>
    <w:p w14:paraId="6D11CB03" w14:textId="77777777" w:rsidR="00204203" w:rsidRPr="00D50831" w:rsidRDefault="00204203" w:rsidP="00204203">
      <w:pPr>
        <w:ind w:firstLine="284"/>
        <w:rPr>
          <w:rFonts w:cs="Arial"/>
          <w:b/>
          <w:bCs/>
        </w:rPr>
      </w:pPr>
      <w:r w:rsidRPr="00D50831">
        <w:rPr>
          <w:rFonts w:cs="Arial"/>
          <w:b/>
          <w:bCs/>
        </w:rPr>
        <w:t xml:space="preserve">IR modul (Infračervený prísvit / </w:t>
      </w:r>
      <w:proofErr w:type="spellStart"/>
      <w:r w:rsidRPr="00D50831">
        <w:rPr>
          <w:rFonts w:cs="Arial"/>
          <w:b/>
          <w:bCs/>
        </w:rPr>
        <w:t>prísvitový</w:t>
      </w:r>
      <w:proofErr w:type="spellEnd"/>
      <w:r w:rsidRPr="00D50831">
        <w:rPr>
          <w:rFonts w:cs="Arial"/>
          <w:b/>
          <w:bCs/>
        </w:rPr>
        <w:t xml:space="preserve"> IR reflektor)</w:t>
      </w:r>
    </w:p>
    <w:p w14:paraId="5EA61C56" w14:textId="77777777" w:rsidR="00204203" w:rsidRPr="00D50831" w:rsidRDefault="00204203" w:rsidP="00204203">
      <w:pPr>
        <w:spacing w:before="100" w:beforeAutospacing="1" w:after="100" w:afterAutospacing="1" w:line="276" w:lineRule="auto"/>
        <w:ind w:left="720"/>
        <w:contextualSpacing/>
        <w:jc w:val="both"/>
        <w:rPr>
          <w:rFonts w:cs="Arial"/>
          <w:b/>
          <w:bCs/>
          <w:szCs w:val="16"/>
          <w:lang w:eastAsia="sk-SK"/>
        </w:rPr>
      </w:pPr>
    </w:p>
    <w:p w14:paraId="2599FEF6" w14:textId="77777777" w:rsidR="00204203" w:rsidRPr="00D50831" w:rsidRDefault="00204203" w:rsidP="00204203">
      <w:pPr>
        <w:spacing w:after="0" w:line="276" w:lineRule="auto"/>
        <w:ind w:left="284"/>
        <w:rPr>
          <w:rFonts w:cs="Arial"/>
          <w:szCs w:val="16"/>
          <w:lang w:eastAsia="sk-SK"/>
        </w:rPr>
      </w:pPr>
      <w:r w:rsidRPr="00D50831">
        <w:rPr>
          <w:rFonts w:cs="Arial"/>
          <w:b/>
          <w:bCs/>
          <w:szCs w:val="16"/>
          <w:lang w:eastAsia="sk-SK"/>
        </w:rPr>
        <w:t>Typ:</w:t>
      </w:r>
      <w:r w:rsidRPr="00D50831">
        <w:rPr>
          <w:rFonts w:cs="Arial"/>
          <w:szCs w:val="16"/>
          <w:lang w:eastAsia="sk-SK"/>
        </w:rPr>
        <w:t xml:space="preserve"> Infračervený prísvit vhodný pre nočný režim kamery alebo optických senzorov.</w:t>
      </w:r>
      <w:r w:rsidRPr="00D50831">
        <w:rPr>
          <w:rFonts w:cs="Arial"/>
          <w:szCs w:val="16"/>
          <w:lang w:eastAsia="sk-SK"/>
        </w:rPr>
        <w:br/>
      </w:r>
      <w:r w:rsidRPr="00D50831">
        <w:rPr>
          <w:rFonts w:cs="Arial"/>
          <w:b/>
          <w:bCs/>
          <w:szCs w:val="16"/>
          <w:lang w:eastAsia="sk-SK"/>
        </w:rPr>
        <w:t>Dosah:</w:t>
      </w:r>
      <w:r w:rsidRPr="00D50831">
        <w:rPr>
          <w:rFonts w:cs="Arial"/>
          <w:szCs w:val="16"/>
          <w:lang w:eastAsia="sk-SK"/>
        </w:rPr>
        <w:t xml:space="preserve"> Prispôsobený miestu inštalácie a pozorovacej vzdialenosti.</w:t>
      </w:r>
      <w:r w:rsidRPr="00D50831">
        <w:rPr>
          <w:rFonts w:cs="Arial"/>
          <w:szCs w:val="16"/>
          <w:lang w:eastAsia="sk-SK"/>
        </w:rPr>
        <w:br/>
      </w:r>
      <w:r w:rsidRPr="00D50831">
        <w:rPr>
          <w:rFonts w:cs="Arial"/>
          <w:b/>
          <w:bCs/>
          <w:szCs w:val="16"/>
          <w:lang w:eastAsia="sk-SK"/>
        </w:rPr>
        <w:t>Spínanie:</w:t>
      </w:r>
      <w:r w:rsidRPr="00D50831">
        <w:rPr>
          <w:rFonts w:cs="Arial"/>
          <w:szCs w:val="16"/>
          <w:lang w:eastAsia="sk-SK"/>
        </w:rPr>
        <w:t xml:space="preserve"> Automatické zapnutie pri nízkej hladine osvetlenia.</w:t>
      </w:r>
      <w:r w:rsidRPr="00D50831">
        <w:rPr>
          <w:rFonts w:cs="Arial"/>
          <w:szCs w:val="16"/>
          <w:lang w:eastAsia="sk-SK"/>
        </w:rPr>
        <w:br/>
      </w:r>
      <w:r w:rsidRPr="00D50831">
        <w:rPr>
          <w:rFonts w:cs="Arial"/>
          <w:b/>
          <w:bCs/>
          <w:szCs w:val="16"/>
          <w:lang w:eastAsia="sk-SK"/>
        </w:rPr>
        <w:t>Napájanie:</w:t>
      </w:r>
      <w:r w:rsidRPr="00D50831">
        <w:rPr>
          <w:rFonts w:cs="Arial"/>
          <w:szCs w:val="16"/>
          <w:lang w:eastAsia="sk-SK"/>
        </w:rPr>
        <w:t xml:space="preserve"> Zhodné s napájaním kamery alebo samostatne.</w:t>
      </w:r>
      <w:r w:rsidRPr="00D50831">
        <w:rPr>
          <w:rFonts w:cs="Arial"/>
          <w:szCs w:val="16"/>
          <w:lang w:eastAsia="sk-SK"/>
        </w:rPr>
        <w:br/>
      </w:r>
      <w:r w:rsidRPr="00D50831">
        <w:rPr>
          <w:rFonts w:cs="Arial"/>
          <w:b/>
          <w:bCs/>
          <w:szCs w:val="16"/>
          <w:lang w:eastAsia="sk-SK"/>
        </w:rPr>
        <w:t>Montáž:</w:t>
      </w:r>
      <w:r w:rsidRPr="00D50831">
        <w:rPr>
          <w:rFonts w:cs="Arial"/>
          <w:szCs w:val="16"/>
          <w:lang w:eastAsia="sk-SK"/>
        </w:rPr>
        <w:t xml:space="preserve"> Konzola alebo priama montáž ku kamere.</w:t>
      </w:r>
      <w:r w:rsidRPr="00D50831">
        <w:rPr>
          <w:rFonts w:cs="Arial"/>
          <w:szCs w:val="16"/>
          <w:lang w:eastAsia="sk-SK"/>
        </w:rPr>
        <w:br/>
      </w:r>
      <w:r w:rsidRPr="00D50831">
        <w:rPr>
          <w:rFonts w:cs="Arial"/>
          <w:b/>
          <w:bCs/>
          <w:szCs w:val="16"/>
          <w:lang w:eastAsia="sk-SK"/>
        </w:rPr>
        <w:t>Použitie:</w:t>
      </w:r>
      <w:r w:rsidRPr="00D50831">
        <w:rPr>
          <w:rFonts w:cs="Arial"/>
          <w:szCs w:val="16"/>
          <w:lang w:eastAsia="sk-SK"/>
        </w:rPr>
        <w:t xml:space="preserve"> Zabezpečenie viditeľnosti ŠPZ a objektov v nočných podmienkach, podpora prevádzky ANPR kamier.</w:t>
      </w:r>
    </w:p>
    <w:p w14:paraId="1FD6F68A" w14:textId="77777777" w:rsidR="00204203" w:rsidRPr="00D50831" w:rsidRDefault="00204203" w:rsidP="00204203">
      <w:pPr>
        <w:spacing w:after="0" w:line="276" w:lineRule="auto"/>
        <w:ind w:left="284"/>
        <w:rPr>
          <w:rFonts w:cs="Arial"/>
          <w:szCs w:val="16"/>
          <w:lang w:eastAsia="sk-SK"/>
        </w:rPr>
      </w:pPr>
    </w:p>
    <w:p w14:paraId="14BCD770" w14:textId="77777777" w:rsidR="00204203" w:rsidRPr="00D50831" w:rsidRDefault="00204203" w:rsidP="00204203">
      <w:pPr>
        <w:rPr>
          <w:rFonts w:cs="Arial"/>
          <w:b/>
          <w:bCs/>
          <w:szCs w:val="24"/>
        </w:rPr>
      </w:pPr>
      <w:bookmarkStart w:id="159" w:name="_Toc203028781"/>
      <w:r w:rsidRPr="00D50831">
        <w:rPr>
          <w:rFonts w:cs="Arial"/>
          <w:b/>
          <w:bCs/>
          <w:szCs w:val="24"/>
        </w:rPr>
        <w:t>Prepojenie na ekonomický systém</w:t>
      </w:r>
      <w:bookmarkEnd w:id="159"/>
      <w:r w:rsidRPr="00D50831">
        <w:rPr>
          <w:rFonts w:cs="Arial"/>
          <w:b/>
          <w:bCs/>
          <w:szCs w:val="24"/>
        </w:rPr>
        <w:br/>
      </w:r>
    </w:p>
    <w:p w14:paraId="2BA1AC38" w14:textId="77777777" w:rsidR="00204203" w:rsidRPr="00D50831" w:rsidRDefault="00204203" w:rsidP="00204203">
      <w:pPr>
        <w:spacing w:line="276" w:lineRule="auto"/>
        <w:ind w:firstLine="708"/>
        <w:jc w:val="both"/>
        <w:rPr>
          <w:rFonts w:cs="Arial"/>
          <w:szCs w:val="16"/>
        </w:rPr>
      </w:pPr>
      <w:r w:rsidRPr="00D50831">
        <w:rPr>
          <w:rFonts w:cs="Arial"/>
          <w:szCs w:val="16"/>
        </w:rPr>
        <w:t>Ekonomický systém bude prepojený prostredníctvom integračného rozhrania s Centrálnou dátovo-integračnou platformou a bude poskytovať potrebné údaje pre obohatenie dát z </w:t>
      </w:r>
      <w:proofErr w:type="spellStart"/>
      <w:r w:rsidRPr="00D50831">
        <w:rPr>
          <w:rFonts w:cs="Arial"/>
          <w:szCs w:val="16"/>
        </w:rPr>
        <w:t>IoT</w:t>
      </w:r>
      <w:proofErr w:type="spellEnd"/>
      <w:r w:rsidRPr="00D50831">
        <w:rPr>
          <w:rFonts w:cs="Arial"/>
          <w:szCs w:val="16"/>
        </w:rPr>
        <w:t xml:space="preserve"> o ekonomický aspekt v centrálnej dátovej platforme. Na základe </w:t>
      </w:r>
      <w:proofErr w:type="spellStart"/>
      <w:r w:rsidRPr="00D50831">
        <w:rPr>
          <w:rFonts w:cs="Arial"/>
          <w:szCs w:val="16"/>
        </w:rPr>
        <w:t>IoT</w:t>
      </w:r>
      <w:proofErr w:type="spellEnd"/>
      <w:r w:rsidRPr="00D50831">
        <w:rPr>
          <w:rFonts w:cs="Arial"/>
          <w:szCs w:val="16"/>
        </w:rPr>
        <w:t xml:space="preserve"> dát a analytických dát, ktoré budú uložené v centrálnej dátovej platforme bude systém spúšťať aktualizované činnosti riadenia údržby – či už pravidelnej alebo nepravidelnej, ako dôsledok monitoringu prostredníctvom </w:t>
      </w:r>
      <w:proofErr w:type="spellStart"/>
      <w:r w:rsidRPr="00D50831">
        <w:rPr>
          <w:rFonts w:cs="Arial"/>
          <w:szCs w:val="16"/>
        </w:rPr>
        <w:t>IoT</w:t>
      </w:r>
      <w:proofErr w:type="spellEnd"/>
      <w:r w:rsidRPr="00D50831">
        <w:rPr>
          <w:rFonts w:cs="Arial"/>
          <w:szCs w:val="16"/>
        </w:rPr>
        <w:t xml:space="preserve"> zariadení. </w:t>
      </w:r>
    </w:p>
    <w:p w14:paraId="7458B396" w14:textId="77777777" w:rsidR="00204203" w:rsidRPr="00D50831" w:rsidRDefault="00204203" w:rsidP="00204203">
      <w:pPr>
        <w:spacing w:line="276" w:lineRule="auto"/>
        <w:jc w:val="both"/>
        <w:rPr>
          <w:rFonts w:eastAsia="Aptos" w:cs="Arial"/>
          <w:szCs w:val="16"/>
        </w:rPr>
      </w:pPr>
      <w:r w:rsidRPr="00D50831">
        <w:rPr>
          <w:rFonts w:eastAsia="Aptos" w:cs="Arial"/>
          <w:sz w:val="18"/>
          <w:szCs w:val="18"/>
        </w:rPr>
        <w:tab/>
      </w:r>
      <w:r w:rsidRPr="00D50831">
        <w:rPr>
          <w:rFonts w:eastAsia="Aptos" w:cs="Arial"/>
          <w:szCs w:val="16"/>
        </w:rPr>
        <w:t xml:space="preserve">Aby bolo možné realizovať prepojenie na ekonomický systém a realizovať tak prototypové overenie Centrálnej-dátovo integračnej platformy Trenčianskeho samosprávneho kraja, je potrebné realizovať prepojenie na existujúci modul ekonomického systému TSK. </w:t>
      </w:r>
    </w:p>
    <w:p w14:paraId="09EE7A21" w14:textId="77777777" w:rsidR="00204203" w:rsidRPr="00D50831" w:rsidRDefault="00204203" w:rsidP="00204203">
      <w:pPr>
        <w:spacing w:line="276" w:lineRule="auto"/>
        <w:ind w:firstLine="708"/>
        <w:jc w:val="both"/>
        <w:rPr>
          <w:rFonts w:eastAsia="Aptos" w:cs="Arial"/>
          <w:szCs w:val="16"/>
        </w:rPr>
      </w:pPr>
      <w:r w:rsidRPr="00D50831">
        <w:rPr>
          <w:rFonts w:eastAsia="Aptos" w:cs="Arial"/>
          <w:szCs w:val="16"/>
        </w:rPr>
        <w:t xml:space="preserve">Uvedený modul je potrebné realizovať tak, aby zabezpečil zber požiadaviek na investície potrebné k realizácii nevyhnutnej údržby a opráv. V rámci týchto úprav bude navrhované riešenie: </w:t>
      </w:r>
    </w:p>
    <w:p w14:paraId="1CD0088D" w14:textId="77777777" w:rsidR="00204203" w:rsidRPr="00D50831" w:rsidRDefault="00204203" w:rsidP="00204203">
      <w:pPr>
        <w:pStyle w:val="ListParagraph"/>
        <w:numPr>
          <w:ilvl w:val="0"/>
          <w:numId w:val="73"/>
        </w:numPr>
        <w:spacing w:after="0" w:line="276" w:lineRule="auto"/>
        <w:jc w:val="both"/>
        <w:rPr>
          <w:rFonts w:cs="Arial"/>
          <w:bCs/>
          <w:szCs w:val="16"/>
        </w:rPr>
      </w:pPr>
      <w:r w:rsidRPr="00D50831">
        <w:rPr>
          <w:rFonts w:cs="Arial"/>
          <w:bCs/>
          <w:szCs w:val="16"/>
        </w:rPr>
        <w:t xml:space="preserve">obsahovať nástroj na evidenciu predpokladaných kapitálových výdavkov v strednodobom výhľade. Pre verejného obstarávateľa budú k dispozícii evidencie so základnými údajmi ako názov investičnej akcie, rozpočtová výdavková ekonomická klasifikácia, predpokladaný rozpočtovaný náklad investičnej akcie, výška preinvestovaných finančných prostriedkov v predchádzajúcich obdobiach a požadované kapitálové výdavky v strednodobom výhľade,  podrobný popis investičnej akcie. K základným údajom každej investičnej akcie je možné sledovať doplňujúce atribúty ako termín začatia alebo ukončenia investičnej akcie,  zoznam predpokladaných dodávateľov, zodpovedné osoby na strane organizácie a dodávateľa. K dispozícii bude funkcionalita na pripájanie elektronických dokumentov, kde bude možné pripojiť napr. predložené cenové kalkulácie od predbežných dodávateľov, podrobné štúdie k investičným akciám, poprípade aj </w:t>
      </w:r>
      <w:proofErr w:type="spellStart"/>
      <w:r w:rsidRPr="00D50831">
        <w:rPr>
          <w:rFonts w:cs="Arial"/>
          <w:bCs/>
          <w:szCs w:val="16"/>
        </w:rPr>
        <w:t>scan</w:t>
      </w:r>
      <w:proofErr w:type="spellEnd"/>
      <w:r w:rsidRPr="00D50831">
        <w:rPr>
          <w:rFonts w:cs="Arial"/>
          <w:bCs/>
          <w:szCs w:val="16"/>
        </w:rPr>
        <w:t xml:space="preserve"> samotného dokumentu „Špecifikácia návrhu kapitálových výdavkov na príslušný rok“. </w:t>
      </w:r>
    </w:p>
    <w:p w14:paraId="73E4C46A" w14:textId="77777777" w:rsidR="00204203" w:rsidRPr="00D50831" w:rsidRDefault="00204203" w:rsidP="00204203">
      <w:pPr>
        <w:pStyle w:val="ListParagraph"/>
        <w:numPr>
          <w:ilvl w:val="0"/>
          <w:numId w:val="73"/>
        </w:numPr>
        <w:spacing w:after="0" w:line="276" w:lineRule="auto"/>
        <w:jc w:val="both"/>
        <w:rPr>
          <w:rFonts w:cs="Arial"/>
          <w:bCs/>
          <w:szCs w:val="16"/>
        </w:rPr>
      </w:pPr>
      <w:r w:rsidRPr="00D50831">
        <w:rPr>
          <w:rFonts w:cs="Arial"/>
          <w:bCs/>
          <w:szCs w:val="16"/>
        </w:rPr>
        <w:lastRenderedPageBreak/>
        <w:t>Súčasťou riešenia bude aj automatizované generovanie dokumentov – Rozpis rozpočtu organizácie v členení na príjmy a výdavky rozpočtu a obstaranie dlhodobého majetku. Riešenie zabezpečí automatizovanú kontrolu všetkých investičných (obstarávaných akcií) v rámci jednotlivých rozpočtových období na sumár kapitálových výdavkov v rámci rozpočtového obdobia.</w:t>
      </w:r>
    </w:p>
    <w:p w14:paraId="2A500361" w14:textId="77777777" w:rsidR="00204203" w:rsidRPr="00D50831" w:rsidRDefault="00204203" w:rsidP="00204203">
      <w:pPr>
        <w:pStyle w:val="ListParagraph"/>
        <w:numPr>
          <w:ilvl w:val="0"/>
          <w:numId w:val="73"/>
        </w:numPr>
        <w:spacing w:after="0" w:line="276" w:lineRule="auto"/>
        <w:jc w:val="both"/>
        <w:rPr>
          <w:rFonts w:cs="Arial"/>
          <w:bCs/>
          <w:szCs w:val="16"/>
        </w:rPr>
      </w:pPr>
      <w:r w:rsidRPr="00D50831">
        <w:rPr>
          <w:rFonts w:cs="Arial"/>
          <w:bCs/>
          <w:szCs w:val="16"/>
        </w:rPr>
        <w:t>Zároveň bude zabezpečený zber všetkých dostupných informácií na jednom mieste, v jednej spoločnej databáze s prestupom do prostredia Centrálneho úložiska dát Centrálnej dátovej platformy prostredníctvom Centrálnej integračnej zbernice, vďaka čomu budú údaje v plnom rozsahu prístupné všetkým oprávneným zamestnancom vstupujúcim do procesu, tak aby ich v každom okamihu mali k dispozícii a vedeli ich využiť pre ďalšie rozhodovanie, spracovanie a vyhodnocovanie.</w:t>
      </w:r>
    </w:p>
    <w:p w14:paraId="5834A020" w14:textId="77777777" w:rsidR="00204203" w:rsidRPr="00D50831" w:rsidRDefault="00204203" w:rsidP="00F22514">
      <w:pPr>
        <w:rPr>
          <w:rFonts w:cs="Arial"/>
        </w:rPr>
      </w:pPr>
    </w:p>
    <w:p w14:paraId="09FB9D78" w14:textId="77777777" w:rsidR="00204203" w:rsidRPr="00D50831" w:rsidRDefault="00204203" w:rsidP="00F22514">
      <w:pPr>
        <w:rPr>
          <w:rFonts w:cs="Arial"/>
        </w:rPr>
      </w:pPr>
    </w:p>
    <w:p w14:paraId="0D04DC10" w14:textId="7A5955B6" w:rsidR="008C005A" w:rsidRPr="00D50831" w:rsidRDefault="004A0FBF" w:rsidP="000475A7">
      <w:pPr>
        <w:pStyle w:val="Heading2"/>
        <w:rPr>
          <w:rFonts w:ascii="Arial" w:hAnsi="Arial" w:cs="Arial"/>
        </w:rPr>
      </w:pPr>
      <w:r w:rsidRPr="00D50831">
        <w:rPr>
          <w:rFonts w:ascii="Arial" w:hAnsi="Arial" w:cs="Arial"/>
        </w:rPr>
        <w:t>Detailný opis obmedzení a</w:t>
      </w:r>
      <w:r w:rsidR="008C005A" w:rsidRPr="00D50831">
        <w:rPr>
          <w:rFonts w:ascii="Arial" w:hAnsi="Arial" w:cs="Arial"/>
        </w:rPr>
        <w:t xml:space="preserve"> predpokladov</w:t>
      </w:r>
    </w:p>
    <w:p w14:paraId="4E99D550" w14:textId="77777777" w:rsidR="00204203" w:rsidRPr="00D50831" w:rsidRDefault="00204203" w:rsidP="00CC06A3">
      <w:pPr>
        <w:pStyle w:val="Instrukcia"/>
        <w:rPr>
          <w:rFonts w:ascii="Arial" w:hAnsi="Arial" w:cs="Arial"/>
        </w:rPr>
      </w:pPr>
    </w:p>
    <w:p w14:paraId="33B0B2F1" w14:textId="77777777" w:rsidR="00204203" w:rsidRPr="00D50831" w:rsidRDefault="00204203" w:rsidP="00204203">
      <w:pPr>
        <w:rPr>
          <w:rFonts w:cs="Arial"/>
          <w:b/>
          <w:bCs/>
        </w:rPr>
      </w:pPr>
      <w:r w:rsidRPr="00D50831">
        <w:rPr>
          <w:rFonts w:eastAsia="Tahoma" w:cs="Arial"/>
          <w:b/>
          <w:bCs/>
        </w:rPr>
        <w:t>Obmedzenia projektu (vymedzenie rozsahu projektu):</w:t>
      </w:r>
    </w:p>
    <w:p w14:paraId="1CCD952E" w14:textId="77777777" w:rsidR="00204203" w:rsidRPr="00D50831" w:rsidRDefault="00204203" w:rsidP="00204203">
      <w:pPr>
        <w:pStyle w:val="ListParagraph"/>
        <w:numPr>
          <w:ilvl w:val="0"/>
          <w:numId w:val="74"/>
        </w:numPr>
        <w:rPr>
          <w:rFonts w:cs="Arial"/>
        </w:rPr>
      </w:pPr>
      <w:r w:rsidRPr="00D50831">
        <w:rPr>
          <w:rFonts w:cs="Arial"/>
        </w:rPr>
        <w:t xml:space="preserve">Projekt sa zameriava výhradne na vytvorenie centrálnej dátovo-integračnej platformy na úrovni TSK, </w:t>
      </w:r>
      <w:r w:rsidRPr="00D50831">
        <w:rPr>
          <w:rFonts w:eastAsia="Tahoma" w:cs="Arial"/>
        </w:rPr>
        <w:t>bez priameho zásahu do informačných systémov jednotlivých miest a obcí</w:t>
      </w:r>
      <w:r w:rsidRPr="00D50831">
        <w:rPr>
          <w:rFonts w:cs="Arial"/>
        </w:rPr>
        <w:t>.</w:t>
      </w:r>
    </w:p>
    <w:p w14:paraId="15E0C015" w14:textId="77777777" w:rsidR="00204203" w:rsidRPr="00D50831" w:rsidRDefault="00204203" w:rsidP="00204203">
      <w:pPr>
        <w:pStyle w:val="ListParagraph"/>
        <w:numPr>
          <w:ilvl w:val="0"/>
          <w:numId w:val="74"/>
        </w:numPr>
        <w:rPr>
          <w:rFonts w:cs="Arial"/>
        </w:rPr>
      </w:pPr>
      <w:r w:rsidRPr="00D50831">
        <w:rPr>
          <w:rFonts w:cs="Arial"/>
        </w:rPr>
        <w:t xml:space="preserve">Platforma bude integrovať </w:t>
      </w:r>
      <w:r w:rsidRPr="00D50831">
        <w:rPr>
          <w:rFonts w:eastAsia="Tahoma" w:cs="Arial"/>
        </w:rPr>
        <w:t>len tie systémy a dáta, ktoré budú identifikované ako prioritné</w:t>
      </w:r>
      <w:r w:rsidRPr="00D50831">
        <w:rPr>
          <w:rFonts w:cs="Arial"/>
        </w:rPr>
        <w:t xml:space="preserve"> v rámci analýzy a na ktoré majú príslušné organizácie právo spracovania.</w:t>
      </w:r>
    </w:p>
    <w:p w14:paraId="6A35AC36" w14:textId="77777777" w:rsidR="00204203" w:rsidRPr="00D50831" w:rsidRDefault="00204203" w:rsidP="00204203">
      <w:pPr>
        <w:pStyle w:val="ListParagraph"/>
        <w:numPr>
          <w:ilvl w:val="0"/>
          <w:numId w:val="74"/>
        </w:numPr>
        <w:rPr>
          <w:rFonts w:cs="Arial"/>
        </w:rPr>
      </w:pPr>
      <w:r w:rsidRPr="00D50831">
        <w:rPr>
          <w:rFonts w:cs="Arial"/>
        </w:rPr>
        <w:t xml:space="preserve">Projekt </w:t>
      </w:r>
      <w:r w:rsidRPr="00D50831">
        <w:rPr>
          <w:rFonts w:eastAsia="Tahoma" w:cs="Arial"/>
        </w:rPr>
        <w:t>nezahŕňa masívne čistenie historických dát</w:t>
      </w:r>
      <w:r w:rsidRPr="00D50831">
        <w:rPr>
          <w:rFonts w:cs="Arial"/>
        </w:rPr>
        <w:t xml:space="preserve"> – bude sa pracovať s aktuálnymi a technicky dostupnými údajmi.</w:t>
      </w:r>
    </w:p>
    <w:p w14:paraId="281C7181" w14:textId="77777777" w:rsidR="00204203" w:rsidRPr="00D50831" w:rsidRDefault="00204203" w:rsidP="00204203">
      <w:pPr>
        <w:pStyle w:val="ListParagraph"/>
        <w:numPr>
          <w:ilvl w:val="0"/>
          <w:numId w:val="74"/>
        </w:numPr>
        <w:rPr>
          <w:rFonts w:cs="Arial"/>
        </w:rPr>
      </w:pPr>
      <w:r w:rsidRPr="00D50831">
        <w:rPr>
          <w:rFonts w:cs="Arial"/>
        </w:rPr>
        <w:t xml:space="preserve">Implementácia sa zameriava na </w:t>
      </w:r>
      <w:r w:rsidRPr="00D50831">
        <w:rPr>
          <w:rFonts w:eastAsia="Tahoma" w:cs="Arial"/>
        </w:rPr>
        <w:t>vybrané pilotné inštitúcie a dátové toky</w:t>
      </w:r>
      <w:r w:rsidRPr="00D50831">
        <w:rPr>
          <w:rFonts w:cs="Arial"/>
        </w:rPr>
        <w:t>, pričom zapojenie ďalších bude možné až v následných fázach.</w:t>
      </w:r>
    </w:p>
    <w:p w14:paraId="663B2C31" w14:textId="77777777" w:rsidR="00204203" w:rsidRPr="00D50831" w:rsidRDefault="00204203" w:rsidP="00204203">
      <w:pPr>
        <w:pStyle w:val="ListParagraph"/>
        <w:numPr>
          <w:ilvl w:val="0"/>
          <w:numId w:val="74"/>
        </w:numPr>
        <w:rPr>
          <w:rFonts w:cs="Arial"/>
        </w:rPr>
      </w:pPr>
      <w:r w:rsidRPr="00D50831">
        <w:rPr>
          <w:rFonts w:eastAsia="Tahoma" w:cs="Arial"/>
        </w:rPr>
        <w:t>Bezpečnostné a právne limity (napr. GDPR)</w:t>
      </w:r>
      <w:r w:rsidRPr="00D50831">
        <w:rPr>
          <w:rFonts w:cs="Arial"/>
        </w:rPr>
        <w:t xml:space="preserve"> môžu obmedziť rozsah zdieľaných údajov alebo funkcionalitu niektorých integračných modulov.</w:t>
      </w:r>
    </w:p>
    <w:p w14:paraId="071B34D6" w14:textId="77777777" w:rsidR="00204203" w:rsidRPr="00D50831" w:rsidRDefault="00204203" w:rsidP="00204203">
      <w:pPr>
        <w:rPr>
          <w:rFonts w:cs="Arial"/>
          <w:b/>
          <w:bCs/>
        </w:rPr>
      </w:pPr>
      <w:r w:rsidRPr="00D50831">
        <w:rPr>
          <w:rFonts w:eastAsia="Tahoma" w:cs="Arial"/>
          <w:b/>
          <w:bCs/>
        </w:rPr>
        <w:t>Predpoklady pre úspešnú realizáciu projektu:</w:t>
      </w:r>
    </w:p>
    <w:p w14:paraId="39C6B1D6" w14:textId="4C26F1C7" w:rsidR="00204203" w:rsidRPr="00D50831" w:rsidRDefault="00204203" w:rsidP="00204203">
      <w:pPr>
        <w:pStyle w:val="ListParagraph"/>
        <w:numPr>
          <w:ilvl w:val="0"/>
          <w:numId w:val="75"/>
        </w:numPr>
        <w:rPr>
          <w:rFonts w:cs="Arial"/>
        </w:rPr>
      </w:pPr>
      <w:r w:rsidRPr="00D50831">
        <w:rPr>
          <w:rFonts w:cs="Arial"/>
        </w:rPr>
        <w:t xml:space="preserve">Predpokladá sa </w:t>
      </w:r>
      <w:r w:rsidRPr="00D50831">
        <w:rPr>
          <w:rFonts w:eastAsia="Tahoma" w:cs="Arial"/>
        </w:rPr>
        <w:t>aktívna spolupráca organizačných zložiek kraja</w:t>
      </w:r>
      <w:r w:rsidRPr="00D50831">
        <w:rPr>
          <w:rFonts w:cs="Arial"/>
        </w:rPr>
        <w:t>, ktor</w:t>
      </w:r>
      <w:r w:rsidR="002D7AAB" w:rsidRPr="00D50831">
        <w:rPr>
          <w:rFonts w:cs="Arial"/>
        </w:rPr>
        <w:t>ý</w:t>
      </w:r>
      <w:r w:rsidRPr="00D50831">
        <w:rPr>
          <w:rFonts w:cs="Arial"/>
        </w:rPr>
        <w:t xml:space="preserve"> bud</w:t>
      </w:r>
      <w:r w:rsidR="002D7AAB" w:rsidRPr="00D50831">
        <w:rPr>
          <w:rFonts w:cs="Arial"/>
        </w:rPr>
        <w:t>e</w:t>
      </w:r>
      <w:r w:rsidRPr="00D50831">
        <w:rPr>
          <w:rFonts w:cs="Arial"/>
        </w:rPr>
        <w:t xml:space="preserve"> poskytovať vstupné údaje a prístup k rozhraniam svojich informačných systémov.</w:t>
      </w:r>
    </w:p>
    <w:p w14:paraId="16A12C25" w14:textId="77777777" w:rsidR="00204203" w:rsidRPr="00D50831" w:rsidRDefault="00204203" w:rsidP="00204203">
      <w:pPr>
        <w:pStyle w:val="ListParagraph"/>
        <w:numPr>
          <w:ilvl w:val="0"/>
          <w:numId w:val="75"/>
        </w:numPr>
        <w:rPr>
          <w:rFonts w:cs="Arial"/>
        </w:rPr>
      </w:pPr>
      <w:r w:rsidRPr="00D50831">
        <w:rPr>
          <w:rFonts w:cs="Arial"/>
        </w:rPr>
        <w:t xml:space="preserve">Je nutná </w:t>
      </w:r>
      <w:r w:rsidRPr="00D50831">
        <w:rPr>
          <w:rFonts w:eastAsia="Tahoma" w:cs="Arial"/>
        </w:rPr>
        <w:t>dostupnosť kvalitných, aktuálnych a štruktúrovaných dát</w:t>
      </w:r>
      <w:r w:rsidRPr="00D50831">
        <w:rPr>
          <w:rFonts w:cs="Arial"/>
        </w:rPr>
        <w:t xml:space="preserve"> v systémoch zapojených organizácií.</w:t>
      </w:r>
    </w:p>
    <w:p w14:paraId="40275345" w14:textId="77777777" w:rsidR="00204203" w:rsidRPr="00D50831" w:rsidRDefault="00204203" w:rsidP="00204203">
      <w:pPr>
        <w:pStyle w:val="ListParagraph"/>
        <w:numPr>
          <w:ilvl w:val="0"/>
          <w:numId w:val="75"/>
        </w:numPr>
        <w:rPr>
          <w:rFonts w:cs="Arial"/>
        </w:rPr>
      </w:pPr>
      <w:r w:rsidRPr="00D50831">
        <w:rPr>
          <w:rFonts w:cs="Arial"/>
        </w:rPr>
        <w:t xml:space="preserve">Predpokladá sa, že </w:t>
      </w:r>
      <w:r w:rsidRPr="00D50831">
        <w:rPr>
          <w:rFonts w:eastAsia="Tahoma" w:cs="Arial"/>
        </w:rPr>
        <w:t>nedôjde k legislatívnym zmenám</w:t>
      </w:r>
      <w:r w:rsidRPr="00D50831">
        <w:rPr>
          <w:rFonts w:cs="Arial"/>
        </w:rPr>
        <w:t>, ktoré by zásadne ovplyvnili právne možnosti zdieľania a spracúvania údajov v rámci samosprávneho kraja.</w:t>
      </w:r>
    </w:p>
    <w:p w14:paraId="3FB25103" w14:textId="77777777" w:rsidR="00204203" w:rsidRPr="00D50831" w:rsidRDefault="00204203" w:rsidP="00204203">
      <w:pPr>
        <w:pStyle w:val="ListParagraph"/>
        <w:numPr>
          <w:ilvl w:val="0"/>
          <w:numId w:val="75"/>
        </w:numPr>
        <w:rPr>
          <w:rFonts w:cs="Arial"/>
        </w:rPr>
      </w:pPr>
      <w:r w:rsidRPr="00D50831">
        <w:rPr>
          <w:rFonts w:cs="Arial"/>
        </w:rPr>
        <w:t xml:space="preserve">Projekt predpokladá </w:t>
      </w:r>
      <w:r w:rsidRPr="00D50831">
        <w:rPr>
          <w:rFonts w:eastAsia="Tahoma" w:cs="Arial"/>
        </w:rPr>
        <w:t>úspešné a včasné verejné obstarávanie</w:t>
      </w:r>
      <w:r w:rsidRPr="00D50831">
        <w:rPr>
          <w:rFonts w:cs="Arial"/>
        </w:rPr>
        <w:t xml:space="preserve"> dodávateľa a konzultačných služieb.</w:t>
      </w:r>
    </w:p>
    <w:p w14:paraId="36DABCDA" w14:textId="77777777" w:rsidR="00204203" w:rsidRPr="00D50831" w:rsidRDefault="00204203" w:rsidP="00204203">
      <w:pPr>
        <w:pStyle w:val="ListParagraph"/>
        <w:numPr>
          <w:ilvl w:val="0"/>
          <w:numId w:val="75"/>
        </w:numPr>
        <w:rPr>
          <w:rFonts w:cs="Arial"/>
        </w:rPr>
      </w:pPr>
      <w:r w:rsidRPr="00D50831">
        <w:rPr>
          <w:rFonts w:cs="Arial"/>
        </w:rPr>
        <w:t xml:space="preserve">Počíta sa s tým, že </w:t>
      </w:r>
      <w:r w:rsidRPr="00D50831">
        <w:rPr>
          <w:rFonts w:eastAsia="Tahoma" w:cs="Arial"/>
        </w:rPr>
        <w:t>existujúca IT infraštruktúra kraja bude schopná podporiť testovanie a nasadenie platformy</w:t>
      </w:r>
      <w:r w:rsidRPr="00D50831">
        <w:rPr>
          <w:rFonts w:cs="Arial"/>
        </w:rPr>
        <w:t xml:space="preserve"> (napr. sieťová konektivita, autentifikačné mechanizmy).</w:t>
      </w:r>
    </w:p>
    <w:p w14:paraId="008BCC18" w14:textId="77777777" w:rsidR="00204203" w:rsidRPr="00D50831" w:rsidRDefault="00204203" w:rsidP="00204203">
      <w:pPr>
        <w:pStyle w:val="ListParagraph"/>
        <w:numPr>
          <w:ilvl w:val="0"/>
          <w:numId w:val="75"/>
        </w:numPr>
        <w:rPr>
          <w:rFonts w:cs="Arial"/>
        </w:rPr>
      </w:pPr>
      <w:r w:rsidRPr="00D50831">
        <w:rPr>
          <w:rFonts w:eastAsia="Tahoma" w:cs="Arial"/>
        </w:rPr>
        <w:t xml:space="preserve">Manažment kraja a kľúčoví </w:t>
      </w:r>
      <w:proofErr w:type="spellStart"/>
      <w:r w:rsidRPr="00D50831">
        <w:rPr>
          <w:rFonts w:eastAsia="Tahoma" w:cs="Arial"/>
        </w:rPr>
        <w:t>rozhodovatelia</w:t>
      </w:r>
      <w:proofErr w:type="spellEnd"/>
      <w:r w:rsidRPr="00D50831">
        <w:rPr>
          <w:rFonts w:eastAsia="Tahoma" w:cs="Arial"/>
        </w:rPr>
        <w:t xml:space="preserve"> budú projektu naklonení</w:t>
      </w:r>
      <w:r w:rsidRPr="00D50831">
        <w:rPr>
          <w:rFonts w:cs="Arial"/>
        </w:rPr>
        <w:t>, čo zabezpečí jeho organizačnú podporu a súčinnosť pri riešení prípadných problémov.</w:t>
      </w:r>
    </w:p>
    <w:p w14:paraId="06E6B562" w14:textId="77777777" w:rsidR="004A0FBF" w:rsidRPr="00D50831" w:rsidRDefault="004A0FBF" w:rsidP="004A0FBF">
      <w:pPr>
        <w:rPr>
          <w:rFonts w:eastAsia="Tahoma" w:cs="Arial"/>
        </w:rPr>
      </w:pPr>
    </w:p>
    <w:p w14:paraId="1BA0B136" w14:textId="77777777" w:rsidR="008C005A" w:rsidRPr="00D50831" w:rsidRDefault="008C005A" w:rsidP="000475A7">
      <w:pPr>
        <w:pStyle w:val="Heading2"/>
        <w:rPr>
          <w:rFonts w:ascii="Arial" w:hAnsi="Arial" w:cs="Arial"/>
        </w:rPr>
      </w:pPr>
      <w:r w:rsidRPr="00D50831">
        <w:rPr>
          <w:rFonts w:ascii="Arial" w:hAnsi="Arial" w:cs="Arial"/>
        </w:rPr>
        <w:t>Vyhodnotenie rizík a závislostí</w:t>
      </w:r>
    </w:p>
    <w:p w14:paraId="6FDB3218" w14:textId="52D011CD" w:rsidR="00D37A62" w:rsidRPr="00D50831" w:rsidRDefault="00D37A62" w:rsidP="00D37A62">
      <w:pPr>
        <w:pStyle w:val="ListParagraph"/>
        <w:ind w:left="0"/>
        <w:contextualSpacing w:val="0"/>
        <w:rPr>
          <w:rFonts w:eastAsia="Arial Narrow" w:cs="Arial"/>
          <w:i/>
          <w:color w:val="A6A6A6"/>
          <w:szCs w:val="16"/>
        </w:rPr>
      </w:pPr>
    </w:p>
    <w:p w14:paraId="2D8B6AE4" w14:textId="77777777" w:rsidR="00331DD2" w:rsidRPr="00D50831" w:rsidRDefault="00331DD2" w:rsidP="00331DD2">
      <w:pPr>
        <w:pStyle w:val="Instrukcia"/>
        <w:rPr>
          <w:rFonts w:ascii="Arial" w:hAnsi="Arial" w:cs="Arial"/>
          <w:i w:val="0"/>
          <w:iCs/>
          <w:color w:val="auto"/>
        </w:rPr>
      </w:pPr>
      <w:r w:rsidRPr="00D50831">
        <w:rPr>
          <w:rFonts w:ascii="Arial" w:hAnsi="Arial" w:cs="Arial"/>
          <w:i w:val="0"/>
          <w:iCs/>
          <w:color w:val="auto"/>
        </w:rPr>
        <w:t>Zoznam rizík a závislostí je detailne rozpracovaný v prílohe tohto dokumentu č. 1: Zoznam rizík a závislostí (I_01_PRILOHA_1_REGISTER_RIZIK-a-ZAVISLOSTI_Projekt_IUITrencin). Tento zoznam bude počas celej realizácie projektu aktualizovaný.</w:t>
      </w:r>
    </w:p>
    <w:p w14:paraId="690CDD1C" w14:textId="77777777" w:rsidR="00331DD2" w:rsidRPr="00D50831" w:rsidRDefault="00331DD2" w:rsidP="00D37A62">
      <w:pPr>
        <w:pStyle w:val="ListParagraph"/>
        <w:ind w:left="0"/>
        <w:contextualSpacing w:val="0"/>
        <w:rPr>
          <w:rFonts w:eastAsia="Arial Narrow" w:cs="Arial"/>
          <w:i/>
          <w:color w:val="A6A6A6"/>
          <w:szCs w:val="16"/>
        </w:rPr>
      </w:pPr>
    </w:p>
    <w:tbl>
      <w:tblPr>
        <w:tblW w:w="9634" w:type="dxa"/>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tblLayout w:type="fixed"/>
        <w:tblCellMar>
          <w:top w:w="28" w:type="dxa"/>
          <w:left w:w="28" w:type="dxa"/>
          <w:bottom w:w="28" w:type="dxa"/>
          <w:right w:w="28" w:type="dxa"/>
        </w:tblCellMar>
        <w:tblLook w:val="04A0" w:firstRow="1" w:lastRow="0" w:firstColumn="1" w:lastColumn="0" w:noHBand="0" w:noVBand="1"/>
      </w:tblPr>
      <w:tblGrid>
        <w:gridCol w:w="421"/>
        <w:gridCol w:w="2693"/>
        <w:gridCol w:w="1134"/>
        <w:gridCol w:w="2551"/>
        <w:gridCol w:w="2835"/>
      </w:tblGrid>
      <w:tr w:rsidR="00331DD2" w:rsidRPr="00D50831" w14:paraId="57D71D8B" w14:textId="77777777" w:rsidTr="003513E0">
        <w:trPr>
          <w:trHeight w:val="1040"/>
          <w:tblHeader/>
        </w:trPr>
        <w:tc>
          <w:tcPr>
            <w:tcW w:w="421" w:type="dxa"/>
            <w:shd w:val="clear" w:color="000000" w:fill="E7E6E6"/>
            <w:noWrap/>
            <w:vAlign w:val="center"/>
            <w:hideMark/>
          </w:tcPr>
          <w:p w14:paraId="116D7364" w14:textId="77777777" w:rsidR="00331DD2" w:rsidRPr="00D50831" w:rsidRDefault="00331DD2" w:rsidP="003513E0">
            <w:pPr>
              <w:pStyle w:val="Tabuka-Hlavika"/>
              <w:jc w:val="center"/>
              <w:rPr>
                <w:rFonts w:ascii="Arial" w:hAnsi="Arial" w:cs="Arial"/>
              </w:rPr>
            </w:pPr>
            <w:r w:rsidRPr="00D50831">
              <w:rPr>
                <w:rFonts w:ascii="Arial" w:hAnsi="Arial" w:cs="Arial"/>
              </w:rPr>
              <w:t>ID</w:t>
            </w:r>
          </w:p>
        </w:tc>
        <w:tc>
          <w:tcPr>
            <w:tcW w:w="2693" w:type="dxa"/>
            <w:shd w:val="clear" w:color="000000" w:fill="E7E6E6"/>
            <w:vAlign w:val="center"/>
          </w:tcPr>
          <w:p w14:paraId="2EF073CF" w14:textId="77777777" w:rsidR="00331DD2" w:rsidRPr="00D50831" w:rsidRDefault="00331DD2" w:rsidP="003513E0">
            <w:pPr>
              <w:pStyle w:val="Tabuka-Hlavika"/>
              <w:jc w:val="center"/>
              <w:rPr>
                <w:rFonts w:ascii="Arial" w:hAnsi="Arial" w:cs="Arial"/>
              </w:rPr>
            </w:pPr>
            <w:r w:rsidRPr="00D50831">
              <w:rPr>
                <w:rFonts w:ascii="Arial" w:hAnsi="Arial" w:cs="Arial"/>
              </w:rPr>
              <w:t>NÁZOV RIZIKA / ZÁVISLOSTI</w:t>
            </w:r>
          </w:p>
        </w:tc>
        <w:tc>
          <w:tcPr>
            <w:tcW w:w="1134" w:type="dxa"/>
            <w:shd w:val="clear" w:color="auto" w:fill="E7E6E6"/>
            <w:vAlign w:val="center"/>
            <w:hideMark/>
          </w:tcPr>
          <w:p w14:paraId="59979F2E" w14:textId="77777777" w:rsidR="00331DD2" w:rsidRPr="00D50831" w:rsidRDefault="00331DD2" w:rsidP="003513E0">
            <w:pPr>
              <w:pStyle w:val="Tabuka-Hlavika"/>
              <w:jc w:val="center"/>
              <w:rPr>
                <w:rFonts w:ascii="Arial" w:hAnsi="Arial" w:cs="Arial"/>
              </w:rPr>
            </w:pPr>
            <w:r w:rsidRPr="00D50831">
              <w:rPr>
                <w:rFonts w:ascii="Arial" w:hAnsi="Arial" w:cs="Arial"/>
              </w:rPr>
              <w:t>Kategória rizika</w:t>
            </w:r>
          </w:p>
        </w:tc>
        <w:tc>
          <w:tcPr>
            <w:tcW w:w="2551" w:type="dxa"/>
            <w:shd w:val="clear" w:color="000000" w:fill="E7E6E6"/>
            <w:vAlign w:val="center"/>
            <w:hideMark/>
          </w:tcPr>
          <w:p w14:paraId="28C29B24" w14:textId="77777777" w:rsidR="00331DD2" w:rsidRPr="00D50831" w:rsidRDefault="00331DD2" w:rsidP="003513E0">
            <w:pPr>
              <w:pStyle w:val="Tabuka-Hlavika"/>
              <w:jc w:val="center"/>
              <w:rPr>
                <w:rFonts w:ascii="Arial" w:hAnsi="Arial" w:cs="Arial"/>
              </w:rPr>
            </w:pPr>
            <w:r w:rsidRPr="00D50831">
              <w:rPr>
                <w:rFonts w:ascii="Arial" w:hAnsi="Arial" w:cs="Arial"/>
              </w:rPr>
              <w:t>Potenciálny dopad</w:t>
            </w:r>
          </w:p>
          <w:p w14:paraId="4CC673C4" w14:textId="77777777" w:rsidR="00331DD2" w:rsidRPr="00D50831" w:rsidRDefault="00331DD2" w:rsidP="003513E0">
            <w:pPr>
              <w:pStyle w:val="Tabuka-Hlavika"/>
              <w:jc w:val="center"/>
              <w:rPr>
                <w:rFonts w:ascii="Arial" w:hAnsi="Arial" w:cs="Arial"/>
              </w:rPr>
            </w:pPr>
          </w:p>
        </w:tc>
        <w:tc>
          <w:tcPr>
            <w:tcW w:w="2835" w:type="dxa"/>
            <w:shd w:val="clear" w:color="000000" w:fill="E7E6E6"/>
            <w:vAlign w:val="center"/>
          </w:tcPr>
          <w:p w14:paraId="74540F2D" w14:textId="77777777" w:rsidR="00331DD2" w:rsidRPr="00D50831" w:rsidRDefault="00331DD2" w:rsidP="003513E0">
            <w:pPr>
              <w:pStyle w:val="Tabuka-Hlavika"/>
              <w:jc w:val="center"/>
              <w:rPr>
                <w:rFonts w:ascii="Arial" w:hAnsi="Arial" w:cs="Arial"/>
              </w:rPr>
            </w:pPr>
            <w:r w:rsidRPr="00D50831">
              <w:rPr>
                <w:rFonts w:ascii="Arial" w:hAnsi="Arial" w:cs="Arial"/>
              </w:rPr>
              <w:t>Opatrenia na zmiernenie rizika (mitigácia)</w:t>
            </w:r>
          </w:p>
        </w:tc>
      </w:tr>
      <w:tr w:rsidR="00331DD2" w:rsidRPr="00D50831" w14:paraId="5A4EA62E" w14:textId="77777777" w:rsidTr="003513E0">
        <w:trPr>
          <w:trHeight w:val="260"/>
        </w:trPr>
        <w:tc>
          <w:tcPr>
            <w:tcW w:w="421" w:type="dxa"/>
          </w:tcPr>
          <w:p w14:paraId="7295426C" w14:textId="77777777" w:rsidR="00331DD2" w:rsidRPr="00D50831" w:rsidRDefault="00331DD2" w:rsidP="003513E0">
            <w:pPr>
              <w:pStyle w:val="Tabuka-Text"/>
              <w:rPr>
                <w:rFonts w:cs="Arial"/>
              </w:rPr>
            </w:pPr>
            <w:r w:rsidRPr="00D50831">
              <w:rPr>
                <w:rFonts w:cs="Arial"/>
              </w:rPr>
              <w:t>1</w:t>
            </w:r>
          </w:p>
        </w:tc>
        <w:tc>
          <w:tcPr>
            <w:tcW w:w="2693" w:type="dxa"/>
            <w:vAlign w:val="center"/>
          </w:tcPr>
          <w:p w14:paraId="63221CC6" w14:textId="77777777" w:rsidR="00331DD2" w:rsidRPr="00D50831" w:rsidRDefault="00331DD2" w:rsidP="003513E0">
            <w:pPr>
              <w:pStyle w:val="Tabuka-Text"/>
              <w:rPr>
                <w:rFonts w:cs="Arial"/>
                <w:sz w:val="18"/>
                <w:szCs w:val="18"/>
              </w:rPr>
            </w:pPr>
            <w:r w:rsidRPr="00D50831">
              <w:rPr>
                <w:rFonts w:cs="Arial"/>
                <w:sz w:val="18"/>
                <w:szCs w:val="18"/>
              </w:rPr>
              <w:t>Riziko z nedosiahnutia plánovanej hodnoty merateľných ukazovateľov</w:t>
            </w:r>
          </w:p>
        </w:tc>
        <w:tc>
          <w:tcPr>
            <w:tcW w:w="1134" w:type="dxa"/>
          </w:tcPr>
          <w:p w14:paraId="2EB6B55E"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32589E08" w14:textId="77777777" w:rsidR="00331DD2" w:rsidRPr="00D50831" w:rsidRDefault="00331DD2" w:rsidP="003513E0">
            <w:pPr>
              <w:pStyle w:val="Tabuka-Text"/>
              <w:rPr>
                <w:rFonts w:cs="Arial"/>
                <w:sz w:val="18"/>
                <w:szCs w:val="18"/>
              </w:rPr>
            </w:pPr>
            <w:r w:rsidRPr="00D50831">
              <w:rPr>
                <w:rFonts w:cs="Arial"/>
                <w:sz w:val="18"/>
                <w:szCs w:val="18"/>
              </w:rPr>
              <w:t xml:space="preserve">Nedosiahnutie plánovanej hodnoty merateľných ukazovateľov - neoprávnenosť výdavkov a vrátenie čerpaných prostriedkov. </w:t>
            </w:r>
          </w:p>
        </w:tc>
        <w:tc>
          <w:tcPr>
            <w:tcW w:w="2835" w:type="dxa"/>
            <w:vAlign w:val="center"/>
          </w:tcPr>
          <w:p w14:paraId="0CB36C4E" w14:textId="77777777" w:rsidR="00331DD2" w:rsidRPr="00D50831" w:rsidRDefault="00331DD2" w:rsidP="003513E0">
            <w:pPr>
              <w:pStyle w:val="Tabuka-Text"/>
              <w:rPr>
                <w:rFonts w:cs="Arial"/>
                <w:sz w:val="18"/>
                <w:szCs w:val="18"/>
              </w:rPr>
            </w:pPr>
            <w:r w:rsidRPr="00D50831">
              <w:rPr>
                <w:rFonts w:cs="Arial"/>
                <w:sz w:val="18"/>
                <w:szCs w:val="18"/>
              </w:rPr>
              <w:t>Zodpovedná príprava projektu, reálne stanovenie merateľných ukazovateľov a následne riadenie projektu v súlade s princípmi projektového riadenia. Priebežné sledovanie výstupov a ukazovateľov projektu.</w:t>
            </w:r>
          </w:p>
        </w:tc>
      </w:tr>
      <w:tr w:rsidR="00331DD2" w:rsidRPr="00D50831" w14:paraId="044D70B1" w14:textId="77777777" w:rsidTr="003513E0">
        <w:trPr>
          <w:trHeight w:val="127"/>
        </w:trPr>
        <w:tc>
          <w:tcPr>
            <w:tcW w:w="421" w:type="dxa"/>
          </w:tcPr>
          <w:p w14:paraId="164A153F" w14:textId="77777777" w:rsidR="00331DD2" w:rsidRPr="00D50831" w:rsidRDefault="00331DD2" w:rsidP="003513E0">
            <w:pPr>
              <w:pStyle w:val="Tabuka-Text"/>
              <w:rPr>
                <w:rFonts w:cs="Arial"/>
              </w:rPr>
            </w:pPr>
            <w:r w:rsidRPr="00D50831">
              <w:rPr>
                <w:rFonts w:cs="Arial"/>
              </w:rPr>
              <w:lastRenderedPageBreak/>
              <w:t>2</w:t>
            </w:r>
          </w:p>
        </w:tc>
        <w:tc>
          <w:tcPr>
            <w:tcW w:w="2693" w:type="dxa"/>
            <w:vAlign w:val="center"/>
          </w:tcPr>
          <w:p w14:paraId="331DBFE5" w14:textId="77777777" w:rsidR="00331DD2" w:rsidRPr="00D50831" w:rsidRDefault="00331DD2" w:rsidP="003513E0">
            <w:pPr>
              <w:pStyle w:val="Tabuka-Text"/>
              <w:rPr>
                <w:rFonts w:cs="Arial"/>
                <w:sz w:val="18"/>
                <w:szCs w:val="18"/>
              </w:rPr>
            </w:pPr>
            <w:r w:rsidRPr="00D50831">
              <w:rPr>
                <w:rFonts w:cs="Arial"/>
                <w:sz w:val="18"/>
                <w:szCs w:val="18"/>
              </w:rPr>
              <w:t>Vplyv legislatívnych zmien na realizáciu projektu</w:t>
            </w:r>
          </w:p>
        </w:tc>
        <w:tc>
          <w:tcPr>
            <w:tcW w:w="1134" w:type="dxa"/>
          </w:tcPr>
          <w:p w14:paraId="17577BE7"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1238F9E1" w14:textId="77777777" w:rsidR="00331DD2" w:rsidRPr="00D50831" w:rsidRDefault="00331DD2" w:rsidP="003513E0">
            <w:pPr>
              <w:pStyle w:val="Tabuka-Text"/>
              <w:keepNext/>
              <w:rPr>
                <w:rFonts w:cs="Arial"/>
                <w:sz w:val="18"/>
                <w:szCs w:val="18"/>
              </w:rPr>
            </w:pPr>
            <w:r w:rsidRPr="00D50831">
              <w:rPr>
                <w:rFonts w:cs="Arial"/>
                <w:sz w:val="18"/>
                <w:szCs w:val="18"/>
              </w:rPr>
              <w:t>Riziko je spojené s možnými legislatívnymi zmenami alebo štrukturálnymi zmenami, ako aj zmenami na rôznych odborných pracovných pozíciách subjektov zúčastnených na projekte, kedy by mohlo dôjsť k zmenám v projektovom tíme, čo by mohlo ovplyvniť plynulosť implementácie projektu.</w:t>
            </w:r>
          </w:p>
        </w:tc>
        <w:tc>
          <w:tcPr>
            <w:tcW w:w="2835" w:type="dxa"/>
            <w:vAlign w:val="center"/>
          </w:tcPr>
          <w:p w14:paraId="2ED6DF9E" w14:textId="77777777" w:rsidR="00331DD2" w:rsidRPr="00D50831" w:rsidRDefault="00331DD2" w:rsidP="003513E0">
            <w:pPr>
              <w:pStyle w:val="Tabuka-Text"/>
              <w:keepNext/>
              <w:rPr>
                <w:rFonts w:cs="Arial"/>
                <w:sz w:val="18"/>
                <w:szCs w:val="18"/>
              </w:rPr>
            </w:pPr>
            <w:r w:rsidRPr="00D50831">
              <w:rPr>
                <w:rFonts w:cs="Arial"/>
                <w:sz w:val="18"/>
                <w:szCs w:val="18"/>
              </w:rPr>
              <w:t xml:space="preserve">Sledovanie zmien legislatívy počas celej doby realizácie projektu. Zmluvný záväzok dodávateľa odovzdať projekt v súlade s legislatívou. Prípadná zmena na jednotlivých pracovných pozíciách bude riešená tak, aby existovala zastupiteľnosť a plynulý presun informácií a agendy na nového člena tímu. Dokumentácia k implementácii projektu bude vedená  detailne a </w:t>
            </w:r>
            <w:proofErr w:type="spellStart"/>
            <w:r w:rsidRPr="00D50831">
              <w:rPr>
                <w:rFonts w:cs="Arial"/>
                <w:sz w:val="18"/>
                <w:szCs w:val="18"/>
              </w:rPr>
              <w:t>prehľadne,aby</w:t>
            </w:r>
            <w:proofErr w:type="spellEnd"/>
            <w:r w:rsidRPr="00D50831">
              <w:rPr>
                <w:rFonts w:cs="Arial"/>
                <w:sz w:val="18"/>
                <w:szCs w:val="18"/>
              </w:rPr>
              <w:t xml:space="preserve"> v prípade potreby bol zabezpečený dostatok informácií pre nového člena tímu, a aby sa tak odvrátilo riziko problémov s riadením projektu.</w:t>
            </w:r>
          </w:p>
        </w:tc>
      </w:tr>
      <w:tr w:rsidR="00331DD2" w:rsidRPr="00D50831" w14:paraId="12C42389" w14:textId="77777777" w:rsidTr="003513E0">
        <w:trPr>
          <w:trHeight w:val="127"/>
        </w:trPr>
        <w:tc>
          <w:tcPr>
            <w:tcW w:w="421" w:type="dxa"/>
          </w:tcPr>
          <w:p w14:paraId="29E8E3EF" w14:textId="77777777" w:rsidR="00331DD2" w:rsidRPr="00D50831" w:rsidRDefault="00331DD2" w:rsidP="003513E0">
            <w:pPr>
              <w:pStyle w:val="Tabuka-Text"/>
              <w:rPr>
                <w:rFonts w:cs="Arial"/>
              </w:rPr>
            </w:pPr>
            <w:r w:rsidRPr="00D50831">
              <w:rPr>
                <w:rFonts w:cs="Arial"/>
              </w:rPr>
              <w:t>3</w:t>
            </w:r>
          </w:p>
        </w:tc>
        <w:tc>
          <w:tcPr>
            <w:tcW w:w="2693" w:type="dxa"/>
            <w:vAlign w:val="center"/>
          </w:tcPr>
          <w:p w14:paraId="667D130D" w14:textId="77777777" w:rsidR="00331DD2" w:rsidRPr="00D50831" w:rsidRDefault="00331DD2" w:rsidP="003513E0">
            <w:pPr>
              <w:pStyle w:val="Tabuka-Text"/>
              <w:rPr>
                <w:rFonts w:cs="Arial"/>
                <w:sz w:val="18"/>
                <w:szCs w:val="18"/>
              </w:rPr>
            </w:pPr>
            <w:r w:rsidRPr="00D50831">
              <w:rPr>
                <w:rFonts w:cs="Arial"/>
                <w:sz w:val="18"/>
                <w:szCs w:val="18"/>
              </w:rPr>
              <w:t>Nedostatočná identifikácia systémových požiadaviek</w:t>
            </w:r>
          </w:p>
        </w:tc>
        <w:tc>
          <w:tcPr>
            <w:tcW w:w="1134" w:type="dxa"/>
          </w:tcPr>
          <w:p w14:paraId="6750C1A5"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2021D4AC" w14:textId="77777777" w:rsidR="00331DD2" w:rsidRPr="00D50831" w:rsidRDefault="00331DD2" w:rsidP="003513E0">
            <w:pPr>
              <w:pStyle w:val="Tabuka-Text"/>
              <w:keepNext/>
              <w:rPr>
                <w:rFonts w:cs="Arial"/>
                <w:sz w:val="18"/>
                <w:szCs w:val="18"/>
              </w:rPr>
            </w:pPr>
            <w:r w:rsidRPr="00D50831">
              <w:rPr>
                <w:rFonts w:cs="Arial"/>
                <w:sz w:val="18"/>
                <w:szCs w:val="18"/>
              </w:rPr>
              <w:t>Nedostatočný odhad finančných nákladov na navrhnuté riešenia a udržanie výsledkov projektu.</w:t>
            </w:r>
          </w:p>
        </w:tc>
        <w:tc>
          <w:tcPr>
            <w:tcW w:w="2835" w:type="dxa"/>
            <w:vAlign w:val="center"/>
          </w:tcPr>
          <w:p w14:paraId="4CE89C61" w14:textId="77777777" w:rsidR="00331DD2" w:rsidRPr="00D50831" w:rsidRDefault="00331DD2" w:rsidP="003513E0">
            <w:pPr>
              <w:pStyle w:val="Tabuka-Text"/>
              <w:keepNext/>
              <w:rPr>
                <w:rFonts w:cs="Arial"/>
                <w:sz w:val="18"/>
                <w:szCs w:val="18"/>
              </w:rPr>
            </w:pPr>
            <w:r w:rsidRPr="00D50831">
              <w:rPr>
                <w:rFonts w:cs="Arial"/>
                <w:sz w:val="18"/>
                <w:szCs w:val="18"/>
              </w:rPr>
              <w:t xml:space="preserve">V prípravnej fáze predkladaného projektu boli zhodnotené všetky alternatívy riešenia projektu a bolo vybrané najvhodnejšie riešenie pre daný typ aktivít. V rámci </w:t>
            </w:r>
            <w:proofErr w:type="spellStart"/>
            <w:r w:rsidRPr="00D50831">
              <w:rPr>
                <w:rFonts w:cs="Arial"/>
                <w:sz w:val="18"/>
                <w:szCs w:val="18"/>
              </w:rPr>
              <w:t>obmedzeni</w:t>
            </w:r>
            <w:proofErr w:type="spellEnd"/>
            <w:r w:rsidRPr="00D50831">
              <w:rPr>
                <w:rFonts w:cs="Arial"/>
                <w:sz w:val="18"/>
                <w:szCs w:val="18"/>
              </w:rPr>
              <w:t xml:space="preserve"> vzniku daného rizika bude žiadateľ pravidelne sledovať merateľné ukazovatele (KPI) a jednotlivé výstupy projektu, ako aj prehodnocovať splnenie jednotlivých požiadaviek a ich relevantnosť počas trvania hlavných </w:t>
            </w:r>
            <w:proofErr w:type="spellStart"/>
            <w:r w:rsidRPr="00D50831">
              <w:rPr>
                <w:rFonts w:cs="Arial"/>
                <w:sz w:val="18"/>
                <w:szCs w:val="18"/>
              </w:rPr>
              <w:t>aktivíty</w:t>
            </w:r>
            <w:proofErr w:type="spellEnd"/>
            <w:r w:rsidRPr="00D50831">
              <w:rPr>
                <w:rFonts w:cs="Arial"/>
                <w:sz w:val="18"/>
                <w:szCs w:val="18"/>
              </w:rPr>
              <w:t xml:space="preserve"> projektu.</w:t>
            </w:r>
          </w:p>
        </w:tc>
      </w:tr>
      <w:tr w:rsidR="00331DD2" w:rsidRPr="00D50831" w14:paraId="53BDAB5D" w14:textId="77777777" w:rsidTr="003513E0">
        <w:trPr>
          <w:trHeight w:val="127"/>
        </w:trPr>
        <w:tc>
          <w:tcPr>
            <w:tcW w:w="421" w:type="dxa"/>
          </w:tcPr>
          <w:p w14:paraId="099400A3" w14:textId="77777777" w:rsidR="00331DD2" w:rsidRPr="00D50831" w:rsidRDefault="00331DD2" w:rsidP="003513E0">
            <w:pPr>
              <w:pStyle w:val="Tabuka-Text"/>
              <w:rPr>
                <w:rFonts w:cs="Arial"/>
              </w:rPr>
            </w:pPr>
            <w:r w:rsidRPr="00D50831">
              <w:rPr>
                <w:rFonts w:cs="Arial"/>
              </w:rPr>
              <w:t>4</w:t>
            </w:r>
          </w:p>
        </w:tc>
        <w:tc>
          <w:tcPr>
            <w:tcW w:w="2693" w:type="dxa"/>
            <w:vAlign w:val="center"/>
          </w:tcPr>
          <w:p w14:paraId="0DE913BB" w14:textId="77777777" w:rsidR="00331DD2" w:rsidRPr="00D50831" w:rsidRDefault="00331DD2" w:rsidP="003513E0">
            <w:pPr>
              <w:pStyle w:val="Tabuka-Text"/>
              <w:rPr>
                <w:rFonts w:cs="Arial"/>
                <w:sz w:val="18"/>
                <w:szCs w:val="18"/>
              </w:rPr>
            </w:pPr>
            <w:r w:rsidRPr="00D50831">
              <w:rPr>
                <w:rFonts w:cs="Arial"/>
                <w:sz w:val="18"/>
                <w:szCs w:val="18"/>
              </w:rPr>
              <w:t>Bezpečnostné úniky dát</w:t>
            </w:r>
          </w:p>
        </w:tc>
        <w:tc>
          <w:tcPr>
            <w:tcW w:w="1134" w:type="dxa"/>
          </w:tcPr>
          <w:p w14:paraId="41A6AE59" w14:textId="77777777" w:rsidR="00331DD2" w:rsidRPr="00D50831" w:rsidRDefault="00331DD2" w:rsidP="003513E0">
            <w:pPr>
              <w:pStyle w:val="Tabuka-Text"/>
              <w:jc w:val="center"/>
              <w:rPr>
                <w:rFonts w:cs="Arial"/>
              </w:rPr>
            </w:pPr>
            <w:r w:rsidRPr="00D50831">
              <w:rPr>
                <w:rFonts w:cs="Arial"/>
              </w:rPr>
              <w:t>B</w:t>
            </w:r>
          </w:p>
        </w:tc>
        <w:tc>
          <w:tcPr>
            <w:tcW w:w="2551" w:type="dxa"/>
            <w:vAlign w:val="bottom"/>
          </w:tcPr>
          <w:p w14:paraId="327B55C3" w14:textId="77777777" w:rsidR="00331DD2" w:rsidRPr="00D50831" w:rsidRDefault="00331DD2" w:rsidP="003513E0">
            <w:pPr>
              <w:pStyle w:val="Tabuka-Text"/>
              <w:keepNext/>
              <w:rPr>
                <w:rFonts w:cs="Arial"/>
                <w:sz w:val="18"/>
                <w:szCs w:val="18"/>
              </w:rPr>
            </w:pPr>
            <w:r w:rsidRPr="00D50831">
              <w:rPr>
                <w:rFonts w:cs="Arial"/>
                <w:color w:val="000000"/>
                <w:sz w:val="18"/>
                <w:szCs w:val="18"/>
              </w:rPr>
              <w:t>Únik dát zo systému, napr. zdrojové kódy, osobné údaje a pod.</w:t>
            </w:r>
          </w:p>
        </w:tc>
        <w:tc>
          <w:tcPr>
            <w:tcW w:w="2835" w:type="dxa"/>
            <w:vAlign w:val="center"/>
          </w:tcPr>
          <w:p w14:paraId="4095F3FB" w14:textId="77777777" w:rsidR="00331DD2" w:rsidRPr="00D50831" w:rsidRDefault="00331DD2" w:rsidP="003513E0">
            <w:pPr>
              <w:pStyle w:val="Tabuka-Text"/>
              <w:keepNext/>
              <w:rPr>
                <w:rFonts w:cs="Arial"/>
                <w:sz w:val="18"/>
                <w:szCs w:val="18"/>
              </w:rPr>
            </w:pPr>
            <w:r w:rsidRPr="00D50831">
              <w:rPr>
                <w:rFonts w:cs="Arial"/>
                <w:sz w:val="18"/>
                <w:szCs w:val="18"/>
              </w:rPr>
              <w:t>Dostatočné nastavenie bezpečnostných protokolov, ich pravidelná kontrola a dodržiavanie.</w:t>
            </w:r>
          </w:p>
        </w:tc>
      </w:tr>
      <w:tr w:rsidR="00331DD2" w:rsidRPr="00D50831" w14:paraId="4DAE905F" w14:textId="77777777" w:rsidTr="003513E0">
        <w:trPr>
          <w:trHeight w:val="127"/>
        </w:trPr>
        <w:tc>
          <w:tcPr>
            <w:tcW w:w="421" w:type="dxa"/>
          </w:tcPr>
          <w:p w14:paraId="2E63FE0E" w14:textId="77777777" w:rsidR="00331DD2" w:rsidRPr="00D50831" w:rsidRDefault="00331DD2" w:rsidP="003513E0">
            <w:pPr>
              <w:pStyle w:val="Tabuka-Text"/>
              <w:rPr>
                <w:rFonts w:cs="Arial"/>
              </w:rPr>
            </w:pPr>
            <w:r w:rsidRPr="00D50831">
              <w:rPr>
                <w:rFonts w:cs="Arial"/>
              </w:rPr>
              <w:t>5</w:t>
            </w:r>
          </w:p>
        </w:tc>
        <w:tc>
          <w:tcPr>
            <w:tcW w:w="2693" w:type="dxa"/>
            <w:vAlign w:val="center"/>
          </w:tcPr>
          <w:p w14:paraId="4D162ECF" w14:textId="77777777" w:rsidR="00331DD2" w:rsidRPr="00D50831" w:rsidRDefault="00331DD2" w:rsidP="003513E0">
            <w:pPr>
              <w:pStyle w:val="Tabuka-Text"/>
              <w:rPr>
                <w:rFonts w:cs="Arial"/>
                <w:sz w:val="18"/>
                <w:szCs w:val="18"/>
              </w:rPr>
            </w:pPr>
            <w:r w:rsidRPr="00D50831">
              <w:rPr>
                <w:rFonts w:cs="Arial"/>
                <w:sz w:val="18"/>
                <w:szCs w:val="18"/>
              </w:rPr>
              <w:t>Nedostatočný odhad finančných nákladov</w:t>
            </w:r>
          </w:p>
        </w:tc>
        <w:tc>
          <w:tcPr>
            <w:tcW w:w="1134" w:type="dxa"/>
          </w:tcPr>
          <w:p w14:paraId="670E9F3A"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36FF60B8" w14:textId="77777777" w:rsidR="00331DD2" w:rsidRPr="00D50831" w:rsidRDefault="00331DD2" w:rsidP="003513E0">
            <w:pPr>
              <w:pStyle w:val="Tabuka-Text"/>
              <w:keepNext/>
              <w:rPr>
                <w:rFonts w:cs="Arial"/>
                <w:sz w:val="18"/>
                <w:szCs w:val="18"/>
              </w:rPr>
            </w:pPr>
            <w:r w:rsidRPr="00D50831">
              <w:rPr>
                <w:rFonts w:cs="Arial"/>
                <w:sz w:val="18"/>
                <w:szCs w:val="18"/>
              </w:rPr>
              <w:t>Nedostatočný odhad finančných nákladov na navrhnuté riešenia a udržanie výsledkov projektu.</w:t>
            </w:r>
          </w:p>
        </w:tc>
        <w:tc>
          <w:tcPr>
            <w:tcW w:w="2835" w:type="dxa"/>
            <w:vAlign w:val="center"/>
          </w:tcPr>
          <w:p w14:paraId="7E2E34DA" w14:textId="77777777" w:rsidR="00331DD2" w:rsidRPr="00D50831" w:rsidRDefault="00331DD2" w:rsidP="003513E0">
            <w:pPr>
              <w:pStyle w:val="Tabuka-Text"/>
              <w:keepNext/>
              <w:rPr>
                <w:rFonts w:cs="Arial"/>
                <w:sz w:val="18"/>
                <w:szCs w:val="18"/>
              </w:rPr>
            </w:pPr>
            <w:r w:rsidRPr="00D50831">
              <w:rPr>
                <w:rFonts w:cs="Arial"/>
                <w:sz w:val="18"/>
                <w:szCs w:val="18"/>
              </w:rPr>
              <w:t>Finančné náklady sú odhadnuté na základe odborných skúseností žiadateľa a zároveň vychádzajú z realizovaných prieskumov trhu. Finančná udržateľnosť je odhadovaná s ohľadom na špecifikáciu projektu.</w:t>
            </w:r>
          </w:p>
        </w:tc>
      </w:tr>
      <w:tr w:rsidR="00331DD2" w:rsidRPr="00D50831" w14:paraId="1E6DAB38" w14:textId="77777777" w:rsidTr="003513E0">
        <w:trPr>
          <w:trHeight w:val="127"/>
        </w:trPr>
        <w:tc>
          <w:tcPr>
            <w:tcW w:w="421" w:type="dxa"/>
          </w:tcPr>
          <w:p w14:paraId="3CE56C0C" w14:textId="77777777" w:rsidR="00331DD2" w:rsidRPr="00D50831" w:rsidRDefault="00331DD2" w:rsidP="003513E0">
            <w:pPr>
              <w:pStyle w:val="Tabuka-Text"/>
              <w:rPr>
                <w:rFonts w:cs="Arial"/>
              </w:rPr>
            </w:pPr>
            <w:r w:rsidRPr="00D50831">
              <w:rPr>
                <w:rFonts w:cs="Arial"/>
              </w:rPr>
              <w:t>6</w:t>
            </w:r>
          </w:p>
        </w:tc>
        <w:tc>
          <w:tcPr>
            <w:tcW w:w="2693" w:type="dxa"/>
            <w:vAlign w:val="center"/>
          </w:tcPr>
          <w:p w14:paraId="486ED28A" w14:textId="77777777" w:rsidR="00331DD2" w:rsidRPr="00D50831" w:rsidRDefault="00331DD2" w:rsidP="003513E0">
            <w:pPr>
              <w:pStyle w:val="Tabuka-Text"/>
              <w:rPr>
                <w:rFonts w:cs="Arial"/>
                <w:sz w:val="18"/>
                <w:szCs w:val="18"/>
              </w:rPr>
            </w:pPr>
            <w:r w:rsidRPr="00D50831">
              <w:rPr>
                <w:rFonts w:cs="Arial"/>
                <w:sz w:val="18"/>
                <w:szCs w:val="18"/>
              </w:rPr>
              <w:t>Prieťahy vo verejnom obstarávaní</w:t>
            </w:r>
          </w:p>
        </w:tc>
        <w:tc>
          <w:tcPr>
            <w:tcW w:w="1134" w:type="dxa"/>
          </w:tcPr>
          <w:p w14:paraId="5E8FCB3A"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4D745AC5" w14:textId="77777777" w:rsidR="00331DD2" w:rsidRPr="00D50831" w:rsidRDefault="00331DD2" w:rsidP="003513E0">
            <w:pPr>
              <w:pStyle w:val="Tabuka-Text"/>
              <w:keepNext/>
              <w:rPr>
                <w:rFonts w:cs="Arial"/>
                <w:sz w:val="18"/>
                <w:szCs w:val="18"/>
              </w:rPr>
            </w:pPr>
            <w:r w:rsidRPr="00D50831">
              <w:rPr>
                <w:rFonts w:cs="Arial"/>
                <w:sz w:val="18"/>
                <w:szCs w:val="18"/>
              </w:rPr>
              <w:t>Dĺžka trvania procesu verejného obstarávania bude neprimerane dlhá.</w:t>
            </w:r>
          </w:p>
        </w:tc>
        <w:tc>
          <w:tcPr>
            <w:tcW w:w="2835" w:type="dxa"/>
            <w:vAlign w:val="center"/>
          </w:tcPr>
          <w:p w14:paraId="03CB0439" w14:textId="77777777" w:rsidR="00331DD2" w:rsidRPr="00D50831" w:rsidRDefault="00331DD2" w:rsidP="003513E0">
            <w:pPr>
              <w:pStyle w:val="Tabuka-Text"/>
              <w:keepNext/>
              <w:rPr>
                <w:rFonts w:cs="Arial"/>
                <w:sz w:val="18"/>
                <w:szCs w:val="18"/>
              </w:rPr>
            </w:pPr>
            <w:r w:rsidRPr="00D50831">
              <w:rPr>
                <w:rFonts w:cs="Arial"/>
                <w:sz w:val="18"/>
                <w:szCs w:val="18"/>
              </w:rPr>
              <w:t xml:space="preserve">Opis predmetu zákazky je špecifikovaný podrobne a zrozumiteľne. Súťažné podklady budú pripravené a proces verejného obstarávania bude realizovaný v súlade s </w:t>
            </w:r>
            <w:proofErr w:type="spellStart"/>
            <w:r w:rsidRPr="00D50831">
              <w:rPr>
                <w:rFonts w:cs="Arial"/>
                <w:sz w:val="18"/>
                <w:szCs w:val="18"/>
              </w:rPr>
              <w:t>Jednonou</w:t>
            </w:r>
            <w:proofErr w:type="spellEnd"/>
            <w:r w:rsidRPr="00D50831">
              <w:rPr>
                <w:rFonts w:cs="Arial"/>
                <w:sz w:val="18"/>
                <w:szCs w:val="18"/>
              </w:rPr>
              <w:t xml:space="preserve"> príručkou verejného obstarávania. Procesy verejného obstarávania budú začaté už počas procesu kontroly žiadosti o NFP.</w:t>
            </w:r>
          </w:p>
        </w:tc>
      </w:tr>
      <w:tr w:rsidR="00331DD2" w:rsidRPr="00D50831" w14:paraId="18A628B7" w14:textId="77777777" w:rsidTr="003513E0">
        <w:trPr>
          <w:trHeight w:val="127"/>
        </w:trPr>
        <w:tc>
          <w:tcPr>
            <w:tcW w:w="421" w:type="dxa"/>
          </w:tcPr>
          <w:p w14:paraId="704E32C5" w14:textId="77777777" w:rsidR="00331DD2" w:rsidRPr="00D50831" w:rsidRDefault="00331DD2" w:rsidP="003513E0">
            <w:pPr>
              <w:pStyle w:val="Tabuka-Text"/>
              <w:rPr>
                <w:rFonts w:cs="Arial"/>
              </w:rPr>
            </w:pPr>
            <w:r w:rsidRPr="00D50831">
              <w:rPr>
                <w:rFonts w:cs="Arial"/>
              </w:rPr>
              <w:t>7</w:t>
            </w:r>
          </w:p>
        </w:tc>
        <w:tc>
          <w:tcPr>
            <w:tcW w:w="2693" w:type="dxa"/>
            <w:vAlign w:val="center"/>
          </w:tcPr>
          <w:p w14:paraId="02FEAEF3" w14:textId="77777777" w:rsidR="00331DD2" w:rsidRPr="00D50831" w:rsidRDefault="00331DD2" w:rsidP="003513E0">
            <w:pPr>
              <w:pStyle w:val="Tabuka-Text"/>
              <w:rPr>
                <w:rFonts w:cs="Arial"/>
                <w:sz w:val="18"/>
                <w:szCs w:val="18"/>
              </w:rPr>
            </w:pPr>
            <w:r w:rsidRPr="00D50831">
              <w:rPr>
                <w:rFonts w:cs="Arial"/>
                <w:sz w:val="18"/>
                <w:szCs w:val="18"/>
              </w:rPr>
              <w:t>Zmena sadzby DPH</w:t>
            </w:r>
          </w:p>
        </w:tc>
        <w:tc>
          <w:tcPr>
            <w:tcW w:w="1134" w:type="dxa"/>
          </w:tcPr>
          <w:p w14:paraId="7F8A4BA8"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778572C0" w14:textId="77777777" w:rsidR="00331DD2" w:rsidRPr="00D50831" w:rsidRDefault="00331DD2" w:rsidP="003513E0">
            <w:pPr>
              <w:pStyle w:val="Tabuka-Text"/>
              <w:keepNext/>
              <w:rPr>
                <w:rFonts w:cs="Arial"/>
                <w:sz w:val="18"/>
                <w:szCs w:val="18"/>
              </w:rPr>
            </w:pPr>
            <w:r w:rsidRPr="00D50831">
              <w:rPr>
                <w:rFonts w:cs="Arial"/>
                <w:sz w:val="18"/>
                <w:szCs w:val="18"/>
              </w:rPr>
              <w:t>Počas realizácie projektu dôjde k zmene sadzby DPH.</w:t>
            </w:r>
          </w:p>
        </w:tc>
        <w:tc>
          <w:tcPr>
            <w:tcW w:w="2835" w:type="dxa"/>
            <w:vAlign w:val="center"/>
          </w:tcPr>
          <w:p w14:paraId="5590374B" w14:textId="77777777" w:rsidR="00331DD2" w:rsidRPr="00D50831" w:rsidRDefault="00331DD2" w:rsidP="003513E0">
            <w:pPr>
              <w:pStyle w:val="Tabuka-Text"/>
              <w:keepNext/>
              <w:rPr>
                <w:rFonts w:cs="Arial"/>
                <w:sz w:val="18"/>
                <w:szCs w:val="18"/>
              </w:rPr>
            </w:pPr>
            <w:r w:rsidRPr="00D50831">
              <w:rPr>
                <w:rFonts w:cs="Arial"/>
                <w:sz w:val="18"/>
                <w:szCs w:val="18"/>
              </w:rPr>
              <w:t xml:space="preserve">Prípadné zvýšenie/zníženie sadzby DPH by malo dopad na reálnu výšku príspevku pre žiadateľa. Žiadateľ ako </w:t>
            </w:r>
            <w:proofErr w:type="spellStart"/>
            <w:r w:rsidRPr="00D50831">
              <w:rPr>
                <w:rFonts w:cs="Arial"/>
                <w:sz w:val="18"/>
                <w:szCs w:val="18"/>
              </w:rPr>
              <w:t>neplatca</w:t>
            </w:r>
            <w:proofErr w:type="spellEnd"/>
            <w:r w:rsidRPr="00D50831">
              <w:rPr>
                <w:rFonts w:cs="Arial"/>
                <w:sz w:val="18"/>
                <w:szCs w:val="18"/>
              </w:rPr>
              <w:t xml:space="preserve"> DPH zahŕňa do rozpočtu žiadosti aktuálne sadzby DPH, zmena DPH by teda v praxi znamenalo zvýšenie/zníženie výdavkov na </w:t>
            </w:r>
            <w:r w:rsidRPr="00D50831">
              <w:rPr>
                <w:rFonts w:cs="Arial"/>
                <w:sz w:val="18"/>
                <w:szCs w:val="18"/>
              </w:rPr>
              <w:lastRenderedPageBreak/>
              <w:t xml:space="preserve">strane žiadateľa bez možnosti zvýšenia výšky NFP. Toto riziko bude eliminované znením zmlúv s potenciálnymi dodávateľmi, kde bude cena s DPH stanovená ako konečná a nemenná. </w:t>
            </w:r>
          </w:p>
        </w:tc>
      </w:tr>
      <w:tr w:rsidR="00331DD2" w:rsidRPr="00D50831" w14:paraId="22A55B0B" w14:textId="77777777" w:rsidTr="003513E0">
        <w:trPr>
          <w:trHeight w:val="127"/>
        </w:trPr>
        <w:tc>
          <w:tcPr>
            <w:tcW w:w="421" w:type="dxa"/>
          </w:tcPr>
          <w:p w14:paraId="3974C09C" w14:textId="77777777" w:rsidR="00331DD2" w:rsidRPr="00D50831" w:rsidRDefault="00331DD2" w:rsidP="003513E0">
            <w:pPr>
              <w:pStyle w:val="Tabuka-Text"/>
              <w:rPr>
                <w:rFonts w:cs="Arial"/>
              </w:rPr>
            </w:pPr>
            <w:r w:rsidRPr="00D50831">
              <w:rPr>
                <w:rFonts w:cs="Arial"/>
              </w:rPr>
              <w:lastRenderedPageBreak/>
              <w:t>8</w:t>
            </w:r>
          </w:p>
        </w:tc>
        <w:tc>
          <w:tcPr>
            <w:tcW w:w="2693" w:type="dxa"/>
            <w:vAlign w:val="center"/>
          </w:tcPr>
          <w:p w14:paraId="4F0DE920" w14:textId="77777777" w:rsidR="00331DD2" w:rsidRPr="00D50831" w:rsidRDefault="00331DD2" w:rsidP="003513E0">
            <w:pPr>
              <w:pStyle w:val="Tabuka-Text"/>
              <w:rPr>
                <w:rFonts w:cs="Arial"/>
                <w:sz w:val="18"/>
                <w:szCs w:val="18"/>
              </w:rPr>
            </w:pPr>
            <w:r w:rsidRPr="00D50831">
              <w:rPr>
                <w:rFonts w:cs="Arial"/>
                <w:sz w:val="18"/>
                <w:szCs w:val="18"/>
              </w:rPr>
              <w:t>Problémy pri integrácií exitujúcich ISVS s Centrálnou dátovo-integračnou platformou</w:t>
            </w:r>
          </w:p>
        </w:tc>
        <w:tc>
          <w:tcPr>
            <w:tcW w:w="1134" w:type="dxa"/>
          </w:tcPr>
          <w:p w14:paraId="63B56343"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40ADFE19" w14:textId="77777777" w:rsidR="00331DD2" w:rsidRPr="00D50831" w:rsidRDefault="00331DD2" w:rsidP="003513E0">
            <w:pPr>
              <w:pStyle w:val="Tabuka-Text"/>
              <w:keepNext/>
              <w:rPr>
                <w:rFonts w:cs="Arial"/>
                <w:sz w:val="18"/>
                <w:szCs w:val="18"/>
              </w:rPr>
            </w:pPr>
            <w:r w:rsidRPr="00D50831">
              <w:rPr>
                <w:rFonts w:cs="Arial"/>
                <w:sz w:val="18"/>
                <w:szCs w:val="18"/>
              </w:rPr>
              <w:t>Nefunkčnosť platformy</w:t>
            </w:r>
          </w:p>
        </w:tc>
        <w:tc>
          <w:tcPr>
            <w:tcW w:w="2835" w:type="dxa"/>
            <w:vAlign w:val="center"/>
          </w:tcPr>
          <w:p w14:paraId="6DF9C91D" w14:textId="77777777" w:rsidR="00331DD2" w:rsidRPr="00D50831" w:rsidRDefault="00331DD2" w:rsidP="003513E0">
            <w:pPr>
              <w:pStyle w:val="Tabuka-Text"/>
              <w:keepNext/>
              <w:rPr>
                <w:rFonts w:cs="Arial"/>
                <w:sz w:val="18"/>
                <w:szCs w:val="18"/>
              </w:rPr>
            </w:pPr>
            <w:r w:rsidRPr="00D50831">
              <w:rPr>
                <w:rFonts w:cs="Arial"/>
                <w:sz w:val="18"/>
                <w:szCs w:val="18"/>
              </w:rPr>
              <w:t xml:space="preserve">Už pri príprave projektu bola overovaná technická architektúra platformy s dôrazom na dostupnosť, škálovateľnosť a obnoviteľnosť prevádzky. Na elimináciu rizika nefunkčnosti budú zavedené opatrenia ako </w:t>
            </w:r>
            <w:proofErr w:type="spellStart"/>
            <w:r w:rsidRPr="00D50831">
              <w:rPr>
                <w:rFonts w:cs="Arial"/>
                <w:sz w:val="18"/>
                <w:szCs w:val="18"/>
              </w:rPr>
              <w:t>vysokodostupná</w:t>
            </w:r>
            <w:proofErr w:type="spellEnd"/>
            <w:r w:rsidRPr="00D50831">
              <w:rPr>
                <w:rFonts w:cs="Arial"/>
                <w:sz w:val="18"/>
                <w:szCs w:val="18"/>
              </w:rPr>
              <w:t xml:space="preserve"> infraštruktúra, záložné mechanizmy, monitorovanie v reálnom čase a pravidelné testovanie funkčnosti.</w:t>
            </w:r>
          </w:p>
        </w:tc>
      </w:tr>
      <w:tr w:rsidR="00331DD2" w:rsidRPr="00D50831" w14:paraId="32CEFD0D" w14:textId="77777777" w:rsidTr="003513E0">
        <w:trPr>
          <w:trHeight w:val="127"/>
        </w:trPr>
        <w:tc>
          <w:tcPr>
            <w:tcW w:w="421" w:type="dxa"/>
          </w:tcPr>
          <w:p w14:paraId="3CA27210" w14:textId="77777777" w:rsidR="00331DD2" w:rsidRPr="00D50831" w:rsidRDefault="00331DD2" w:rsidP="003513E0">
            <w:pPr>
              <w:pStyle w:val="Tabuka-Text"/>
              <w:rPr>
                <w:rFonts w:cs="Arial"/>
              </w:rPr>
            </w:pPr>
            <w:r w:rsidRPr="00D50831">
              <w:rPr>
                <w:rFonts w:cs="Arial"/>
              </w:rPr>
              <w:t>9</w:t>
            </w:r>
          </w:p>
        </w:tc>
        <w:tc>
          <w:tcPr>
            <w:tcW w:w="2693" w:type="dxa"/>
            <w:vAlign w:val="center"/>
          </w:tcPr>
          <w:p w14:paraId="3EFEAB13" w14:textId="77777777" w:rsidR="00331DD2" w:rsidRPr="00D50831" w:rsidRDefault="00331DD2" w:rsidP="003513E0">
            <w:pPr>
              <w:pStyle w:val="Tabuka-Text"/>
              <w:rPr>
                <w:rFonts w:cs="Arial"/>
                <w:sz w:val="18"/>
                <w:szCs w:val="18"/>
              </w:rPr>
            </w:pPr>
            <w:r w:rsidRPr="00D50831">
              <w:rPr>
                <w:rFonts w:cs="Arial"/>
                <w:sz w:val="18"/>
                <w:szCs w:val="18"/>
              </w:rPr>
              <w:t>Nedodržanie časového harmonogramu</w:t>
            </w:r>
          </w:p>
        </w:tc>
        <w:tc>
          <w:tcPr>
            <w:tcW w:w="1134" w:type="dxa"/>
          </w:tcPr>
          <w:p w14:paraId="4AF5DAE2" w14:textId="77777777" w:rsidR="00331DD2" w:rsidRPr="00D50831" w:rsidRDefault="00331DD2" w:rsidP="003513E0">
            <w:pPr>
              <w:pStyle w:val="Tabuka-Text"/>
              <w:jc w:val="center"/>
              <w:rPr>
                <w:rFonts w:cs="Arial"/>
              </w:rPr>
            </w:pPr>
            <w:r w:rsidRPr="00D50831">
              <w:rPr>
                <w:rFonts w:cs="Arial"/>
              </w:rPr>
              <w:t>C</w:t>
            </w:r>
          </w:p>
        </w:tc>
        <w:tc>
          <w:tcPr>
            <w:tcW w:w="2551" w:type="dxa"/>
            <w:vAlign w:val="center"/>
          </w:tcPr>
          <w:p w14:paraId="54DAE7EB" w14:textId="77777777" w:rsidR="00331DD2" w:rsidRPr="00D50831" w:rsidRDefault="00331DD2" w:rsidP="003513E0">
            <w:pPr>
              <w:pStyle w:val="Tabuka-Text"/>
              <w:keepNext/>
              <w:rPr>
                <w:rFonts w:cs="Arial"/>
                <w:sz w:val="18"/>
                <w:szCs w:val="18"/>
              </w:rPr>
            </w:pPr>
            <w:r w:rsidRPr="00D50831">
              <w:rPr>
                <w:rFonts w:cs="Arial"/>
                <w:sz w:val="18"/>
                <w:szCs w:val="18"/>
              </w:rPr>
              <w:t>Nedodržanie časového harmonogramu z dôvodu interných alebo externých vplyvov.</w:t>
            </w:r>
          </w:p>
        </w:tc>
        <w:tc>
          <w:tcPr>
            <w:tcW w:w="2835" w:type="dxa"/>
            <w:vAlign w:val="center"/>
          </w:tcPr>
          <w:p w14:paraId="6CFFF7B6" w14:textId="77777777" w:rsidR="00331DD2" w:rsidRPr="00D50831" w:rsidRDefault="00331DD2" w:rsidP="003513E0">
            <w:pPr>
              <w:pStyle w:val="Tabuka-Text"/>
              <w:keepNext/>
              <w:rPr>
                <w:rFonts w:cs="Arial"/>
                <w:sz w:val="18"/>
                <w:szCs w:val="18"/>
              </w:rPr>
            </w:pPr>
            <w:r w:rsidRPr="00D50831">
              <w:rPr>
                <w:rFonts w:cs="Arial"/>
                <w:sz w:val="18"/>
                <w:szCs w:val="18"/>
              </w:rPr>
              <w:t>Jednotlivé fázy projektu sú reálne stanovené, dostatočne podrobne popísané a majú logickú nadväznosť. Postup realizácie je logický a zrozumiteľne popísaný. Je reálny predpoklad, že projekt bude úspešne zrealizovaný v spolupráci so skúseným projektovým tímom.</w:t>
            </w:r>
            <w:r w:rsidRPr="00D50831">
              <w:rPr>
                <w:rFonts w:cs="Arial"/>
                <w:sz w:val="18"/>
                <w:szCs w:val="18"/>
              </w:rPr>
              <w:br/>
              <w:t>Projekt obsahuje všetky potrebné aktivity na dosiahnutie stanoveného cieľa a berie do úvahy všetky skutočnosti, ktoré môžu mať vplyv na jeho realizáciu (napr. technické aspekty, finančné krytie).</w:t>
            </w:r>
            <w:r w:rsidRPr="00D50831">
              <w:rPr>
                <w:rFonts w:cs="Arial"/>
                <w:sz w:val="18"/>
                <w:szCs w:val="18"/>
              </w:rPr>
              <w:br/>
              <w:t>Všetky zadefinované riziká sú vhodne eliminované. Časový harmonogram a postupnosť fáz je stanovený reálne a je predpoklad úspešného naplnenia cieľov projektu v zmysle vypracovaného časového harmonogramu.</w:t>
            </w:r>
            <w:r w:rsidRPr="00D50831">
              <w:rPr>
                <w:rFonts w:cs="Arial"/>
                <w:sz w:val="18"/>
                <w:szCs w:val="18"/>
              </w:rPr>
              <w:br/>
              <w:t>Vzhľadom na vyššie uvedené je riziko nedodržania časového harmonogramu minimálne a je žiadateľom hodnotené ako nízke.</w:t>
            </w:r>
          </w:p>
        </w:tc>
      </w:tr>
    </w:tbl>
    <w:p w14:paraId="50D692D8" w14:textId="77777777" w:rsidR="00331DD2" w:rsidRPr="00D50831" w:rsidRDefault="00331DD2" w:rsidP="00D37A62">
      <w:pPr>
        <w:pStyle w:val="ListParagraph"/>
        <w:ind w:left="0"/>
        <w:contextualSpacing w:val="0"/>
        <w:rPr>
          <w:rFonts w:eastAsia="Arial Narrow" w:cs="Arial"/>
          <w:i/>
          <w:color w:val="A6A6A6"/>
          <w:szCs w:val="16"/>
        </w:rPr>
      </w:pPr>
    </w:p>
    <w:p w14:paraId="694F6347" w14:textId="5345ED82" w:rsidR="00D37A62" w:rsidRPr="00D50831" w:rsidRDefault="00084F6C" w:rsidP="00084F6C">
      <w:pPr>
        <w:pStyle w:val="Caption"/>
        <w:rPr>
          <w:rFonts w:eastAsia="Arial Narrow" w:cs="Arial"/>
          <w:i w:val="0"/>
          <w:color w:val="A6A6A6"/>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4D5323" w:rsidRPr="00D50831">
        <w:rPr>
          <w:rFonts w:cs="Arial"/>
          <w:noProof/>
        </w:rPr>
        <w:t>5</w:t>
      </w:r>
      <w:r w:rsidR="008E171E" w:rsidRPr="00D50831">
        <w:rPr>
          <w:rFonts w:cs="Arial"/>
          <w:noProof/>
        </w:rPr>
        <w:fldChar w:fldCharType="end"/>
      </w:r>
      <w:r w:rsidRPr="00D50831">
        <w:rPr>
          <w:rFonts w:cs="Arial"/>
        </w:rPr>
        <w:t xml:space="preserve"> Prehľad najzávažnejších rizík a závislostí</w:t>
      </w:r>
    </w:p>
    <w:p w14:paraId="6ECC6B7C" w14:textId="77777777" w:rsidR="00506201" w:rsidRPr="00D50831" w:rsidRDefault="00506201" w:rsidP="00506201">
      <w:pPr>
        <w:rPr>
          <w:rFonts w:eastAsia="Arial Narrow" w:cs="Arial"/>
        </w:rPr>
      </w:pPr>
    </w:p>
    <w:p w14:paraId="6A3AEC5B" w14:textId="1BD965B0" w:rsidR="008C005A" w:rsidRPr="00D50831" w:rsidRDefault="008C005A" w:rsidP="000475A7">
      <w:pPr>
        <w:pStyle w:val="Heading2"/>
        <w:rPr>
          <w:rFonts w:ascii="Arial" w:hAnsi="Arial" w:cs="Arial"/>
        </w:rPr>
      </w:pPr>
      <w:r w:rsidRPr="00D50831">
        <w:rPr>
          <w:rFonts w:ascii="Arial" w:hAnsi="Arial" w:cs="Arial"/>
        </w:rPr>
        <w:t>Detailný opis rozpočtu projektu a jeho prínosov</w:t>
      </w:r>
    </w:p>
    <w:p w14:paraId="30D60D6E" w14:textId="77777777" w:rsidR="00331DD2" w:rsidRPr="00D50831" w:rsidRDefault="00331DD2" w:rsidP="008C005A">
      <w:pPr>
        <w:pStyle w:val="Instrukcia"/>
        <w:rPr>
          <w:rFonts w:ascii="Arial" w:hAnsi="Arial" w:cs="Arial"/>
        </w:rPr>
      </w:pPr>
    </w:p>
    <w:p w14:paraId="6273BC22" w14:textId="2F052985" w:rsidR="00331DD2" w:rsidRPr="00D50831" w:rsidRDefault="00331DD2" w:rsidP="008C005A">
      <w:pPr>
        <w:pStyle w:val="Instrukcia"/>
        <w:rPr>
          <w:rFonts w:ascii="Arial" w:hAnsi="Arial" w:cs="Arial"/>
          <w:i w:val="0"/>
          <w:iCs/>
          <w:color w:val="auto"/>
        </w:rPr>
      </w:pPr>
      <w:r w:rsidRPr="00D50831">
        <w:rPr>
          <w:rFonts w:ascii="Arial" w:hAnsi="Arial" w:cs="Arial"/>
          <w:i w:val="0"/>
          <w:iCs/>
          <w:color w:val="auto"/>
        </w:rPr>
        <w:t xml:space="preserve">S ohľadom na rozpočet projektu (projekt </w:t>
      </w:r>
      <w:r w:rsidR="00E0659F" w:rsidRPr="00D50831">
        <w:rPr>
          <w:rFonts w:ascii="Arial" w:hAnsi="Arial" w:cs="Arial"/>
          <w:i w:val="0"/>
          <w:iCs/>
          <w:color w:val="auto"/>
        </w:rPr>
        <w:t>nad</w:t>
      </w:r>
      <w:r w:rsidRPr="00D50831">
        <w:rPr>
          <w:rFonts w:ascii="Arial" w:hAnsi="Arial" w:cs="Arial"/>
          <w:i w:val="0"/>
          <w:iCs/>
          <w:color w:val="auto"/>
        </w:rPr>
        <w:t xml:space="preserve"> 1 000 000,00,- EUR) je vyžadovaná BC/CBA, súčasťou projektu je dokument </w:t>
      </w:r>
      <w:r w:rsidR="00E0659F" w:rsidRPr="00D50831">
        <w:rPr>
          <w:rFonts w:ascii="Arial" w:hAnsi="Arial" w:cs="Arial"/>
          <w:i w:val="0"/>
          <w:iCs/>
          <w:color w:val="auto"/>
        </w:rPr>
        <w:t>M</w:t>
      </w:r>
      <w:r w:rsidRPr="00D50831">
        <w:rPr>
          <w:rFonts w:ascii="Arial" w:hAnsi="Arial" w:cs="Arial"/>
          <w:i w:val="0"/>
          <w:iCs/>
          <w:color w:val="auto"/>
        </w:rPr>
        <w:t>-</w:t>
      </w:r>
      <w:r w:rsidR="00E0659F" w:rsidRPr="00D50831">
        <w:rPr>
          <w:rFonts w:ascii="Arial" w:hAnsi="Arial" w:cs="Arial"/>
          <w:i w:val="0"/>
          <w:iCs/>
          <w:color w:val="auto"/>
        </w:rPr>
        <w:t xml:space="preserve">05 </w:t>
      </w:r>
      <w:r w:rsidRPr="00D50831">
        <w:rPr>
          <w:rFonts w:ascii="Arial" w:hAnsi="Arial" w:cs="Arial"/>
          <w:i w:val="0"/>
          <w:iCs/>
          <w:color w:val="auto"/>
        </w:rPr>
        <w:t xml:space="preserve"> </w:t>
      </w:r>
      <w:r w:rsidR="00E0659F" w:rsidRPr="00D50831">
        <w:rPr>
          <w:rFonts w:ascii="Arial" w:hAnsi="Arial" w:cs="Arial"/>
          <w:i w:val="0"/>
          <w:iCs/>
          <w:color w:val="auto"/>
        </w:rPr>
        <w:t>Analýza nákladov a prínosov, ktorá obsahuje aj Katalóg požiadaviek</w:t>
      </w:r>
      <w:r w:rsidRPr="00D50831">
        <w:rPr>
          <w:rFonts w:ascii="Arial" w:hAnsi="Arial" w:cs="Arial"/>
          <w:i w:val="0"/>
          <w:iCs/>
          <w:color w:val="auto"/>
        </w:rPr>
        <w:t xml:space="preserve">. </w:t>
      </w:r>
    </w:p>
    <w:p w14:paraId="742121FF" w14:textId="77777777" w:rsidR="008C005A" w:rsidRPr="00D50831" w:rsidRDefault="008C005A" w:rsidP="008C005A">
      <w:pPr>
        <w:rPr>
          <w:rFonts w:cs="Arial"/>
        </w:rPr>
      </w:pPr>
    </w:p>
    <w:p w14:paraId="36223843" w14:textId="0E6F507B" w:rsidR="008C005A" w:rsidRPr="00D50831" w:rsidRDefault="008C005A" w:rsidP="006F35A6">
      <w:pPr>
        <w:pStyle w:val="Heading3"/>
        <w:rPr>
          <w:rFonts w:ascii="Arial" w:hAnsi="Arial" w:cs="Arial"/>
        </w:rPr>
      </w:pPr>
      <w:r w:rsidRPr="00D50831">
        <w:rPr>
          <w:rFonts w:ascii="Arial" w:hAnsi="Arial" w:cs="Arial"/>
        </w:rPr>
        <w:t>Sumarizácia nákladov a</w:t>
      </w:r>
      <w:r w:rsidR="00F83AF9" w:rsidRPr="00D50831">
        <w:rPr>
          <w:rFonts w:ascii="Arial" w:hAnsi="Arial" w:cs="Arial"/>
        </w:rPr>
        <w:t> </w:t>
      </w:r>
      <w:r w:rsidRPr="00D50831">
        <w:rPr>
          <w:rFonts w:ascii="Arial" w:hAnsi="Arial" w:cs="Arial"/>
        </w:rPr>
        <w:t>prínosov</w:t>
      </w:r>
    </w:p>
    <w:p w14:paraId="4E8D8860" w14:textId="77777777" w:rsidR="00331DD2" w:rsidRPr="00D50831" w:rsidRDefault="00331DD2" w:rsidP="00F83AF9">
      <w:pPr>
        <w:pStyle w:val="Instrukcia"/>
        <w:rPr>
          <w:rFonts w:ascii="Arial" w:hAnsi="Arial" w:cs="Arial"/>
        </w:rPr>
      </w:pPr>
    </w:p>
    <w:p w14:paraId="24990E55" w14:textId="77777777" w:rsidR="00331DD2" w:rsidRPr="00D50831" w:rsidRDefault="00331DD2" w:rsidP="00F83AF9">
      <w:pPr>
        <w:pStyle w:val="Instrukcia"/>
        <w:rPr>
          <w:rFonts w:ascii="Arial" w:hAnsi="Arial" w:cs="Arial"/>
        </w:rPr>
      </w:pPr>
    </w:p>
    <w:tbl>
      <w:tblPr>
        <w:tblW w:w="978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28" w:type="dxa"/>
          <w:bottom w:w="28" w:type="dxa"/>
          <w:right w:w="28" w:type="dxa"/>
        </w:tblCellMar>
        <w:tblLook w:val="04A0" w:firstRow="1" w:lastRow="0" w:firstColumn="1" w:lastColumn="0" w:noHBand="0" w:noVBand="1"/>
      </w:tblPr>
      <w:tblGrid>
        <w:gridCol w:w="3139"/>
        <w:gridCol w:w="1392"/>
        <w:gridCol w:w="1276"/>
        <w:gridCol w:w="1260"/>
        <w:gridCol w:w="1434"/>
        <w:gridCol w:w="1283"/>
      </w:tblGrid>
      <w:tr w:rsidR="00E0659F" w:rsidRPr="00D50831" w14:paraId="179216A3" w14:textId="77777777" w:rsidTr="00E0659F">
        <w:trPr>
          <w:cantSplit/>
          <w:trHeight w:val="386"/>
          <w:tblHeader/>
        </w:trPr>
        <w:tc>
          <w:tcPr>
            <w:tcW w:w="3139" w:type="dxa"/>
            <w:shd w:val="clear" w:color="auto" w:fill="BDD6EE"/>
            <w:noWrap/>
            <w:vAlign w:val="center"/>
            <w:hideMark/>
          </w:tcPr>
          <w:p w14:paraId="59D5294C" w14:textId="30987DEA" w:rsidR="00E0659F" w:rsidRPr="00D50831" w:rsidRDefault="00E0659F" w:rsidP="00CC06A3">
            <w:pPr>
              <w:pStyle w:val="Tabuka-Hlavika"/>
              <w:spacing w:after="0"/>
              <w:contextualSpacing/>
              <w:jc w:val="center"/>
              <w:rPr>
                <w:rFonts w:ascii="Arial" w:hAnsi="Arial" w:cs="Arial"/>
                <w:lang w:eastAsia="sk-SK"/>
              </w:rPr>
            </w:pPr>
          </w:p>
        </w:tc>
        <w:tc>
          <w:tcPr>
            <w:tcW w:w="1392" w:type="dxa"/>
            <w:shd w:val="clear" w:color="auto" w:fill="BDD6EE"/>
            <w:vAlign w:val="center"/>
            <w:hideMark/>
          </w:tcPr>
          <w:p w14:paraId="0AB0868C" w14:textId="1A1BDC13"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Spolu</w:t>
            </w:r>
          </w:p>
        </w:tc>
        <w:tc>
          <w:tcPr>
            <w:tcW w:w="1276" w:type="dxa"/>
            <w:shd w:val="clear" w:color="auto" w:fill="BDD6EE"/>
            <w:vAlign w:val="center"/>
            <w:hideMark/>
          </w:tcPr>
          <w:p w14:paraId="290CF144" w14:textId="1F69B011"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Centrálna dátová platforma</w:t>
            </w:r>
          </w:p>
        </w:tc>
        <w:tc>
          <w:tcPr>
            <w:tcW w:w="1276" w:type="dxa"/>
            <w:shd w:val="clear" w:color="auto" w:fill="BDD6EE"/>
          </w:tcPr>
          <w:p w14:paraId="6DEE65FB" w14:textId="57DC260F"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Centrálna integračná zbernica</w:t>
            </w:r>
          </w:p>
        </w:tc>
        <w:tc>
          <w:tcPr>
            <w:tcW w:w="1418" w:type="dxa"/>
            <w:shd w:val="clear" w:color="auto" w:fill="BDD6EE"/>
          </w:tcPr>
          <w:p w14:paraId="7098BF60" w14:textId="566E1F3E"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Prepojenie na IoT zariadenia pre podporu monitorovania bezpečnosti a správy mostov</w:t>
            </w:r>
          </w:p>
        </w:tc>
        <w:tc>
          <w:tcPr>
            <w:tcW w:w="1283" w:type="dxa"/>
            <w:shd w:val="clear" w:color="auto" w:fill="BDD6EE"/>
            <w:vAlign w:val="center"/>
            <w:hideMark/>
          </w:tcPr>
          <w:p w14:paraId="760421D0" w14:textId="5A1A8255"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Prepojenie na ekonomický systém</w:t>
            </w:r>
          </w:p>
        </w:tc>
      </w:tr>
      <w:tr w:rsidR="00E0659F" w:rsidRPr="00D50831" w14:paraId="2E41CB84" w14:textId="77777777" w:rsidTr="00E0659F">
        <w:trPr>
          <w:cantSplit/>
          <w:trHeight w:val="386"/>
          <w:tblHeader/>
        </w:trPr>
        <w:tc>
          <w:tcPr>
            <w:tcW w:w="3139" w:type="dxa"/>
            <w:shd w:val="clear" w:color="auto" w:fill="BDD6EE"/>
            <w:noWrap/>
            <w:vAlign w:val="center"/>
          </w:tcPr>
          <w:p w14:paraId="45444525" w14:textId="65233893" w:rsidR="00E0659F" w:rsidRPr="00D50831" w:rsidRDefault="00E0659F" w:rsidP="00CC06A3">
            <w:pPr>
              <w:pStyle w:val="Tabuka-Hlavika"/>
              <w:spacing w:after="0"/>
              <w:contextualSpacing/>
              <w:jc w:val="center"/>
              <w:rPr>
                <w:rFonts w:ascii="Arial" w:hAnsi="Arial" w:cs="Arial"/>
                <w:lang w:eastAsia="sk-SK"/>
              </w:rPr>
            </w:pPr>
            <w:r w:rsidRPr="00D50831">
              <w:rPr>
                <w:rFonts w:ascii="Arial" w:hAnsi="Arial" w:cs="Arial"/>
                <w:lang w:eastAsia="sk-SK"/>
              </w:rPr>
              <w:t>Náklady</w:t>
            </w:r>
          </w:p>
        </w:tc>
        <w:tc>
          <w:tcPr>
            <w:tcW w:w="1392" w:type="dxa"/>
            <w:shd w:val="clear" w:color="auto" w:fill="BDD6EE"/>
            <w:vAlign w:val="center"/>
          </w:tcPr>
          <w:p w14:paraId="671D6605" w14:textId="77777777" w:rsidR="00E0659F" w:rsidRPr="00D50831" w:rsidRDefault="00E0659F" w:rsidP="00CC06A3">
            <w:pPr>
              <w:pStyle w:val="Tabuka-Hlavika"/>
              <w:spacing w:after="0"/>
              <w:contextualSpacing/>
              <w:jc w:val="center"/>
              <w:rPr>
                <w:rFonts w:ascii="Arial" w:hAnsi="Arial" w:cs="Arial"/>
                <w:lang w:eastAsia="sk-SK"/>
              </w:rPr>
            </w:pPr>
          </w:p>
        </w:tc>
        <w:tc>
          <w:tcPr>
            <w:tcW w:w="1276" w:type="dxa"/>
            <w:shd w:val="clear" w:color="auto" w:fill="BDD6EE"/>
            <w:vAlign w:val="center"/>
          </w:tcPr>
          <w:p w14:paraId="6DDFCCE4" w14:textId="77777777" w:rsidR="00E0659F" w:rsidRPr="00D50831" w:rsidRDefault="00E0659F" w:rsidP="00CC06A3">
            <w:pPr>
              <w:pStyle w:val="Tabuka-Hlavika"/>
              <w:spacing w:after="0"/>
              <w:contextualSpacing/>
              <w:jc w:val="center"/>
              <w:rPr>
                <w:rFonts w:ascii="Arial" w:hAnsi="Arial" w:cs="Arial"/>
                <w:lang w:eastAsia="sk-SK"/>
              </w:rPr>
            </w:pPr>
          </w:p>
        </w:tc>
        <w:tc>
          <w:tcPr>
            <w:tcW w:w="1276" w:type="dxa"/>
            <w:shd w:val="clear" w:color="auto" w:fill="BDD6EE"/>
          </w:tcPr>
          <w:p w14:paraId="27A2AAB8" w14:textId="77777777" w:rsidR="00E0659F" w:rsidRPr="00D50831" w:rsidRDefault="00E0659F" w:rsidP="00CC06A3">
            <w:pPr>
              <w:pStyle w:val="Tabuka-Hlavika"/>
              <w:spacing w:after="0"/>
              <w:contextualSpacing/>
              <w:jc w:val="center"/>
              <w:rPr>
                <w:rFonts w:ascii="Arial" w:hAnsi="Arial" w:cs="Arial"/>
                <w:lang w:eastAsia="sk-SK"/>
              </w:rPr>
            </w:pPr>
          </w:p>
        </w:tc>
        <w:tc>
          <w:tcPr>
            <w:tcW w:w="1418" w:type="dxa"/>
            <w:shd w:val="clear" w:color="auto" w:fill="BDD6EE"/>
          </w:tcPr>
          <w:p w14:paraId="2F8982E9" w14:textId="1A97D9C9" w:rsidR="00E0659F" w:rsidRPr="00D50831" w:rsidRDefault="00E0659F" w:rsidP="00CC06A3">
            <w:pPr>
              <w:pStyle w:val="Tabuka-Hlavika"/>
              <w:spacing w:after="0"/>
              <w:contextualSpacing/>
              <w:jc w:val="center"/>
              <w:rPr>
                <w:rFonts w:ascii="Arial" w:hAnsi="Arial" w:cs="Arial"/>
                <w:lang w:eastAsia="sk-SK"/>
              </w:rPr>
            </w:pPr>
          </w:p>
        </w:tc>
        <w:tc>
          <w:tcPr>
            <w:tcW w:w="1283" w:type="dxa"/>
            <w:shd w:val="clear" w:color="auto" w:fill="BDD6EE"/>
            <w:vAlign w:val="center"/>
          </w:tcPr>
          <w:p w14:paraId="3DC4496E" w14:textId="2EF2B153" w:rsidR="00E0659F" w:rsidRPr="00D50831" w:rsidRDefault="00E0659F" w:rsidP="00CC06A3">
            <w:pPr>
              <w:pStyle w:val="Tabuka-Hlavika"/>
              <w:spacing w:after="0"/>
              <w:contextualSpacing/>
              <w:jc w:val="center"/>
              <w:rPr>
                <w:rFonts w:ascii="Arial" w:hAnsi="Arial" w:cs="Arial"/>
                <w:lang w:eastAsia="sk-SK"/>
              </w:rPr>
            </w:pPr>
          </w:p>
        </w:tc>
      </w:tr>
      <w:tr w:rsidR="00E0659F" w:rsidRPr="00D50831" w14:paraId="14C93A79" w14:textId="77777777" w:rsidTr="00E0659F">
        <w:trPr>
          <w:trHeight w:val="386"/>
        </w:trPr>
        <w:tc>
          <w:tcPr>
            <w:tcW w:w="3139" w:type="dxa"/>
            <w:shd w:val="clear" w:color="auto" w:fill="E7E6E6"/>
            <w:noWrap/>
            <w:vAlign w:val="center"/>
            <w:hideMark/>
          </w:tcPr>
          <w:p w14:paraId="5A7B183F"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Všeobecný materiál</w:t>
            </w:r>
          </w:p>
        </w:tc>
        <w:tc>
          <w:tcPr>
            <w:tcW w:w="1392" w:type="dxa"/>
            <w:shd w:val="clear" w:color="auto" w:fill="E7E6E6"/>
            <w:noWrap/>
            <w:vAlign w:val="center"/>
            <w:hideMark/>
          </w:tcPr>
          <w:p w14:paraId="3F5E0918" w14:textId="77777777" w:rsidR="00E0659F" w:rsidRPr="00D50831" w:rsidRDefault="00E0659F" w:rsidP="00CC06A3">
            <w:pPr>
              <w:spacing w:after="0"/>
              <w:contextualSpacing/>
              <w:rPr>
                <w:rFonts w:cs="Arial"/>
                <w:lang w:eastAsia="sk-SK"/>
              </w:rPr>
            </w:pPr>
          </w:p>
        </w:tc>
        <w:tc>
          <w:tcPr>
            <w:tcW w:w="1276" w:type="dxa"/>
            <w:shd w:val="clear" w:color="auto" w:fill="E7E6E6"/>
            <w:noWrap/>
            <w:vAlign w:val="center"/>
            <w:hideMark/>
          </w:tcPr>
          <w:p w14:paraId="158FC041" w14:textId="77777777" w:rsidR="00E0659F" w:rsidRPr="00D50831" w:rsidRDefault="00E0659F" w:rsidP="00CC06A3">
            <w:pPr>
              <w:spacing w:after="0"/>
              <w:contextualSpacing/>
              <w:rPr>
                <w:rFonts w:cs="Arial"/>
                <w:lang w:eastAsia="sk-SK"/>
              </w:rPr>
            </w:pPr>
          </w:p>
        </w:tc>
        <w:tc>
          <w:tcPr>
            <w:tcW w:w="1276" w:type="dxa"/>
            <w:shd w:val="clear" w:color="auto" w:fill="E7E6E6"/>
          </w:tcPr>
          <w:p w14:paraId="02885EBD" w14:textId="77777777" w:rsidR="00E0659F" w:rsidRPr="00D50831" w:rsidRDefault="00E0659F" w:rsidP="00CC06A3">
            <w:pPr>
              <w:spacing w:after="0"/>
              <w:contextualSpacing/>
              <w:rPr>
                <w:rFonts w:cs="Arial"/>
                <w:lang w:eastAsia="sk-SK"/>
              </w:rPr>
            </w:pPr>
          </w:p>
        </w:tc>
        <w:tc>
          <w:tcPr>
            <w:tcW w:w="1418" w:type="dxa"/>
            <w:shd w:val="clear" w:color="auto" w:fill="E7E6E6"/>
          </w:tcPr>
          <w:p w14:paraId="6920C59B" w14:textId="77777777" w:rsidR="00E0659F" w:rsidRPr="00D50831" w:rsidRDefault="00E0659F" w:rsidP="00CC06A3">
            <w:pPr>
              <w:spacing w:after="0"/>
              <w:contextualSpacing/>
              <w:rPr>
                <w:rFonts w:cs="Arial"/>
                <w:lang w:eastAsia="sk-SK"/>
              </w:rPr>
            </w:pPr>
          </w:p>
        </w:tc>
        <w:tc>
          <w:tcPr>
            <w:tcW w:w="1283" w:type="dxa"/>
            <w:shd w:val="clear" w:color="auto" w:fill="E7E6E6"/>
            <w:noWrap/>
            <w:vAlign w:val="center"/>
            <w:hideMark/>
          </w:tcPr>
          <w:p w14:paraId="46CF2B9F" w14:textId="4970029B" w:rsidR="00E0659F" w:rsidRPr="00D50831" w:rsidRDefault="00E0659F" w:rsidP="00CC06A3">
            <w:pPr>
              <w:spacing w:after="0"/>
              <w:contextualSpacing/>
              <w:rPr>
                <w:rFonts w:cs="Arial"/>
                <w:lang w:eastAsia="sk-SK"/>
              </w:rPr>
            </w:pPr>
          </w:p>
        </w:tc>
      </w:tr>
      <w:tr w:rsidR="00E0659F" w:rsidRPr="00D50831" w14:paraId="29F9B838" w14:textId="77777777" w:rsidTr="00E0659F">
        <w:trPr>
          <w:trHeight w:val="386"/>
        </w:trPr>
        <w:tc>
          <w:tcPr>
            <w:tcW w:w="3139" w:type="dxa"/>
            <w:shd w:val="clear" w:color="auto" w:fill="E7E6E6"/>
            <w:noWrap/>
            <w:vAlign w:val="center"/>
            <w:hideMark/>
          </w:tcPr>
          <w:p w14:paraId="06D4E0EB"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IT - CAPEX</w:t>
            </w:r>
          </w:p>
        </w:tc>
        <w:tc>
          <w:tcPr>
            <w:tcW w:w="1392" w:type="dxa"/>
            <w:shd w:val="clear" w:color="auto" w:fill="E7E6E6"/>
            <w:noWrap/>
            <w:vAlign w:val="center"/>
            <w:hideMark/>
          </w:tcPr>
          <w:p w14:paraId="2FC54A40" w14:textId="77777777" w:rsidR="00E0659F" w:rsidRPr="00D50831" w:rsidRDefault="00E0659F" w:rsidP="00CC06A3">
            <w:pPr>
              <w:spacing w:after="0"/>
              <w:contextualSpacing/>
              <w:rPr>
                <w:rFonts w:cs="Arial"/>
                <w:lang w:eastAsia="sk-SK"/>
              </w:rPr>
            </w:pPr>
          </w:p>
        </w:tc>
        <w:tc>
          <w:tcPr>
            <w:tcW w:w="1276" w:type="dxa"/>
            <w:shd w:val="clear" w:color="auto" w:fill="E7E6E6"/>
            <w:noWrap/>
            <w:vAlign w:val="center"/>
            <w:hideMark/>
          </w:tcPr>
          <w:p w14:paraId="3EBE398A" w14:textId="77777777" w:rsidR="00E0659F" w:rsidRPr="00D50831" w:rsidRDefault="00E0659F" w:rsidP="00CC06A3">
            <w:pPr>
              <w:spacing w:after="0"/>
              <w:contextualSpacing/>
              <w:rPr>
                <w:rFonts w:cs="Arial"/>
                <w:lang w:eastAsia="sk-SK"/>
              </w:rPr>
            </w:pPr>
          </w:p>
        </w:tc>
        <w:tc>
          <w:tcPr>
            <w:tcW w:w="1276" w:type="dxa"/>
            <w:shd w:val="clear" w:color="auto" w:fill="E7E6E6"/>
          </w:tcPr>
          <w:p w14:paraId="59586ECA" w14:textId="77777777" w:rsidR="00E0659F" w:rsidRPr="00D50831" w:rsidRDefault="00E0659F" w:rsidP="00CC06A3">
            <w:pPr>
              <w:spacing w:after="0"/>
              <w:contextualSpacing/>
              <w:rPr>
                <w:rFonts w:cs="Arial"/>
                <w:lang w:eastAsia="sk-SK"/>
              </w:rPr>
            </w:pPr>
          </w:p>
        </w:tc>
        <w:tc>
          <w:tcPr>
            <w:tcW w:w="1418" w:type="dxa"/>
            <w:shd w:val="clear" w:color="auto" w:fill="E7E6E6"/>
          </w:tcPr>
          <w:p w14:paraId="09C74F2E" w14:textId="77777777" w:rsidR="00E0659F" w:rsidRPr="00D50831" w:rsidRDefault="00E0659F" w:rsidP="00CC06A3">
            <w:pPr>
              <w:spacing w:after="0"/>
              <w:contextualSpacing/>
              <w:rPr>
                <w:rFonts w:cs="Arial"/>
                <w:lang w:eastAsia="sk-SK"/>
              </w:rPr>
            </w:pPr>
          </w:p>
        </w:tc>
        <w:tc>
          <w:tcPr>
            <w:tcW w:w="1283" w:type="dxa"/>
            <w:shd w:val="clear" w:color="auto" w:fill="E7E6E6"/>
            <w:noWrap/>
            <w:vAlign w:val="center"/>
            <w:hideMark/>
          </w:tcPr>
          <w:p w14:paraId="22B23721" w14:textId="2949A839" w:rsidR="00E0659F" w:rsidRPr="00D50831" w:rsidRDefault="00E0659F" w:rsidP="00CC06A3">
            <w:pPr>
              <w:spacing w:after="0"/>
              <w:contextualSpacing/>
              <w:rPr>
                <w:rFonts w:cs="Arial"/>
                <w:lang w:eastAsia="sk-SK"/>
              </w:rPr>
            </w:pPr>
          </w:p>
        </w:tc>
      </w:tr>
      <w:tr w:rsidR="00E0659F" w:rsidRPr="00D50831" w14:paraId="565C944B" w14:textId="77777777" w:rsidTr="002D1538">
        <w:trPr>
          <w:trHeight w:val="435"/>
        </w:trPr>
        <w:tc>
          <w:tcPr>
            <w:tcW w:w="3139" w:type="dxa"/>
            <w:shd w:val="clear" w:color="000000" w:fill="FFFFFF"/>
            <w:noWrap/>
            <w:vAlign w:val="center"/>
            <w:hideMark/>
          </w:tcPr>
          <w:p w14:paraId="6C1CFDE7" w14:textId="77777777" w:rsidR="00E0659F" w:rsidRPr="00D50831" w:rsidRDefault="00E0659F" w:rsidP="00F83AF9">
            <w:pPr>
              <w:pStyle w:val="Tabuka-Text"/>
              <w:rPr>
                <w:rFonts w:cs="Arial"/>
                <w:lang w:eastAsia="sk-SK"/>
              </w:rPr>
            </w:pPr>
            <w:r w:rsidRPr="00D50831">
              <w:rPr>
                <w:rFonts w:cs="Arial"/>
                <w:lang w:eastAsia="sk-SK"/>
              </w:rPr>
              <w:t>Aplikácie</w:t>
            </w:r>
          </w:p>
        </w:tc>
        <w:tc>
          <w:tcPr>
            <w:tcW w:w="1392" w:type="dxa"/>
            <w:shd w:val="clear" w:color="000000" w:fill="FFFFFF"/>
            <w:noWrap/>
            <w:vAlign w:val="center"/>
          </w:tcPr>
          <w:p w14:paraId="2F4584A6" w14:textId="6D82A752" w:rsidR="00E0659F" w:rsidRPr="00D50831" w:rsidRDefault="008E487B" w:rsidP="008E487B">
            <w:pPr>
              <w:pStyle w:val="Tabuka-Text"/>
              <w:jc w:val="right"/>
              <w:rPr>
                <w:rFonts w:cs="Arial"/>
                <w:i/>
                <w:iCs/>
                <w:lang w:eastAsia="sk-SK"/>
              </w:rPr>
            </w:pPr>
            <w:r w:rsidRPr="00D50831">
              <w:rPr>
                <w:rFonts w:cs="Arial"/>
                <w:i/>
                <w:iCs/>
                <w:lang w:eastAsia="sk-SK"/>
              </w:rPr>
              <w:t>698 768,00</w:t>
            </w:r>
          </w:p>
        </w:tc>
        <w:tc>
          <w:tcPr>
            <w:tcW w:w="1276" w:type="dxa"/>
            <w:shd w:val="clear" w:color="000000" w:fill="FFFFFF"/>
            <w:noWrap/>
            <w:vAlign w:val="center"/>
          </w:tcPr>
          <w:p w14:paraId="18FEA65B" w14:textId="6B7DA245" w:rsidR="00E0659F" w:rsidRPr="00D50831" w:rsidRDefault="002D1538" w:rsidP="002D1538">
            <w:pPr>
              <w:pStyle w:val="Tabuka-Text"/>
              <w:jc w:val="center"/>
              <w:rPr>
                <w:rFonts w:cs="Arial"/>
                <w:i/>
                <w:iCs/>
                <w:lang w:eastAsia="sk-SK"/>
              </w:rPr>
            </w:pPr>
            <w:r w:rsidRPr="00D50831">
              <w:rPr>
                <w:rFonts w:cs="Arial"/>
                <w:i/>
                <w:iCs/>
                <w:lang w:eastAsia="sk-SK"/>
              </w:rPr>
              <w:t>125 006,00</w:t>
            </w:r>
          </w:p>
        </w:tc>
        <w:tc>
          <w:tcPr>
            <w:tcW w:w="1276" w:type="dxa"/>
            <w:shd w:val="clear" w:color="000000" w:fill="FFFFFF"/>
            <w:vAlign w:val="center"/>
          </w:tcPr>
          <w:p w14:paraId="62EC92A5" w14:textId="1DC7FBCE" w:rsidR="00E0659F" w:rsidRPr="00D50831" w:rsidRDefault="002D1538" w:rsidP="002D1538">
            <w:pPr>
              <w:pStyle w:val="Tabuka-Text"/>
              <w:jc w:val="center"/>
              <w:rPr>
                <w:rFonts w:cs="Arial"/>
                <w:i/>
                <w:iCs/>
                <w:lang w:eastAsia="sk-SK"/>
              </w:rPr>
            </w:pPr>
            <w:r w:rsidRPr="00D50831">
              <w:rPr>
                <w:rFonts w:cs="Arial"/>
                <w:i/>
                <w:iCs/>
                <w:lang w:eastAsia="sk-SK"/>
              </w:rPr>
              <w:t>329 510,00</w:t>
            </w:r>
          </w:p>
        </w:tc>
        <w:tc>
          <w:tcPr>
            <w:tcW w:w="1418" w:type="dxa"/>
            <w:shd w:val="clear" w:color="000000" w:fill="FFFFFF"/>
            <w:vAlign w:val="center"/>
          </w:tcPr>
          <w:p w14:paraId="1B2DFDA9" w14:textId="77777777" w:rsidR="00E0659F" w:rsidRPr="00D50831" w:rsidRDefault="00E0659F" w:rsidP="002D1538">
            <w:pPr>
              <w:pStyle w:val="Tabuka-Text"/>
              <w:jc w:val="center"/>
              <w:rPr>
                <w:rFonts w:cs="Arial"/>
                <w:i/>
                <w:iCs/>
                <w:lang w:eastAsia="sk-SK"/>
              </w:rPr>
            </w:pPr>
          </w:p>
        </w:tc>
        <w:tc>
          <w:tcPr>
            <w:tcW w:w="1283" w:type="dxa"/>
            <w:shd w:val="clear" w:color="000000" w:fill="FFFFFF"/>
            <w:noWrap/>
            <w:vAlign w:val="center"/>
            <w:hideMark/>
          </w:tcPr>
          <w:p w14:paraId="7C40A08F" w14:textId="13A01453" w:rsidR="00E0659F" w:rsidRPr="00D50831" w:rsidRDefault="002D1538" w:rsidP="002D1538">
            <w:pPr>
              <w:pStyle w:val="Tabuka-Text"/>
              <w:jc w:val="center"/>
              <w:rPr>
                <w:rFonts w:cs="Arial"/>
                <w:i/>
                <w:iCs/>
                <w:lang w:eastAsia="sk-SK"/>
              </w:rPr>
            </w:pPr>
            <w:r w:rsidRPr="00D50831">
              <w:rPr>
                <w:rFonts w:cs="Arial"/>
                <w:i/>
                <w:iCs/>
                <w:lang w:eastAsia="sk-SK"/>
              </w:rPr>
              <w:t>244 252,00</w:t>
            </w:r>
          </w:p>
        </w:tc>
      </w:tr>
      <w:tr w:rsidR="00E0659F" w:rsidRPr="00D50831" w14:paraId="065478D0" w14:textId="77777777" w:rsidTr="002D1538">
        <w:trPr>
          <w:trHeight w:val="386"/>
        </w:trPr>
        <w:tc>
          <w:tcPr>
            <w:tcW w:w="3139" w:type="dxa"/>
            <w:shd w:val="clear" w:color="000000" w:fill="FFFFFF"/>
            <w:noWrap/>
            <w:vAlign w:val="center"/>
            <w:hideMark/>
          </w:tcPr>
          <w:p w14:paraId="38B1F550" w14:textId="77777777" w:rsidR="00E0659F" w:rsidRPr="00D50831" w:rsidRDefault="00E0659F" w:rsidP="00F83AF9">
            <w:pPr>
              <w:pStyle w:val="Tabuka-Text"/>
              <w:rPr>
                <w:rFonts w:cs="Arial"/>
                <w:lang w:eastAsia="sk-SK"/>
              </w:rPr>
            </w:pPr>
            <w:r w:rsidRPr="00D50831">
              <w:rPr>
                <w:rFonts w:cs="Arial"/>
                <w:lang w:eastAsia="sk-SK"/>
              </w:rPr>
              <w:t>SW</w:t>
            </w:r>
          </w:p>
        </w:tc>
        <w:tc>
          <w:tcPr>
            <w:tcW w:w="1392" w:type="dxa"/>
            <w:shd w:val="clear" w:color="000000" w:fill="FFFFFF"/>
            <w:noWrap/>
            <w:vAlign w:val="center"/>
          </w:tcPr>
          <w:p w14:paraId="1E1CBF67" w14:textId="4444E2B1" w:rsidR="00E0659F" w:rsidRPr="00D50831" w:rsidRDefault="008E487B" w:rsidP="008E487B">
            <w:pPr>
              <w:pStyle w:val="Tabuka-Text"/>
              <w:jc w:val="right"/>
              <w:rPr>
                <w:rFonts w:cs="Arial"/>
                <w:i/>
                <w:iCs/>
                <w:lang w:eastAsia="sk-SK"/>
              </w:rPr>
            </w:pPr>
            <w:r w:rsidRPr="00D50831">
              <w:rPr>
                <w:rFonts w:cs="Arial"/>
                <w:i/>
                <w:iCs/>
                <w:lang w:eastAsia="sk-SK"/>
              </w:rPr>
              <w:t>264 974,00</w:t>
            </w:r>
          </w:p>
        </w:tc>
        <w:tc>
          <w:tcPr>
            <w:tcW w:w="1276" w:type="dxa"/>
            <w:shd w:val="clear" w:color="000000" w:fill="FFFFFF"/>
            <w:noWrap/>
            <w:vAlign w:val="center"/>
            <w:hideMark/>
          </w:tcPr>
          <w:p w14:paraId="4FE794E1" w14:textId="77777777" w:rsidR="00E0659F" w:rsidRPr="00D50831" w:rsidRDefault="00E0659F" w:rsidP="002D1538">
            <w:pPr>
              <w:pStyle w:val="Tabuka-Text"/>
              <w:jc w:val="center"/>
              <w:rPr>
                <w:rFonts w:cs="Arial"/>
                <w:i/>
                <w:iCs/>
                <w:lang w:eastAsia="sk-SK"/>
              </w:rPr>
            </w:pPr>
          </w:p>
        </w:tc>
        <w:tc>
          <w:tcPr>
            <w:tcW w:w="1276" w:type="dxa"/>
            <w:shd w:val="clear" w:color="000000" w:fill="FFFFFF"/>
            <w:vAlign w:val="center"/>
          </w:tcPr>
          <w:p w14:paraId="4D962E8B" w14:textId="77777777" w:rsidR="00E0659F" w:rsidRPr="00D50831" w:rsidRDefault="00E0659F" w:rsidP="002D1538">
            <w:pPr>
              <w:pStyle w:val="Tabuka-Text"/>
              <w:jc w:val="center"/>
              <w:rPr>
                <w:rFonts w:cs="Arial"/>
                <w:i/>
                <w:iCs/>
                <w:lang w:eastAsia="sk-SK"/>
              </w:rPr>
            </w:pPr>
          </w:p>
        </w:tc>
        <w:tc>
          <w:tcPr>
            <w:tcW w:w="1418" w:type="dxa"/>
            <w:shd w:val="clear" w:color="000000" w:fill="FFFFFF"/>
            <w:vAlign w:val="center"/>
          </w:tcPr>
          <w:p w14:paraId="2A06785A" w14:textId="7D9A8F20" w:rsidR="00E0659F" w:rsidRPr="00D50831" w:rsidRDefault="002D1538" w:rsidP="002D1538">
            <w:pPr>
              <w:pStyle w:val="Tabuka-Text"/>
              <w:jc w:val="center"/>
              <w:rPr>
                <w:rFonts w:cs="Arial"/>
                <w:i/>
                <w:iCs/>
                <w:lang w:eastAsia="sk-SK"/>
              </w:rPr>
            </w:pPr>
            <w:r w:rsidRPr="00D50831">
              <w:rPr>
                <w:rFonts w:cs="Arial"/>
                <w:i/>
                <w:iCs/>
                <w:lang w:eastAsia="sk-SK"/>
              </w:rPr>
              <w:t>264 974</w:t>
            </w:r>
            <w:r w:rsidR="00E0659F" w:rsidRPr="00D50831">
              <w:rPr>
                <w:rFonts w:cs="Arial"/>
                <w:i/>
                <w:iCs/>
                <w:lang w:eastAsia="sk-SK"/>
              </w:rPr>
              <w:t>,00</w:t>
            </w:r>
          </w:p>
        </w:tc>
        <w:tc>
          <w:tcPr>
            <w:tcW w:w="1283" w:type="dxa"/>
            <w:shd w:val="clear" w:color="000000" w:fill="FFFFFF"/>
            <w:noWrap/>
            <w:vAlign w:val="center"/>
            <w:hideMark/>
          </w:tcPr>
          <w:p w14:paraId="02475A01" w14:textId="4E68EAD9" w:rsidR="00E0659F" w:rsidRPr="00D50831" w:rsidRDefault="00E0659F" w:rsidP="002D1538">
            <w:pPr>
              <w:pStyle w:val="Tabuka-Text"/>
              <w:jc w:val="center"/>
              <w:rPr>
                <w:rFonts w:cs="Arial"/>
                <w:i/>
                <w:iCs/>
                <w:lang w:eastAsia="sk-SK"/>
              </w:rPr>
            </w:pPr>
          </w:p>
        </w:tc>
      </w:tr>
      <w:tr w:rsidR="00E0659F" w:rsidRPr="00D50831" w14:paraId="754BFD1B" w14:textId="77777777" w:rsidTr="00E0659F">
        <w:trPr>
          <w:trHeight w:val="386"/>
        </w:trPr>
        <w:tc>
          <w:tcPr>
            <w:tcW w:w="3139" w:type="dxa"/>
            <w:shd w:val="clear" w:color="000000" w:fill="FFFFFF"/>
            <w:noWrap/>
            <w:vAlign w:val="center"/>
            <w:hideMark/>
          </w:tcPr>
          <w:p w14:paraId="71AB69A0" w14:textId="77777777" w:rsidR="00E0659F" w:rsidRPr="00D50831" w:rsidRDefault="00E0659F" w:rsidP="00F83AF9">
            <w:pPr>
              <w:pStyle w:val="Tabuka-Text"/>
              <w:rPr>
                <w:rFonts w:cs="Arial"/>
                <w:lang w:eastAsia="sk-SK"/>
              </w:rPr>
            </w:pPr>
            <w:r w:rsidRPr="00D50831">
              <w:rPr>
                <w:rFonts w:cs="Arial"/>
                <w:lang w:eastAsia="sk-SK"/>
              </w:rPr>
              <w:t>HW</w:t>
            </w:r>
          </w:p>
        </w:tc>
        <w:tc>
          <w:tcPr>
            <w:tcW w:w="1392" w:type="dxa"/>
            <w:shd w:val="clear" w:color="000000" w:fill="FFFFFF"/>
            <w:noWrap/>
            <w:vAlign w:val="center"/>
            <w:hideMark/>
          </w:tcPr>
          <w:p w14:paraId="58001A72"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170377BC" w14:textId="77777777" w:rsidR="00E0659F" w:rsidRPr="00D50831" w:rsidRDefault="00E0659F" w:rsidP="00F83AF9">
            <w:pPr>
              <w:pStyle w:val="Tabuka-Text"/>
              <w:rPr>
                <w:rFonts w:cs="Arial"/>
                <w:i/>
                <w:iCs/>
                <w:lang w:eastAsia="sk-SK"/>
              </w:rPr>
            </w:pPr>
          </w:p>
        </w:tc>
        <w:tc>
          <w:tcPr>
            <w:tcW w:w="1276" w:type="dxa"/>
            <w:shd w:val="clear" w:color="000000" w:fill="FFFFFF"/>
          </w:tcPr>
          <w:p w14:paraId="131E2803" w14:textId="77777777" w:rsidR="00E0659F" w:rsidRPr="00D50831" w:rsidRDefault="00E0659F" w:rsidP="00F83AF9">
            <w:pPr>
              <w:pStyle w:val="Tabuka-Text"/>
              <w:rPr>
                <w:rFonts w:cs="Arial"/>
                <w:i/>
                <w:iCs/>
                <w:lang w:eastAsia="sk-SK"/>
              </w:rPr>
            </w:pPr>
          </w:p>
        </w:tc>
        <w:tc>
          <w:tcPr>
            <w:tcW w:w="1418" w:type="dxa"/>
            <w:shd w:val="clear" w:color="000000" w:fill="FFFFFF"/>
          </w:tcPr>
          <w:p w14:paraId="2574255F" w14:textId="378A6266"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7B15257C" w14:textId="5543CF4A" w:rsidR="00E0659F" w:rsidRPr="00D50831" w:rsidRDefault="00E0659F" w:rsidP="00F83AF9">
            <w:pPr>
              <w:pStyle w:val="Tabuka-Text"/>
              <w:rPr>
                <w:rFonts w:cs="Arial"/>
                <w:i/>
                <w:iCs/>
                <w:lang w:eastAsia="sk-SK"/>
              </w:rPr>
            </w:pPr>
          </w:p>
        </w:tc>
      </w:tr>
      <w:tr w:rsidR="00E0659F" w:rsidRPr="00D50831" w14:paraId="53099BEE" w14:textId="77777777" w:rsidTr="00E0659F">
        <w:trPr>
          <w:trHeight w:val="386"/>
        </w:trPr>
        <w:tc>
          <w:tcPr>
            <w:tcW w:w="3139" w:type="dxa"/>
            <w:shd w:val="clear" w:color="000000" w:fill="FFFFFF"/>
            <w:noWrap/>
            <w:vAlign w:val="center"/>
          </w:tcPr>
          <w:p w14:paraId="0BD7EA56" w14:textId="3ABB5D8E" w:rsidR="00E0659F" w:rsidRPr="00D50831" w:rsidRDefault="00E0659F" w:rsidP="00F83AF9">
            <w:pPr>
              <w:pStyle w:val="Tabuka-Text"/>
              <w:rPr>
                <w:rFonts w:cs="Arial"/>
                <w:lang w:eastAsia="sk-SK"/>
              </w:rPr>
            </w:pPr>
            <w:r w:rsidRPr="00D50831">
              <w:rPr>
                <w:rFonts w:cs="Arial"/>
                <w:lang w:eastAsia="sk-SK"/>
              </w:rPr>
              <w:t>Riadenie projektu</w:t>
            </w:r>
          </w:p>
        </w:tc>
        <w:tc>
          <w:tcPr>
            <w:tcW w:w="1392" w:type="dxa"/>
            <w:shd w:val="clear" w:color="000000" w:fill="FFFFFF"/>
            <w:noWrap/>
            <w:vAlign w:val="center"/>
          </w:tcPr>
          <w:p w14:paraId="7545A23C"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tcPr>
          <w:p w14:paraId="0B6DC317" w14:textId="77777777" w:rsidR="00E0659F" w:rsidRPr="00D50831" w:rsidRDefault="00E0659F" w:rsidP="00F83AF9">
            <w:pPr>
              <w:pStyle w:val="Tabuka-Text"/>
              <w:rPr>
                <w:rFonts w:cs="Arial"/>
                <w:i/>
                <w:iCs/>
                <w:lang w:eastAsia="sk-SK"/>
              </w:rPr>
            </w:pPr>
          </w:p>
        </w:tc>
        <w:tc>
          <w:tcPr>
            <w:tcW w:w="1276" w:type="dxa"/>
            <w:shd w:val="clear" w:color="000000" w:fill="FFFFFF"/>
          </w:tcPr>
          <w:p w14:paraId="021E92B4" w14:textId="77777777" w:rsidR="00E0659F" w:rsidRPr="00D50831" w:rsidRDefault="00E0659F" w:rsidP="00F83AF9">
            <w:pPr>
              <w:pStyle w:val="Tabuka-Text"/>
              <w:rPr>
                <w:rFonts w:cs="Arial"/>
                <w:i/>
                <w:iCs/>
                <w:lang w:eastAsia="sk-SK"/>
              </w:rPr>
            </w:pPr>
          </w:p>
        </w:tc>
        <w:tc>
          <w:tcPr>
            <w:tcW w:w="1418" w:type="dxa"/>
            <w:shd w:val="clear" w:color="000000" w:fill="FFFFFF"/>
          </w:tcPr>
          <w:p w14:paraId="3A7847B9"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tcPr>
          <w:p w14:paraId="0CE1F1E5" w14:textId="73CA7F08" w:rsidR="00E0659F" w:rsidRPr="00D50831" w:rsidRDefault="00E0659F" w:rsidP="00F83AF9">
            <w:pPr>
              <w:pStyle w:val="Tabuka-Text"/>
              <w:rPr>
                <w:rFonts w:cs="Arial"/>
                <w:i/>
                <w:iCs/>
                <w:lang w:eastAsia="sk-SK"/>
              </w:rPr>
            </w:pPr>
          </w:p>
        </w:tc>
      </w:tr>
      <w:tr w:rsidR="00E0659F" w:rsidRPr="00D50831" w14:paraId="404F4D01" w14:textId="77777777" w:rsidTr="00E0659F">
        <w:trPr>
          <w:trHeight w:val="386"/>
        </w:trPr>
        <w:tc>
          <w:tcPr>
            <w:tcW w:w="3139" w:type="dxa"/>
            <w:shd w:val="clear" w:color="auto" w:fill="E7E6E6"/>
            <w:noWrap/>
            <w:vAlign w:val="center"/>
            <w:hideMark/>
          </w:tcPr>
          <w:p w14:paraId="7F39E6C5"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IT - OPEX- prevádzka</w:t>
            </w:r>
          </w:p>
        </w:tc>
        <w:tc>
          <w:tcPr>
            <w:tcW w:w="1392" w:type="dxa"/>
            <w:shd w:val="clear" w:color="auto" w:fill="E7E6E6"/>
            <w:noWrap/>
            <w:vAlign w:val="center"/>
            <w:hideMark/>
          </w:tcPr>
          <w:p w14:paraId="6B571E68" w14:textId="77777777" w:rsidR="00E0659F" w:rsidRPr="00D50831" w:rsidRDefault="00E0659F" w:rsidP="00CC06A3">
            <w:pPr>
              <w:spacing w:after="0"/>
              <w:contextualSpacing/>
              <w:rPr>
                <w:rFonts w:cs="Arial"/>
                <w:b/>
                <w:bCs/>
                <w:lang w:eastAsia="sk-SK"/>
              </w:rPr>
            </w:pPr>
          </w:p>
        </w:tc>
        <w:tc>
          <w:tcPr>
            <w:tcW w:w="1276" w:type="dxa"/>
            <w:shd w:val="clear" w:color="auto" w:fill="E7E6E6"/>
            <w:noWrap/>
            <w:vAlign w:val="center"/>
            <w:hideMark/>
          </w:tcPr>
          <w:p w14:paraId="08366BF4" w14:textId="77777777" w:rsidR="00E0659F" w:rsidRPr="00D50831" w:rsidRDefault="00E0659F" w:rsidP="00CC06A3">
            <w:pPr>
              <w:spacing w:after="0"/>
              <w:contextualSpacing/>
              <w:rPr>
                <w:rFonts w:cs="Arial"/>
                <w:b/>
                <w:bCs/>
                <w:lang w:eastAsia="sk-SK"/>
              </w:rPr>
            </w:pPr>
          </w:p>
        </w:tc>
        <w:tc>
          <w:tcPr>
            <w:tcW w:w="1276" w:type="dxa"/>
            <w:shd w:val="clear" w:color="auto" w:fill="E7E6E6"/>
          </w:tcPr>
          <w:p w14:paraId="05DBD4F9" w14:textId="77777777" w:rsidR="00E0659F" w:rsidRPr="00D50831" w:rsidRDefault="00E0659F" w:rsidP="00CC06A3">
            <w:pPr>
              <w:spacing w:after="0"/>
              <w:contextualSpacing/>
              <w:rPr>
                <w:rFonts w:cs="Arial"/>
                <w:b/>
                <w:bCs/>
                <w:lang w:eastAsia="sk-SK"/>
              </w:rPr>
            </w:pPr>
          </w:p>
        </w:tc>
        <w:tc>
          <w:tcPr>
            <w:tcW w:w="1418" w:type="dxa"/>
            <w:shd w:val="clear" w:color="auto" w:fill="E7E6E6"/>
          </w:tcPr>
          <w:p w14:paraId="2BFA49B9" w14:textId="77777777" w:rsidR="00E0659F" w:rsidRPr="00D50831" w:rsidRDefault="00E0659F" w:rsidP="00CC06A3">
            <w:pPr>
              <w:spacing w:after="0"/>
              <w:contextualSpacing/>
              <w:rPr>
                <w:rFonts w:cs="Arial"/>
                <w:b/>
                <w:bCs/>
                <w:lang w:eastAsia="sk-SK"/>
              </w:rPr>
            </w:pPr>
          </w:p>
        </w:tc>
        <w:tc>
          <w:tcPr>
            <w:tcW w:w="1283" w:type="dxa"/>
            <w:shd w:val="clear" w:color="auto" w:fill="E7E6E6"/>
            <w:noWrap/>
            <w:vAlign w:val="center"/>
            <w:hideMark/>
          </w:tcPr>
          <w:p w14:paraId="2AD81FF9" w14:textId="33645AC0" w:rsidR="00E0659F" w:rsidRPr="00D50831" w:rsidRDefault="00E0659F" w:rsidP="00CC06A3">
            <w:pPr>
              <w:spacing w:after="0"/>
              <w:contextualSpacing/>
              <w:rPr>
                <w:rFonts w:cs="Arial"/>
                <w:b/>
                <w:bCs/>
                <w:lang w:eastAsia="sk-SK"/>
              </w:rPr>
            </w:pPr>
          </w:p>
        </w:tc>
      </w:tr>
      <w:tr w:rsidR="00E0659F" w:rsidRPr="00D50831" w14:paraId="6CA54FB0" w14:textId="77777777" w:rsidTr="008E487B">
        <w:trPr>
          <w:trHeight w:val="386"/>
        </w:trPr>
        <w:tc>
          <w:tcPr>
            <w:tcW w:w="3139" w:type="dxa"/>
            <w:shd w:val="clear" w:color="000000" w:fill="FFFFFF"/>
            <w:vAlign w:val="center"/>
            <w:hideMark/>
          </w:tcPr>
          <w:p w14:paraId="3D49E605" w14:textId="77777777" w:rsidR="00E0659F" w:rsidRPr="00D50831" w:rsidRDefault="00E0659F" w:rsidP="00F83AF9">
            <w:pPr>
              <w:pStyle w:val="Tabuka-Text"/>
              <w:rPr>
                <w:rFonts w:cs="Arial"/>
                <w:lang w:eastAsia="sk-SK"/>
              </w:rPr>
            </w:pPr>
            <w:r w:rsidRPr="00D50831">
              <w:rPr>
                <w:rFonts w:cs="Arial"/>
                <w:lang w:eastAsia="sk-SK"/>
              </w:rPr>
              <w:t>Aplikácie</w:t>
            </w:r>
          </w:p>
        </w:tc>
        <w:tc>
          <w:tcPr>
            <w:tcW w:w="1392" w:type="dxa"/>
            <w:shd w:val="clear" w:color="000000" w:fill="FFFFFF"/>
            <w:noWrap/>
            <w:vAlign w:val="center"/>
            <w:hideMark/>
          </w:tcPr>
          <w:p w14:paraId="570A32AB" w14:textId="13015E01" w:rsidR="00E0659F" w:rsidRPr="00D50831" w:rsidRDefault="008E487B" w:rsidP="008E487B">
            <w:pPr>
              <w:pStyle w:val="Tabuka-Text"/>
              <w:jc w:val="right"/>
              <w:rPr>
                <w:rFonts w:cs="Arial"/>
                <w:i/>
                <w:iCs/>
                <w:lang w:eastAsia="sk-SK"/>
              </w:rPr>
            </w:pPr>
            <w:r w:rsidRPr="00D50831">
              <w:rPr>
                <w:rFonts w:cs="Arial"/>
                <w:i/>
                <w:iCs/>
                <w:lang w:eastAsia="sk-SK"/>
              </w:rPr>
              <w:t>642910,00</w:t>
            </w:r>
          </w:p>
        </w:tc>
        <w:tc>
          <w:tcPr>
            <w:tcW w:w="1276" w:type="dxa"/>
            <w:shd w:val="clear" w:color="000000" w:fill="FFFFFF"/>
            <w:noWrap/>
            <w:vAlign w:val="center"/>
            <w:hideMark/>
          </w:tcPr>
          <w:p w14:paraId="3D46B6B1" w14:textId="01033B2B" w:rsidR="00E0659F" w:rsidRPr="00D50831" w:rsidRDefault="002D1538" w:rsidP="008E487B">
            <w:pPr>
              <w:pStyle w:val="Tabuka-Text"/>
              <w:jc w:val="center"/>
              <w:rPr>
                <w:rFonts w:cs="Arial"/>
                <w:i/>
                <w:iCs/>
                <w:lang w:eastAsia="sk-SK"/>
              </w:rPr>
            </w:pPr>
            <w:r w:rsidRPr="00D50831">
              <w:rPr>
                <w:rFonts w:cs="Arial"/>
                <w:i/>
                <w:iCs/>
                <w:lang w:eastAsia="sk-SK"/>
              </w:rPr>
              <w:t>186 648,00</w:t>
            </w:r>
          </w:p>
        </w:tc>
        <w:tc>
          <w:tcPr>
            <w:tcW w:w="1276" w:type="dxa"/>
            <w:shd w:val="clear" w:color="000000" w:fill="FFFFFF"/>
            <w:vAlign w:val="center"/>
          </w:tcPr>
          <w:p w14:paraId="7AA32537" w14:textId="30F7E7B8" w:rsidR="00E0659F" w:rsidRPr="00D50831" w:rsidRDefault="002D1538" w:rsidP="008E487B">
            <w:pPr>
              <w:pStyle w:val="Tabuka-Text"/>
              <w:jc w:val="center"/>
              <w:rPr>
                <w:rFonts w:cs="Arial"/>
                <w:i/>
                <w:iCs/>
                <w:lang w:eastAsia="sk-SK"/>
              </w:rPr>
            </w:pPr>
            <w:r w:rsidRPr="00D50831">
              <w:rPr>
                <w:rFonts w:cs="Arial"/>
                <w:i/>
                <w:iCs/>
                <w:lang w:eastAsia="sk-SK"/>
              </w:rPr>
              <w:t>289 408,00</w:t>
            </w:r>
          </w:p>
        </w:tc>
        <w:tc>
          <w:tcPr>
            <w:tcW w:w="1418" w:type="dxa"/>
            <w:shd w:val="clear" w:color="000000" w:fill="FFFFFF"/>
            <w:vAlign w:val="center"/>
          </w:tcPr>
          <w:p w14:paraId="4362A8EA" w14:textId="77777777" w:rsidR="00E0659F" w:rsidRPr="00D50831" w:rsidRDefault="00E0659F" w:rsidP="008E487B">
            <w:pPr>
              <w:pStyle w:val="Tabuka-Text"/>
              <w:jc w:val="center"/>
              <w:rPr>
                <w:rFonts w:cs="Arial"/>
                <w:i/>
                <w:iCs/>
                <w:lang w:eastAsia="sk-SK"/>
              </w:rPr>
            </w:pPr>
          </w:p>
        </w:tc>
        <w:tc>
          <w:tcPr>
            <w:tcW w:w="1283" w:type="dxa"/>
            <w:shd w:val="clear" w:color="000000" w:fill="FFFFFF"/>
            <w:noWrap/>
            <w:vAlign w:val="center"/>
            <w:hideMark/>
          </w:tcPr>
          <w:p w14:paraId="5CDB85B5" w14:textId="3313C5D1" w:rsidR="00E0659F" w:rsidRPr="00D50831" w:rsidRDefault="008E487B" w:rsidP="008E487B">
            <w:pPr>
              <w:pStyle w:val="Tabuka-Text"/>
              <w:jc w:val="center"/>
              <w:rPr>
                <w:rFonts w:cs="Arial"/>
                <w:i/>
                <w:iCs/>
                <w:lang w:eastAsia="sk-SK"/>
              </w:rPr>
            </w:pPr>
            <w:r w:rsidRPr="00D50831">
              <w:rPr>
                <w:rFonts w:cs="Arial"/>
                <w:i/>
                <w:iCs/>
                <w:lang w:eastAsia="sk-SK"/>
              </w:rPr>
              <w:t>166 854,00</w:t>
            </w:r>
          </w:p>
        </w:tc>
      </w:tr>
      <w:tr w:rsidR="00E0659F" w:rsidRPr="00D50831" w14:paraId="623C09C4" w14:textId="77777777" w:rsidTr="008E487B">
        <w:trPr>
          <w:trHeight w:val="386"/>
        </w:trPr>
        <w:tc>
          <w:tcPr>
            <w:tcW w:w="3139" w:type="dxa"/>
            <w:shd w:val="clear" w:color="000000" w:fill="FFFFFF"/>
            <w:noWrap/>
            <w:vAlign w:val="center"/>
            <w:hideMark/>
          </w:tcPr>
          <w:p w14:paraId="1CEEF219" w14:textId="77777777" w:rsidR="00E0659F" w:rsidRPr="00D50831" w:rsidRDefault="00E0659F" w:rsidP="00F83AF9">
            <w:pPr>
              <w:pStyle w:val="Tabuka-Text"/>
              <w:rPr>
                <w:rFonts w:cs="Arial"/>
                <w:lang w:eastAsia="sk-SK"/>
              </w:rPr>
            </w:pPr>
            <w:r w:rsidRPr="00D50831">
              <w:rPr>
                <w:rFonts w:cs="Arial"/>
                <w:lang w:eastAsia="sk-SK"/>
              </w:rPr>
              <w:t>SW</w:t>
            </w:r>
          </w:p>
        </w:tc>
        <w:tc>
          <w:tcPr>
            <w:tcW w:w="1392" w:type="dxa"/>
            <w:shd w:val="clear" w:color="000000" w:fill="FFFFFF"/>
            <w:noWrap/>
            <w:vAlign w:val="center"/>
            <w:hideMark/>
          </w:tcPr>
          <w:p w14:paraId="15CA76EF" w14:textId="0DE5A73E" w:rsidR="00E0659F" w:rsidRPr="00D50831" w:rsidRDefault="008E487B" w:rsidP="008E487B">
            <w:pPr>
              <w:pStyle w:val="Tabuka-Text"/>
              <w:jc w:val="right"/>
              <w:rPr>
                <w:rFonts w:cs="Arial"/>
                <w:i/>
                <w:iCs/>
                <w:lang w:eastAsia="sk-SK"/>
              </w:rPr>
            </w:pPr>
            <w:r w:rsidRPr="00D50831">
              <w:rPr>
                <w:rFonts w:cs="Arial"/>
                <w:i/>
                <w:iCs/>
                <w:lang w:eastAsia="sk-SK"/>
              </w:rPr>
              <w:t>317 969,00</w:t>
            </w:r>
          </w:p>
        </w:tc>
        <w:tc>
          <w:tcPr>
            <w:tcW w:w="1276" w:type="dxa"/>
            <w:shd w:val="clear" w:color="000000" w:fill="FFFFFF"/>
            <w:noWrap/>
            <w:vAlign w:val="center"/>
            <w:hideMark/>
          </w:tcPr>
          <w:p w14:paraId="13417E1A" w14:textId="77777777" w:rsidR="00E0659F" w:rsidRPr="00D50831" w:rsidRDefault="00E0659F" w:rsidP="008E487B">
            <w:pPr>
              <w:pStyle w:val="Tabuka-Text"/>
              <w:jc w:val="center"/>
              <w:rPr>
                <w:rFonts w:cs="Arial"/>
                <w:i/>
                <w:iCs/>
                <w:lang w:eastAsia="sk-SK"/>
              </w:rPr>
            </w:pPr>
          </w:p>
        </w:tc>
        <w:tc>
          <w:tcPr>
            <w:tcW w:w="1276" w:type="dxa"/>
            <w:shd w:val="clear" w:color="000000" w:fill="FFFFFF"/>
            <w:vAlign w:val="center"/>
          </w:tcPr>
          <w:p w14:paraId="710F2851" w14:textId="77777777" w:rsidR="00E0659F" w:rsidRPr="00D50831" w:rsidRDefault="00E0659F" w:rsidP="008E487B">
            <w:pPr>
              <w:pStyle w:val="Tabuka-Text"/>
              <w:jc w:val="center"/>
              <w:rPr>
                <w:rFonts w:cs="Arial"/>
                <w:i/>
                <w:iCs/>
                <w:lang w:eastAsia="sk-SK"/>
              </w:rPr>
            </w:pPr>
          </w:p>
        </w:tc>
        <w:tc>
          <w:tcPr>
            <w:tcW w:w="1418" w:type="dxa"/>
            <w:shd w:val="clear" w:color="000000" w:fill="FFFFFF"/>
            <w:vAlign w:val="center"/>
          </w:tcPr>
          <w:p w14:paraId="2CEC563B" w14:textId="6ADF1E0B" w:rsidR="00E0659F" w:rsidRPr="00D50831" w:rsidRDefault="008E487B" w:rsidP="008E487B">
            <w:pPr>
              <w:pStyle w:val="Tabuka-Text"/>
              <w:jc w:val="center"/>
              <w:rPr>
                <w:rFonts w:cs="Arial"/>
                <w:i/>
                <w:iCs/>
                <w:lang w:eastAsia="sk-SK"/>
              </w:rPr>
            </w:pPr>
            <w:r w:rsidRPr="00D50831">
              <w:rPr>
                <w:rFonts w:cs="Arial"/>
                <w:i/>
                <w:iCs/>
                <w:lang w:eastAsia="sk-SK"/>
              </w:rPr>
              <w:t>317 969,00</w:t>
            </w:r>
          </w:p>
        </w:tc>
        <w:tc>
          <w:tcPr>
            <w:tcW w:w="1283" w:type="dxa"/>
            <w:shd w:val="clear" w:color="000000" w:fill="FFFFFF"/>
            <w:noWrap/>
            <w:vAlign w:val="center"/>
            <w:hideMark/>
          </w:tcPr>
          <w:p w14:paraId="528F65AA" w14:textId="3AF6E642" w:rsidR="00E0659F" w:rsidRPr="00D50831" w:rsidRDefault="00E0659F" w:rsidP="008E487B">
            <w:pPr>
              <w:pStyle w:val="Tabuka-Text"/>
              <w:jc w:val="center"/>
              <w:rPr>
                <w:rFonts w:cs="Arial"/>
                <w:i/>
                <w:iCs/>
                <w:lang w:eastAsia="sk-SK"/>
              </w:rPr>
            </w:pPr>
          </w:p>
        </w:tc>
      </w:tr>
      <w:tr w:rsidR="00E0659F" w:rsidRPr="00D50831" w14:paraId="5EDA9B31" w14:textId="77777777" w:rsidTr="00E0659F">
        <w:trPr>
          <w:trHeight w:val="386"/>
        </w:trPr>
        <w:tc>
          <w:tcPr>
            <w:tcW w:w="3139" w:type="dxa"/>
            <w:shd w:val="clear" w:color="000000" w:fill="FFFFFF"/>
            <w:noWrap/>
            <w:vAlign w:val="center"/>
            <w:hideMark/>
          </w:tcPr>
          <w:p w14:paraId="344F8A55" w14:textId="77777777" w:rsidR="00E0659F" w:rsidRPr="00D50831" w:rsidRDefault="00E0659F" w:rsidP="00F83AF9">
            <w:pPr>
              <w:pStyle w:val="Tabuka-Text"/>
              <w:rPr>
                <w:rFonts w:cs="Arial"/>
                <w:lang w:eastAsia="sk-SK"/>
              </w:rPr>
            </w:pPr>
            <w:r w:rsidRPr="00D50831">
              <w:rPr>
                <w:rFonts w:cs="Arial"/>
                <w:lang w:eastAsia="sk-SK"/>
              </w:rPr>
              <w:t>HW</w:t>
            </w:r>
          </w:p>
        </w:tc>
        <w:tc>
          <w:tcPr>
            <w:tcW w:w="1392" w:type="dxa"/>
            <w:shd w:val="clear" w:color="000000" w:fill="FFFFFF"/>
            <w:noWrap/>
            <w:vAlign w:val="center"/>
            <w:hideMark/>
          </w:tcPr>
          <w:p w14:paraId="6A7AA875"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7E9D7893" w14:textId="77777777" w:rsidR="00E0659F" w:rsidRPr="00D50831" w:rsidRDefault="00E0659F" w:rsidP="00F83AF9">
            <w:pPr>
              <w:pStyle w:val="Tabuka-Text"/>
              <w:rPr>
                <w:rFonts w:cs="Arial"/>
                <w:i/>
                <w:iCs/>
                <w:lang w:eastAsia="sk-SK"/>
              </w:rPr>
            </w:pPr>
          </w:p>
        </w:tc>
        <w:tc>
          <w:tcPr>
            <w:tcW w:w="1276" w:type="dxa"/>
            <w:shd w:val="clear" w:color="000000" w:fill="FFFFFF"/>
          </w:tcPr>
          <w:p w14:paraId="7B8DF52A" w14:textId="77777777" w:rsidR="00E0659F" w:rsidRPr="00D50831" w:rsidRDefault="00E0659F" w:rsidP="00F83AF9">
            <w:pPr>
              <w:pStyle w:val="Tabuka-Text"/>
              <w:rPr>
                <w:rFonts w:cs="Arial"/>
                <w:i/>
                <w:iCs/>
                <w:lang w:eastAsia="sk-SK"/>
              </w:rPr>
            </w:pPr>
          </w:p>
        </w:tc>
        <w:tc>
          <w:tcPr>
            <w:tcW w:w="1418" w:type="dxa"/>
            <w:shd w:val="clear" w:color="000000" w:fill="FFFFFF"/>
          </w:tcPr>
          <w:p w14:paraId="157FDFC7"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7A27AB11" w14:textId="01B4F0A0" w:rsidR="00E0659F" w:rsidRPr="00D50831" w:rsidRDefault="00E0659F" w:rsidP="00F83AF9">
            <w:pPr>
              <w:pStyle w:val="Tabuka-Text"/>
              <w:rPr>
                <w:rFonts w:cs="Arial"/>
                <w:i/>
                <w:iCs/>
                <w:lang w:eastAsia="sk-SK"/>
              </w:rPr>
            </w:pPr>
          </w:p>
        </w:tc>
      </w:tr>
      <w:tr w:rsidR="00E0659F" w:rsidRPr="00D50831" w14:paraId="50F11D54" w14:textId="77777777" w:rsidTr="00E0659F">
        <w:trPr>
          <w:trHeight w:val="386"/>
        </w:trPr>
        <w:tc>
          <w:tcPr>
            <w:tcW w:w="3139" w:type="dxa"/>
            <w:shd w:val="clear" w:color="auto" w:fill="BDD6EE"/>
            <w:noWrap/>
            <w:vAlign w:val="center"/>
            <w:hideMark/>
          </w:tcPr>
          <w:p w14:paraId="038095EC"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Prínosy</w:t>
            </w:r>
          </w:p>
        </w:tc>
        <w:tc>
          <w:tcPr>
            <w:tcW w:w="1392" w:type="dxa"/>
            <w:shd w:val="clear" w:color="auto" w:fill="BDD6EE"/>
            <w:noWrap/>
            <w:vAlign w:val="center"/>
            <w:hideMark/>
          </w:tcPr>
          <w:p w14:paraId="77044085" w14:textId="77777777" w:rsidR="00E0659F" w:rsidRPr="00D50831" w:rsidRDefault="00E0659F" w:rsidP="00CC06A3">
            <w:pPr>
              <w:spacing w:after="0"/>
              <w:contextualSpacing/>
              <w:rPr>
                <w:rFonts w:cs="Arial"/>
                <w:b/>
                <w:bCs/>
                <w:lang w:eastAsia="sk-SK"/>
              </w:rPr>
            </w:pPr>
          </w:p>
        </w:tc>
        <w:tc>
          <w:tcPr>
            <w:tcW w:w="1276" w:type="dxa"/>
            <w:shd w:val="clear" w:color="auto" w:fill="BDD6EE"/>
            <w:noWrap/>
            <w:vAlign w:val="center"/>
            <w:hideMark/>
          </w:tcPr>
          <w:p w14:paraId="792C1A96" w14:textId="77777777" w:rsidR="00E0659F" w:rsidRPr="00D50831" w:rsidRDefault="00E0659F" w:rsidP="00CC06A3">
            <w:pPr>
              <w:spacing w:after="0"/>
              <w:contextualSpacing/>
              <w:rPr>
                <w:rFonts w:cs="Arial"/>
                <w:b/>
                <w:bCs/>
                <w:lang w:eastAsia="sk-SK"/>
              </w:rPr>
            </w:pPr>
          </w:p>
        </w:tc>
        <w:tc>
          <w:tcPr>
            <w:tcW w:w="1276" w:type="dxa"/>
            <w:shd w:val="clear" w:color="auto" w:fill="BDD6EE"/>
          </w:tcPr>
          <w:p w14:paraId="6B708767" w14:textId="77777777" w:rsidR="00E0659F" w:rsidRPr="00D50831" w:rsidRDefault="00E0659F" w:rsidP="00CC06A3">
            <w:pPr>
              <w:spacing w:after="0"/>
              <w:contextualSpacing/>
              <w:rPr>
                <w:rFonts w:cs="Arial"/>
                <w:b/>
                <w:bCs/>
                <w:lang w:eastAsia="sk-SK"/>
              </w:rPr>
            </w:pPr>
          </w:p>
        </w:tc>
        <w:tc>
          <w:tcPr>
            <w:tcW w:w="1418" w:type="dxa"/>
            <w:shd w:val="clear" w:color="auto" w:fill="BDD6EE"/>
          </w:tcPr>
          <w:p w14:paraId="73B4529E" w14:textId="77777777" w:rsidR="00E0659F" w:rsidRPr="00D50831" w:rsidRDefault="00E0659F" w:rsidP="00CC06A3">
            <w:pPr>
              <w:spacing w:after="0"/>
              <w:contextualSpacing/>
              <w:rPr>
                <w:rFonts w:cs="Arial"/>
                <w:b/>
                <w:bCs/>
                <w:lang w:eastAsia="sk-SK"/>
              </w:rPr>
            </w:pPr>
          </w:p>
        </w:tc>
        <w:tc>
          <w:tcPr>
            <w:tcW w:w="1283" w:type="dxa"/>
            <w:shd w:val="clear" w:color="auto" w:fill="BDD6EE"/>
            <w:noWrap/>
            <w:vAlign w:val="center"/>
            <w:hideMark/>
          </w:tcPr>
          <w:p w14:paraId="2C04D877" w14:textId="65B88ADE" w:rsidR="00E0659F" w:rsidRPr="00D50831" w:rsidRDefault="00E0659F" w:rsidP="00CC06A3">
            <w:pPr>
              <w:spacing w:after="0"/>
              <w:contextualSpacing/>
              <w:rPr>
                <w:rFonts w:cs="Arial"/>
                <w:b/>
                <w:bCs/>
                <w:lang w:eastAsia="sk-SK"/>
              </w:rPr>
            </w:pPr>
          </w:p>
        </w:tc>
      </w:tr>
      <w:tr w:rsidR="00E0659F" w:rsidRPr="00D50831" w14:paraId="41A21E93" w14:textId="77777777" w:rsidTr="00E0659F">
        <w:trPr>
          <w:trHeight w:val="386"/>
        </w:trPr>
        <w:tc>
          <w:tcPr>
            <w:tcW w:w="3139" w:type="dxa"/>
            <w:shd w:val="clear" w:color="auto" w:fill="E7E6E6"/>
            <w:noWrap/>
            <w:vAlign w:val="center"/>
            <w:hideMark/>
          </w:tcPr>
          <w:p w14:paraId="4CFF0006"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Finančné prínosy</w:t>
            </w:r>
          </w:p>
        </w:tc>
        <w:tc>
          <w:tcPr>
            <w:tcW w:w="1392" w:type="dxa"/>
            <w:shd w:val="clear" w:color="auto" w:fill="E7E6E6"/>
            <w:noWrap/>
            <w:vAlign w:val="center"/>
            <w:hideMark/>
          </w:tcPr>
          <w:p w14:paraId="6DB0BE38" w14:textId="77777777" w:rsidR="00E0659F" w:rsidRPr="00D50831" w:rsidRDefault="00E0659F" w:rsidP="00CC06A3">
            <w:pPr>
              <w:spacing w:after="0"/>
              <w:contextualSpacing/>
              <w:rPr>
                <w:rFonts w:cs="Arial"/>
                <w:lang w:eastAsia="sk-SK"/>
              </w:rPr>
            </w:pPr>
          </w:p>
        </w:tc>
        <w:tc>
          <w:tcPr>
            <w:tcW w:w="1276" w:type="dxa"/>
            <w:shd w:val="clear" w:color="auto" w:fill="E7E6E6"/>
            <w:noWrap/>
            <w:vAlign w:val="center"/>
            <w:hideMark/>
          </w:tcPr>
          <w:p w14:paraId="307E5498" w14:textId="77777777" w:rsidR="00E0659F" w:rsidRPr="00D50831" w:rsidRDefault="00E0659F" w:rsidP="00CC06A3">
            <w:pPr>
              <w:spacing w:after="0"/>
              <w:contextualSpacing/>
              <w:rPr>
                <w:rFonts w:cs="Arial"/>
                <w:lang w:eastAsia="sk-SK"/>
              </w:rPr>
            </w:pPr>
          </w:p>
        </w:tc>
        <w:tc>
          <w:tcPr>
            <w:tcW w:w="1276" w:type="dxa"/>
            <w:shd w:val="clear" w:color="auto" w:fill="E7E6E6"/>
          </w:tcPr>
          <w:p w14:paraId="5265B533" w14:textId="77777777" w:rsidR="00E0659F" w:rsidRPr="00D50831" w:rsidRDefault="00E0659F" w:rsidP="00CC06A3">
            <w:pPr>
              <w:spacing w:after="0"/>
              <w:contextualSpacing/>
              <w:rPr>
                <w:rFonts w:cs="Arial"/>
                <w:lang w:eastAsia="sk-SK"/>
              </w:rPr>
            </w:pPr>
          </w:p>
        </w:tc>
        <w:tc>
          <w:tcPr>
            <w:tcW w:w="1418" w:type="dxa"/>
            <w:shd w:val="clear" w:color="auto" w:fill="E7E6E6"/>
          </w:tcPr>
          <w:p w14:paraId="0ECA9190" w14:textId="77777777" w:rsidR="00E0659F" w:rsidRPr="00D50831" w:rsidRDefault="00E0659F" w:rsidP="00CC06A3">
            <w:pPr>
              <w:spacing w:after="0"/>
              <w:contextualSpacing/>
              <w:rPr>
                <w:rFonts w:cs="Arial"/>
                <w:lang w:eastAsia="sk-SK"/>
              </w:rPr>
            </w:pPr>
          </w:p>
        </w:tc>
        <w:tc>
          <w:tcPr>
            <w:tcW w:w="1283" w:type="dxa"/>
            <w:shd w:val="clear" w:color="auto" w:fill="E7E6E6"/>
            <w:noWrap/>
            <w:vAlign w:val="center"/>
            <w:hideMark/>
          </w:tcPr>
          <w:p w14:paraId="79801492" w14:textId="67D26DC8" w:rsidR="00E0659F" w:rsidRPr="00D50831" w:rsidRDefault="00E0659F" w:rsidP="00CC06A3">
            <w:pPr>
              <w:spacing w:after="0"/>
              <w:contextualSpacing/>
              <w:rPr>
                <w:rFonts w:cs="Arial"/>
                <w:lang w:eastAsia="sk-SK"/>
              </w:rPr>
            </w:pPr>
          </w:p>
        </w:tc>
      </w:tr>
      <w:tr w:rsidR="00E0659F" w:rsidRPr="00D50831" w14:paraId="23AA6378" w14:textId="77777777" w:rsidTr="00E0659F">
        <w:trPr>
          <w:trHeight w:val="386"/>
        </w:trPr>
        <w:tc>
          <w:tcPr>
            <w:tcW w:w="3139" w:type="dxa"/>
            <w:shd w:val="clear" w:color="000000" w:fill="FFFFFF"/>
            <w:noWrap/>
            <w:vAlign w:val="center"/>
            <w:hideMark/>
          </w:tcPr>
          <w:p w14:paraId="037BB8DC" w14:textId="77777777" w:rsidR="00E0659F" w:rsidRPr="00D50831" w:rsidRDefault="00E0659F" w:rsidP="00F83AF9">
            <w:pPr>
              <w:pStyle w:val="Tabuka-Text"/>
              <w:rPr>
                <w:rFonts w:cs="Arial"/>
                <w:lang w:eastAsia="sk-SK"/>
              </w:rPr>
            </w:pPr>
            <w:r w:rsidRPr="00D50831">
              <w:rPr>
                <w:rFonts w:cs="Arial"/>
                <w:lang w:eastAsia="sk-SK"/>
              </w:rPr>
              <w:t>Administratívne poplatky</w:t>
            </w:r>
          </w:p>
        </w:tc>
        <w:tc>
          <w:tcPr>
            <w:tcW w:w="1392" w:type="dxa"/>
            <w:shd w:val="clear" w:color="000000" w:fill="FFFFFF"/>
            <w:noWrap/>
            <w:vAlign w:val="center"/>
            <w:hideMark/>
          </w:tcPr>
          <w:p w14:paraId="3C6F8007"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1C8F578C" w14:textId="77777777" w:rsidR="00E0659F" w:rsidRPr="00D50831" w:rsidRDefault="00E0659F" w:rsidP="00F83AF9">
            <w:pPr>
              <w:pStyle w:val="Tabuka-Text"/>
              <w:rPr>
                <w:rFonts w:cs="Arial"/>
                <w:i/>
                <w:iCs/>
                <w:lang w:eastAsia="sk-SK"/>
              </w:rPr>
            </w:pPr>
          </w:p>
        </w:tc>
        <w:tc>
          <w:tcPr>
            <w:tcW w:w="1276" w:type="dxa"/>
            <w:shd w:val="clear" w:color="000000" w:fill="FFFFFF"/>
          </w:tcPr>
          <w:p w14:paraId="4F74EE0E" w14:textId="77777777" w:rsidR="00E0659F" w:rsidRPr="00D50831" w:rsidRDefault="00E0659F" w:rsidP="00F83AF9">
            <w:pPr>
              <w:pStyle w:val="Tabuka-Text"/>
              <w:rPr>
                <w:rFonts w:cs="Arial"/>
                <w:i/>
                <w:iCs/>
                <w:lang w:eastAsia="sk-SK"/>
              </w:rPr>
            </w:pPr>
          </w:p>
        </w:tc>
        <w:tc>
          <w:tcPr>
            <w:tcW w:w="1418" w:type="dxa"/>
            <w:shd w:val="clear" w:color="000000" w:fill="FFFFFF"/>
          </w:tcPr>
          <w:p w14:paraId="669AD70B"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421E68E1" w14:textId="0C3EF71D" w:rsidR="00E0659F" w:rsidRPr="00D50831" w:rsidRDefault="00E0659F" w:rsidP="00F83AF9">
            <w:pPr>
              <w:pStyle w:val="Tabuka-Text"/>
              <w:rPr>
                <w:rFonts w:cs="Arial"/>
                <w:i/>
                <w:iCs/>
                <w:lang w:eastAsia="sk-SK"/>
              </w:rPr>
            </w:pPr>
          </w:p>
        </w:tc>
      </w:tr>
      <w:tr w:rsidR="00E0659F" w:rsidRPr="00D50831" w14:paraId="472C12AC" w14:textId="77777777" w:rsidTr="00E0659F">
        <w:trPr>
          <w:trHeight w:val="386"/>
        </w:trPr>
        <w:tc>
          <w:tcPr>
            <w:tcW w:w="3139" w:type="dxa"/>
            <w:shd w:val="clear" w:color="000000" w:fill="FFFFFF"/>
            <w:vAlign w:val="center"/>
            <w:hideMark/>
          </w:tcPr>
          <w:p w14:paraId="5AB6C35D" w14:textId="77777777" w:rsidR="00E0659F" w:rsidRPr="00D50831" w:rsidRDefault="00E0659F" w:rsidP="00F83AF9">
            <w:pPr>
              <w:pStyle w:val="Tabuka-Text"/>
              <w:rPr>
                <w:rFonts w:cs="Arial"/>
                <w:lang w:eastAsia="sk-SK"/>
              </w:rPr>
            </w:pPr>
            <w:r w:rsidRPr="00D50831">
              <w:rPr>
                <w:rFonts w:cs="Arial"/>
                <w:lang w:eastAsia="sk-SK"/>
              </w:rPr>
              <w:t>Ostatné daňové a nedaňové príjmy</w:t>
            </w:r>
          </w:p>
        </w:tc>
        <w:tc>
          <w:tcPr>
            <w:tcW w:w="1392" w:type="dxa"/>
            <w:shd w:val="clear" w:color="000000" w:fill="FFFFFF"/>
            <w:noWrap/>
            <w:vAlign w:val="center"/>
            <w:hideMark/>
          </w:tcPr>
          <w:p w14:paraId="3071BFA5"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16D1F642" w14:textId="77777777" w:rsidR="00E0659F" w:rsidRPr="00D50831" w:rsidRDefault="00E0659F" w:rsidP="00F83AF9">
            <w:pPr>
              <w:pStyle w:val="Tabuka-Text"/>
              <w:rPr>
                <w:rFonts w:cs="Arial"/>
                <w:i/>
                <w:iCs/>
                <w:lang w:eastAsia="sk-SK"/>
              </w:rPr>
            </w:pPr>
          </w:p>
        </w:tc>
        <w:tc>
          <w:tcPr>
            <w:tcW w:w="1276" w:type="dxa"/>
            <w:shd w:val="clear" w:color="000000" w:fill="FFFFFF"/>
          </w:tcPr>
          <w:p w14:paraId="6E2F135D" w14:textId="77777777" w:rsidR="00E0659F" w:rsidRPr="00D50831" w:rsidRDefault="00E0659F" w:rsidP="00F83AF9">
            <w:pPr>
              <w:pStyle w:val="Tabuka-Text"/>
              <w:rPr>
                <w:rFonts w:cs="Arial"/>
                <w:i/>
                <w:iCs/>
                <w:lang w:eastAsia="sk-SK"/>
              </w:rPr>
            </w:pPr>
          </w:p>
        </w:tc>
        <w:tc>
          <w:tcPr>
            <w:tcW w:w="1418" w:type="dxa"/>
            <w:shd w:val="clear" w:color="000000" w:fill="FFFFFF"/>
          </w:tcPr>
          <w:p w14:paraId="636189D4"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0FE1093D" w14:textId="5D38B416" w:rsidR="00E0659F" w:rsidRPr="00D50831" w:rsidRDefault="00E0659F" w:rsidP="00F83AF9">
            <w:pPr>
              <w:pStyle w:val="Tabuka-Text"/>
              <w:rPr>
                <w:rFonts w:cs="Arial"/>
                <w:i/>
                <w:iCs/>
                <w:lang w:eastAsia="sk-SK"/>
              </w:rPr>
            </w:pPr>
          </w:p>
        </w:tc>
      </w:tr>
      <w:tr w:rsidR="00E0659F" w:rsidRPr="00D50831" w14:paraId="649CA576" w14:textId="77777777" w:rsidTr="00E0659F">
        <w:trPr>
          <w:trHeight w:val="386"/>
        </w:trPr>
        <w:tc>
          <w:tcPr>
            <w:tcW w:w="3139" w:type="dxa"/>
            <w:shd w:val="clear" w:color="auto" w:fill="E7E6E6"/>
            <w:noWrap/>
            <w:vAlign w:val="center"/>
            <w:hideMark/>
          </w:tcPr>
          <w:p w14:paraId="00D51C17"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Ekonomické prínosy</w:t>
            </w:r>
          </w:p>
        </w:tc>
        <w:tc>
          <w:tcPr>
            <w:tcW w:w="1392" w:type="dxa"/>
            <w:shd w:val="clear" w:color="auto" w:fill="E7E6E6"/>
            <w:noWrap/>
            <w:vAlign w:val="center"/>
            <w:hideMark/>
          </w:tcPr>
          <w:p w14:paraId="0AA35C66" w14:textId="77777777" w:rsidR="00E0659F" w:rsidRPr="00D50831" w:rsidRDefault="00E0659F" w:rsidP="00CC06A3">
            <w:pPr>
              <w:spacing w:after="0"/>
              <w:contextualSpacing/>
              <w:rPr>
                <w:rFonts w:cs="Arial"/>
                <w:lang w:eastAsia="sk-SK"/>
              </w:rPr>
            </w:pPr>
          </w:p>
        </w:tc>
        <w:tc>
          <w:tcPr>
            <w:tcW w:w="1276" w:type="dxa"/>
            <w:shd w:val="clear" w:color="auto" w:fill="E7E6E6"/>
            <w:noWrap/>
            <w:vAlign w:val="center"/>
            <w:hideMark/>
          </w:tcPr>
          <w:p w14:paraId="381C77D1" w14:textId="77777777" w:rsidR="00E0659F" w:rsidRPr="00D50831" w:rsidRDefault="00E0659F" w:rsidP="00CC06A3">
            <w:pPr>
              <w:spacing w:after="0"/>
              <w:contextualSpacing/>
              <w:rPr>
                <w:rFonts w:cs="Arial"/>
                <w:lang w:eastAsia="sk-SK"/>
              </w:rPr>
            </w:pPr>
          </w:p>
        </w:tc>
        <w:tc>
          <w:tcPr>
            <w:tcW w:w="1276" w:type="dxa"/>
            <w:shd w:val="clear" w:color="auto" w:fill="E7E6E6"/>
          </w:tcPr>
          <w:p w14:paraId="64081E84" w14:textId="77777777" w:rsidR="00E0659F" w:rsidRPr="00D50831" w:rsidRDefault="00E0659F" w:rsidP="00CC06A3">
            <w:pPr>
              <w:spacing w:after="0"/>
              <w:contextualSpacing/>
              <w:rPr>
                <w:rFonts w:cs="Arial"/>
                <w:lang w:eastAsia="sk-SK"/>
              </w:rPr>
            </w:pPr>
          </w:p>
        </w:tc>
        <w:tc>
          <w:tcPr>
            <w:tcW w:w="1418" w:type="dxa"/>
            <w:shd w:val="clear" w:color="auto" w:fill="E7E6E6"/>
          </w:tcPr>
          <w:p w14:paraId="5F17061C" w14:textId="77777777" w:rsidR="00E0659F" w:rsidRPr="00D50831" w:rsidRDefault="00E0659F" w:rsidP="00CC06A3">
            <w:pPr>
              <w:spacing w:after="0"/>
              <w:contextualSpacing/>
              <w:rPr>
                <w:rFonts w:cs="Arial"/>
                <w:lang w:eastAsia="sk-SK"/>
              </w:rPr>
            </w:pPr>
          </w:p>
        </w:tc>
        <w:tc>
          <w:tcPr>
            <w:tcW w:w="1283" w:type="dxa"/>
            <w:shd w:val="clear" w:color="auto" w:fill="E7E6E6"/>
            <w:noWrap/>
            <w:vAlign w:val="center"/>
            <w:hideMark/>
          </w:tcPr>
          <w:p w14:paraId="372D6C33" w14:textId="2FF1820D" w:rsidR="00E0659F" w:rsidRPr="00D50831" w:rsidRDefault="00E0659F" w:rsidP="00CC06A3">
            <w:pPr>
              <w:spacing w:after="0"/>
              <w:contextualSpacing/>
              <w:rPr>
                <w:rFonts w:cs="Arial"/>
                <w:lang w:eastAsia="sk-SK"/>
              </w:rPr>
            </w:pPr>
          </w:p>
        </w:tc>
      </w:tr>
      <w:tr w:rsidR="00E0659F" w:rsidRPr="00D50831" w14:paraId="3DC29B22" w14:textId="77777777" w:rsidTr="00E0659F">
        <w:trPr>
          <w:trHeight w:val="386"/>
        </w:trPr>
        <w:tc>
          <w:tcPr>
            <w:tcW w:w="3139" w:type="dxa"/>
            <w:shd w:val="clear" w:color="000000" w:fill="FFFFFF"/>
            <w:noWrap/>
            <w:vAlign w:val="center"/>
            <w:hideMark/>
          </w:tcPr>
          <w:p w14:paraId="68847DE6" w14:textId="77777777" w:rsidR="00E0659F" w:rsidRPr="00D50831" w:rsidRDefault="00E0659F" w:rsidP="00F83AF9">
            <w:pPr>
              <w:pStyle w:val="Tabuka-Text"/>
              <w:rPr>
                <w:rFonts w:cs="Arial"/>
                <w:lang w:eastAsia="sk-SK"/>
              </w:rPr>
            </w:pPr>
            <w:r w:rsidRPr="00D50831">
              <w:rPr>
                <w:rFonts w:cs="Arial"/>
                <w:lang w:eastAsia="sk-SK"/>
              </w:rPr>
              <w:t>Občania (€)</w:t>
            </w:r>
          </w:p>
        </w:tc>
        <w:tc>
          <w:tcPr>
            <w:tcW w:w="1392" w:type="dxa"/>
            <w:shd w:val="clear" w:color="000000" w:fill="FFFFFF"/>
            <w:noWrap/>
            <w:vAlign w:val="center"/>
            <w:hideMark/>
          </w:tcPr>
          <w:p w14:paraId="3DDEDF2F"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2A24E6DE" w14:textId="77777777" w:rsidR="00E0659F" w:rsidRPr="00D50831" w:rsidRDefault="00E0659F" w:rsidP="00F83AF9">
            <w:pPr>
              <w:pStyle w:val="Tabuka-Text"/>
              <w:rPr>
                <w:rFonts w:cs="Arial"/>
                <w:i/>
                <w:iCs/>
                <w:lang w:eastAsia="sk-SK"/>
              </w:rPr>
            </w:pPr>
          </w:p>
        </w:tc>
        <w:tc>
          <w:tcPr>
            <w:tcW w:w="1276" w:type="dxa"/>
            <w:shd w:val="clear" w:color="000000" w:fill="FFFFFF"/>
          </w:tcPr>
          <w:p w14:paraId="3A5152D2" w14:textId="77777777" w:rsidR="00E0659F" w:rsidRPr="00D50831" w:rsidRDefault="00E0659F" w:rsidP="00F83AF9">
            <w:pPr>
              <w:pStyle w:val="Tabuka-Text"/>
              <w:rPr>
                <w:rFonts w:cs="Arial"/>
                <w:i/>
                <w:iCs/>
                <w:lang w:eastAsia="sk-SK"/>
              </w:rPr>
            </w:pPr>
          </w:p>
        </w:tc>
        <w:tc>
          <w:tcPr>
            <w:tcW w:w="1418" w:type="dxa"/>
            <w:shd w:val="clear" w:color="000000" w:fill="FFFFFF"/>
          </w:tcPr>
          <w:p w14:paraId="1E8A8898"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64B98F7D" w14:textId="115254C3" w:rsidR="00E0659F" w:rsidRPr="00D50831" w:rsidRDefault="00E0659F" w:rsidP="00F83AF9">
            <w:pPr>
              <w:pStyle w:val="Tabuka-Text"/>
              <w:rPr>
                <w:rFonts w:cs="Arial"/>
                <w:i/>
                <w:iCs/>
                <w:lang w:eastAsia="sk-SK"/>
              </w:rPr>
            </w:pPr>
          </w:p>
        </w:tc>
      </w:tr>
      <w:tr w:rsidR="00E0659F" w:rsidRPr="00D50831" w14:paraId="74F35E91" w14:textId="77777777" w:rsidTr="00E0659F">
        <w:trPr>
          <w:trHeight w:val="386"/>
        </w:trPr>
        <w:tc>
          <w:tcPr>
            <w:tcW w:w="3139" w:type="dxa"/>
            <w:shd w:val="clear" w:color="000000" w:fill="FFFFFF"/>
            <w:noWrap/>
            <w:vAlign w:val="center"/>
            <w:hideMark/>
          </w:tcPr>
          <w:p w14:paraId="6DC63054" w14:textId="77777777" w:rsidR="00E0659F" w:rsidRPr="00D50831" w:rsidRDefault="00E0659F" w:rsidP="00F83AF9">
            <w:pPr>
              <w:pStyle w:val="Tabuka-Text"/>
              <w:rPr>
                <w:rFonts w:cs="Arial"/>
                <w:lang w:eastAsia="sk-SK"/>
              </w:rPr>
            </w:pPr>
            <w:r w:rsidRPr="00D50831">
              <w:rPr>
                <w:rFonts w:cs="Arial"/>
                <w:lang w:eastAsia="sk-SK"/>
              </w:rPr>
              <w:t>Úradníci (€)</w:t>
            </w:r>
          </w:p>
        </w:tc>
        <w:tc>
          <w:tcPr>
            <w:tcW w:w="1392" w:type="dxa"/>
            <w:shd w:val="clear" w:color="000000" w:fill="FFFFFF"/>
            <w:noWrap/>
            <w:vAlign w:val="center"/>
            <w:hideMark/>
          </w:tcPr>
          <w:p w14:paraId="67390392"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114AD806" w14:textId="77777777" w:rsidR="00E0659F" w:rsidRPr="00D50831" w:rsidRDefault="00E0659F" w:rsidP="00F83AF9">
            <w:pPr>
              <w:pStyle w:val="Tabuka-Text"/>
              <w:rPr>
                <w:rFonts w:cs="Arial"/>
                <w:i/>
                <w:iCs/>
                <w:lang w:eastAsia="sk-SK"/>
              </w:rPr>
            </w:pPr>
          </w:p>
        </w:tc>
        <w:tc>
          <w:tcPr>
            <w:tcW w:w="1276" w:type="dxa"/>
            <w:shd w:val="clear" w:color="000000" w:fill="FFFFFF"/>
          </w:tcPr>
          <w:p w14:paraId="1002CC6E" w14:textId="77777777" w:rsidR="00E0659F" w:rsidRPr="00D50831" w:rsidRDefault="00E0659F" w:rsidP="00F83AF9">
            <w:pPr>
              <w:pStyle w:val="Tabuka-Text"/>
              <w:rPr>
                <w:rFonts w:cs="Arial"/>
                <w:i/>
                <w:iCs/>
                <w:lang w:eastAsia="sk-SK"/>
              </w:rPr>
            </w:pPr>
          </w:p>
        </w:tc>
        <w:tc>
          <w:tcPr>
            <w:tcW w:w="1418" w:type="dxa"/>
            <w:shd w:val="clear" w:color="000000" w:fill="FFFFFF"/>
          </w:tcPr>
          <w:p w14:paraId="77FF8E0B"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7F4E2BCD" w14:textId="43A6FB32" w:rsidR="00E0659F" w:rsidRPr="00D50831" w:rsidRDefault="00E0659F" w:rsidP="00F83AF9">
            <w:pPr>
              <w:pStyle w:val="Tabuka-Text"/>
              <w:rPr>
                <w:rFonts w:cs="Arial"/>
                <w:i/>
                <w:iCs/>
                <w:lang w:eastAsia="sk-SK"/>
              </w:rPr>
            </w:pPr>
          </w:p>
        </w:tc>
      </w:tr>
      <w:tr w:rsidR="00E0659F" w:rsidRPr="00D50831" w14:paraId="6A4A5F20" w14:textId="77777777" w:rsidTr="00E0659F">
        <w:trPr>
          <w:trHeight w:val="386"/>
        </w:trPr>
        <w:tc>
          <w:tcPr>
            <w:tcW w:w="3139" w:type="dxa"/>
            <w:shd w:val="clear" w:color="000000" w:fill="FFFFFF"/>
            <w:noWrap/>
            <w:vAlign w:val="center"/>
            <w:hideMark/>
          </w:tcPr>
          <w:p w14:paraId="377FCDB3" w14:textId="77777777" w:rsidR="00E0659F" w:rsidRPr="00D50831" w:rsidRDefault="00E0659F" w:rsidP="00F83AF9">
            <w:pPr>
              <w:pStyle w:val="Tabuka-Text"/>
              <w:rPr>
                <w:rFonts w:cs="Arial"/>
                <w:lang w:eastAsia="sk-SK"/>
              </w:rPr>
            </w:pPr>
            <w:r w:rsidRPr="00D50831">
              <w:rPr>
                <w:rFonts w:cs="Arial"/>
                <w:lang w:eastAsia="sk-SK"/>
              </w:rPr>
              <w:t>Úradníci (FTE)</w:t>
            </w:r>
          </w:p>
        </w:tc>
        <w:tc>
          <w:tcPr>
            <w:tcW w:w="1392" w:type="dxa"/>
            <w:shd w:val="clear" w:color="000000" w:fill="FFFFFF"/>
            <w:noWrap/>
            <w:vAlign w:val="center"/>
            <w:hideMark/>
          </w:tcPr>
          <w:p w14:paraId="3D030A98" w14:textId="77777777" w:rsidR="00E0659F" w:rsidRPr="00D50831" w:rsidRDefault="00E0659F" w:rsidP="00F83AF9">
            <w:pPr>
              <w:pStyle w:val="Tabuka-Text"/>
              <w:rPr>
                <w:rFonts w:cs="Arial"/>
                <w:i/>
                <w:iCs/>
                <w:lang w:eastAsia="sk-SK"/>
              </w:rPr>
            </w:pPr>
          </w:p>
        </w:tc>
        <w:tc>
          <w:tcPr>
            <w:tcW w:w="1276" w:type="dxa"/>
            <w:shd w:val="clear" w:color="000000" w:fill="FFFFFF"/>
            <w:noWrap/>
            <w:vAlign w:val="center"/>
            <w:hideMark/>
          </w:tcPr>
          <w:p w14:paraId="38BA3665" w14:textId="77777777" w:rsidR="00E0659F" w:rsidRPr="00D50831" w:rsidRDefault="00E0659F" w:rsidP="00F83AF9">
            <w:pPr>
              <w:pStyle w:val="Tabuka-Text"/>
              <w:rPr>
                <w:rFonts w:cs="Arial"/>
                <w:i/>
                <w:iCs/>
                <w:lang w:eastAsia="sk-SK"/>
              </w:rPr>
            </w:pPr>
          </w:p>
        </w:tc>
        <w:tc>
          <w:tcPr>
            <w:tcW w:w="1276" w:type="dxa"/>
            <w:shd w:val="clear" w:color="000000" w:fill="FFFFFF"/>
          </w:tcPr>
          <w:p w14:paraId="223D6551" w14:textId="77777777" w:rsidR="00E0659F" w:rsidRPr="00D50831" w:rsidRDefault="00E0659F" w:rsidP="00F83AF9">
            <w:pPr>
              <w:pStyle w:val="Tabuka-Text"/>
              <w:rPr>
                <w:rFonts w:cs="Arial"/>
                <w:i/>
                <w:iCs/>
                <w:lang w:eastAsia="sk-SK"/>
              </w:rPr>
            </w:pPr>
          </w:p>
        </w:tc>
        <w:tc>
          <w:tcPr>
            <w:tcW w:w="1418" w:type="dxa"/>
            <w:shd w:val="clear" w:color="000000" w:fill="FFFFFF"/>
          </w:tcPr>
          <w:p w14:paraId="70BB2B61" w14:textId="77777777" w:rsidR="00E0659F" w:rsidRPr="00D50831" w:rsidRDefault="00E0659F" w:rsidP="00F83AF9">
            <w:pPr>
              <w:pStyle w:val="Tabuka-Text"/>
              <w:rPr>
                <w:rFonts w:cs="Arial"/>
                <w:i/>
                <w:iCs/>
                <w:lang w:eastAsia="sk-SK"/>
              </w:rPr>
            </w:pPr>
          </w:p>
        </w:tc>
        <w:tc>
          <w:tcPr>
            <w:tcW w:w="1283" w:type="dxa"/>
            <w:shd w:val="clear" w:color="000000" w:fill="FFFFFF"/>
            <w:noWrap/>
            <w:vAlign w:val="center"/>
            <w:hideMark/>
          </w:tcPr>
          <w:p w14:paraId="5AC59DFA" w14:textId="21F936E1" w:rsidR="00E0659F" w:rsidRPr="00D50831" w:rsidRDefault="00E0659F" w:rsidP="00F83AF9">
            <w:pPr>
              <w:pStyle w:val="Tabuka-Text"/>
              <w:rPr>
                <w:rFonts w:cs="Arial"/>
                <w:i/>
                <w:iCs/>
                <w:lang w:eastAsia="sk-SK"/>
              </w:rPr>
            </w:pPr>
          </w:p>
        </w:tc>
      </w:tr>
      <w:tr w:rsidR="00E0659F" w:rsidRPr="00D50831" w14:paraId="5D1026A1" w14:textId="77777777" w:rsidTr="00E0659F">
        <w:trPr>
          <w:trHeight w:val="386"/>
        </w:trPr>
        <w:tc>
          <w:tcPr>
            <w:tcW w:w="3139" w:type="dxa"/>
            <w:shd w:val="clear" w:color="auto" w:fill="E7E6E6"/>
            <w:noWrap/>
            <w:vAlign w:val="center"/>
            <w:hideMark/>
          </w:tcPr>
          <w:p w14:paraId="423050A0" w14:textId="77777777" w:rsidR="00E0659F" w:rsidRPr="00D50831" w:rsidRDefault="00E0659F" w:rsidP="00F83AF9">
            <w:pPr>
              <w:pStyle w:val="Tabuka-Hlavika"/>
              <w:rPr>
                <w:rFonts w:ascii="Arial" w:hAnsi="Arial" w:cs="Arial"/>
                <w:lang w:eastAsia="sk-SK"/>
              </w:rPr>
            </w:pPr>
            <w:r w:rsidRPr="00D50831">
              <w:rPr>
                <w:rFonts w:ascii="Arial" w:hAnsi="Arial" w:cs="Arial"/>
                <w:lang w:eastAsia="sk-SK"/>
              </w:rPr>
              <w:t>Kvalitatívne prínosy</w:t>
            </w:r>
          </w:p>
        </w:tc>
        <w:tc>
          <w:tcPr>
            <w:tcW w:w="1392" w:type="dxa"/>
            <w:shd w:val="clear" w:color="auto" w:fill="E7E6E6"/>
            <w:noWrap/>
            <w:vAlign w:val="center"/>
            <w:hideMark/>
          </w:tcPr>
          <w:p w14:paraId="5291E995" w14:textId="77777777" w:rsidR="00E0659F" w:rsidRPr="00D50831" w:rsidRDefault="00E0659F" w:rsidP="00CC06A3">
            <w:pPr>
              <w:spacing w:after="0"/>
              <w:contextualSpacing/>
              <w:rPr>
                <w:rFonts w:cs="Arial"/>
                <w:i/>
                <w:iCs/>
                <w:lang w:eastAsia="sk-SK"/>
              </w:rPr>
            </w:pPr>
          </w:p>
        </w:tc>
        <w:tc>
          <w:tcPr>
            <w:tcW w:w="1276" w:type="dxa"/>
            <w:shd w:val="clear" w:color="auto" w:fill="E7E6E6"/>
            <w:noWrap/>
            <w:vAlign w:val="center"/>
            <w:hideMark/>
          </w:tcPr>
          <w:p w14:paraId="42BAE2B4" w14:textId="77777777" w:rsidR="00E0659F" w:rsidRPr="00D50831" w:rsidRDefault="00E0659F" w:rsidP="00CC06A3">
            <w:pPr>
              <w:spacing w:after="0"/>
              <w:contextualSpacing/>
              <w:rPr>
                <w:rFonts w:cs="Arial"/>
                <w:i/>
                <w:iCs/>
                <w:lang w:eastAsia="sk-SK"/>
              </w:rPr>
            </w:pPr>
          </w:p>
        </w:tc>
        <w:tc>
          <w:tcPr>
            <w:tcW w:w="1276" w:type="dxa"/>
            <w:shd w:val="clear" w:color="auto" w:fill="E7E6E6"/>
          </w:tcPr>
          <w:p w14:paraId="35AFC438" w14:textId="77777777" w:rsidR="00E0659F" w:rsidRPr="00D50831" w:rsidRDefault="00E0659F" w:rsidP="00CC06A3">
            <w:pPr>
              <w:spacing w:after="0"/>
              <w:contextualSpacing/>
              <w:rPr>
                <w:rFonts w:cs="Arial"/>
                <w:i/>
                <w:iCs/>
                <w:lang w:eastAsia="sk-SK"/>
              </w:rPr>
            </w:pPr>
          </w:p>
        </w:tc>
        <w:tc>
          <w:tcPr>
            <w:tcW w:w="1418" w:type="dxa"/>
            <w:shd w:val="clear" w:color="auto" w:fill="E7E6E6"/>
          </w:tcPr>
          <w:p w14:paraId="4EF20259" w14:textId="77777777" w:rsidR="00E0659F" w:rsidRPr="00D50831" w:rsidRDefault="00E0659F" w:rsidP="00CC06A3">
            <w:pPr>
              <w:spacing w:after="0"/>
              <w:contextualSpacing/>
              <w:rPr>
                <w:rFonts w:cs="Arial"/>
                <w:i/>
                <w:iCs/>
                <w:lang w:eastAsia="sk-SK"/>
              </w:rPr>
            </w:pPr>
          </w:p>
        </w:tc>
        <w:tc>
          <w:tcPr>
            <w:tcW w:w="1283" w:type="dxa"/>
            <w:shd w:val="clear" w:color="auto" w:fill="E7E6E6"/>
            <w:noWrap/>
            <w:vAlign w:val="center"/>
            <w:hideMark/>
          </w:tcPr>
          <w:p w14:paraId="1697EA9C" w14:textId="577C19AE" w:rsidR="00E0659F" w:rsidRPr="00D50831" w:rsidRDefault="00E0659F" w:rsidP="00CC06A3">
            <w:pPr>
              <w:spacing w:after="0"/>
              <w:contextualSpacing/>
              <w:rPr>
                <w:rFonts w:cs="Arial"/>
                <w:i/>
                <w:iCs/>
                <w:lang w:eastAsia="sk-SK"/>
              </w:rPr>
            </w:pPr>
          </w:p>
        </w:tc>
      </w:tr>
      <w:tr w:rsidR="00E0659F" w:rsidRPr="00D50831" w14:paraId="4139DD9A" w14:textId="77777777" w:rsidTr="00E0659F">
        <w:trPr>
          <w:trHeight w:val="386"/>
        </w:trPr>
        <w:tc>
          <w:tcPr>
            <w:tcW w:w="3139" w:type="dxa"/>
            <w:shd w:val="clear" w:color="auto" w:fill="FFFFFF"/>
            <w:noWrap/>
            <w:vAlign w:val="center"/>
          </w:tcPr>
          <w:p w14:paraId="4FA6E506" w14:textId="77777777" w:rsidR="00E0659F" w:rsidRPr="00D50831" w:rsidRDefault="00E0659F" w:rsidP="00F83AF9">
            <w:pPr>
              <w:pStyle w:val="Tabuka-Text"/>
              <w:rPr>
                <w:rFonts w:cs="Arial"/>
                <w:lang w:eastAsia="sk-SK"/>
              </w:rPr>
            </w:pPr>
          </w:p>
        </w:tc>
        <w:tc>
          <w:tcPr>
            <w:tcW w:w="1392" w:type="dxa"/>
            <w:shd w:val="clear" w:color="auto" w:fill="FFFFFF"/>
            <w:noWrap/>
            <w:vAlign w:val="center"/>
          </w:tcPr>
          <w:p w14:paraId="50ACFEA8" w14:textId="77777777" w:rsidR="00E0659F" w:rsidRPr="00D50831" w:rsidRDefault="00E0659F" w:rsidP="00F83AF9">
            <w:pPr>
              <w:pStyle w:val="Tabuka-Text"/>
              <w:rPr>
                <w:rFonts w:cs="Arial"/>
                <w:i/>
                <w:iCs/>
                <w:lang w:eastAsia="sk-SK"/>
              </w:rPr>
            </w:pPr>
          </w:p>
        </w:tc>
        <w:tc>
          <w:tcPr>
            <w:tcW w:w="1276" w:type="dxa"/>
            <w:shd w:val="clear" w:color="auto" w:fill="FFFFFF"/>
            <w:noWrap/>
            <w:vAlign w:val="center"/>
          </w:tcPr>
          <w:p w14:paraId="17B246F4" w14:textId="77777777" w:rsidR="00E0659F" w:rsidRPr="00D50831" w:rsidRDefault="00E0659F" w:rsidP="00F83AF9">
            <w:pPr>
              <w:pStyle w:val="Tabuka-Text"/>
              <w:rPr>
                <w:rFonts w:cs="Arial"/>
                <w:i/>
                <w:iCs/>
                <w:lang w:eastAsia="sk-SK"/>
              </w:rPr>
            </w:pPr>
          </w:p>
        </w:tc>
        <w:tc>
          <w:tcPr>
            <w:tcW w:w="1276" w:type="dxa"/>
            <w:shd w:val="clear" w:color="auto" w:fill="FFFFFF"/>
          </w:tcPr>
          <w:p w14:paraId="3C478E31" w14:textId="77777777" w:rsidR="00E0659F" w:rsidRPr="00D50831" w:rsidRDefault="00E0659F" w:rsidP="00F83AF9">
            <w:pPr>
              <w:pStyle w:val="Tabuka-Text"/>
              <w:rPr>
                <w:rFonts w:cs="Arial"/>
                <w:i/>
                <w:iCs/>
                <w:lang w:eastAsia="sk-SK"/>
              </w:rPr>
            </w:pPr>
          </w:p>
        </w:tc>
        <w:tc>
          <w:tcPr>
            <w:tcW w:w="1418" w:type="dxa"/>
            <w:shd w:val="clear" w:color="auto" w:fill="FFFFFF"/>
          </w:tcPr>
          <w:p w14:paraId="7F2869A4" w14:textId="77777777" w:rsidR="00E0659F" w:rsidRPr="00D50831" w:rsidRDefault="00E0659F" w:rsidP="00F83AF9">
            <w:pPr>
              <w:pStyle w:val="Tabuka-Text"/>
              <w:rPr>
                <w:rFonts w:cs="Arial"/>
                <w:i/>
                <w:iCs/>
                <w:lang w:eastAsia="sk-SK"/>
              </w:rPr>
            </w:pPr>
          </w:p>
        </w:tc>
        <w:tc>
          <w:tcPr>
            <w:tcW w:w="1283" w:type="dxa"/>
            <w:shd w:val="clear" w:color="auto" w:fill="FFFFFF"/>
            <w:noWrap/>
            <w:vAlign w:val="center"/>
          </w:tcPr>
          <w:p w14:paraId="2D58C2E7" w14:textId="3550FDE1" w:rsidR="00E0659F" w:rsidRPr="00D50831" w:rsidRDefault="00E0659F" w:rsidP="00F83AF9">
            <w:pPr>
              <w:pStyle w:val="Tabuka-Text"/>
              <w:rPr>
                <w:rFonts w:cs="Arial"/>
                <w:i/>
                <w:iCs/>
                <w:lang w:eastAsia="sk-SK"/>
              </w:rPr>
            </w:pPr>
          </w:p>
        </w:tc>
      </w:tr>
    </w:tbl>
    <w:p w14:paraId="63F733EF" w14:textId="4C9AA29C" w:rsidR="008C005A" w:rsidRPr="00D50831" w:rsidRDefault="00F83AF9" w:rsidP="00F83AF9">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4D5323" w:rsidRPr="00D50831">
        <w:rPr>
          <w:rFonts w:cs="Arial"/>
          <w:noProof/>
        </w:rPr>
        <w:t>6</w:t>
      </w:r>
      <w:r w:rsidR="008E171E" w:rsidRPr="00D50831">
        <w:rPr>
          <w:rFonts w:cs="Arial"/>
          <w:noProof/>
        </w:rPr>
        <w:fldChar w:fldCharType="end"/>
      </w:r>
      <w:r w:rsidRPr="00D50831">
        <w:rPr>
          <w:rFonts w:cs="Arial"/>
        </w:rPr>
        <w:t xml:space="preserve"> Sumarizácia nákladov a prínosov</w:t>
      </w:r>
    </w:p>
    <w:p w14:paraId="1D90539C" w14:textId="77777777" w:rsidR="008C005A" w:rsidRPr="00D50831" w:rsidRDefault="008C005A" w:rsidP="008C005A">
      <w:pPr>
        <w:pStyle w:val="Instrukcia"/>
        <w:rPr>
          <w:rFonts w:ascii="Arial" w:hAnsi="Arial" w:cs="Arial"/>
          <w:i w:val="0"/>
          <w:iCs/>
          <w:color w:val="auto"/>
        </w:rPr>
      </w:pPr>
      <w:r w:rsidRPr="00D50831">
        <w:rPr>
          <w:rFonts w:ascii="Arial" w:hAnsi="Arial" w:cs="Arial"/>
          <w:i w:val="0"/>
          <w:iCs/>
          <w:color w:val="auto"/>
        </w:rPr>
        <w:t>Interpretácia výsledkov:</w:t>
      </w:r>
    </w:p>
    <w:p w14:paraId="44E43DD8" w14:textId="77777777" w:rsidR="008C005A" w:rsidRPr="00D50831" w:rsidRDefault="008C005A" w:rsidP="008C005A">
      <w:pPr>
        <w:pStyle w:val="Instrukcia"/>
        <w:rPr>
          <w:rFonts w:ascii="Arial" w:hAnsi="Arial" w:cs="Arial"/>
          <w:i w:val="0"/>
          <w:iCs/>
          <w:color w:val="auto"/>
        </w:rPr>
      </w:pPr>
      <w:r w:rsidRPr="00D50831">
        <w:rPr>
          <w:rFonts w:ascii="Arial" w:hAnsi="Arial" w:cs="Arial"/>
          <w:i w:val="0"/>
          <w:iCs/>
          <w:color w:val="auto"/>
        </w:rPr>
        <w:t>Ekonomická a finančná efektívnosť projektu je v analýze prínosov nákladov hodnotená kvantitatívne pomocou nasledujúcich ukazovateľov (prahové hodnoty v zmysle platných dokumentov v prípade financovania zo zdrojov EÚ sú uvedené):</w:t>
      </w:r>
    </w:p>
    <w:p w14:paraId="03256DD3" w14:textId="181B74B1" w:rsidR="008C005A" w:rsidRPr="00D50831" w:rsidRDefault="008C005A" w:rsidP="008C005A">
      <w:pPr>
        <w:pStyle w:val="InstrukciaZoznam"/>
        <w:rPr>
          <w:rFonts w:ascii="Arial" w:hAnsi="Arial" w:cs="Arial"/>
          <w:i w:val="0"/>
          <w:iCs/>
          <w:color w:val="auto"/>
        </w:rPr>
      </w:pPr>
      <w:r w:rsidRPr="00D50831">
        <w:rPr>
          <w:rFonts w:ascii="Arial" w:hAnsi="Arial" w:cs="Arial"/>
          <w:i w:val="0"/>
          <w:iCs/>
          <w:color w:val="auto"/>
        </w:rPr>
        <w:t xml:space="preserve">Pomer prínosov a nákladov (BCR): </w:t>
      </w:r>
      <w:r w:rsidR="007B0AF1" w:rsidRPr="00D50831">
        <w:rPr>
          <w:rFonts w:ascii="Arial" w:hAnsi="Arial" w:cs="Arial"/>
          <w:i w:val="0"/>
          <w:iCs/>
          <w:color w:val="auto"/>
        </w:rPr>
        <w:t>1,</w:t>
      </w:r>
      <w:r w:rsidR="00632168" w:rsidRPr="00D50831">
        <w:rPr>
          <w:rFonts w:ascii="Arial" w:hAnsi="Arial" w:cs="Arial"/>
          <w:i w:val="0"/>
          <w:iCs/>
          <w:color w:val="auto"/>
        </w:rPr>
        <w:t>74</w:t>
      </w:r>
      <w:r w:rsidR="007B0AF1" w:rsidRPr="00D50831">
        <w:rPr>
          <w:rFonts w:ascii="Arial" w:hAnsi="Arial" w:cs="Arial"/>
          <w:i w:val="0"/>
          <w:iCs/>
          <w:color w:val="auto"/>
        </w:rPr>
        <w:t xml:space="preserve"> (</w:t>
      </w:r>
      <w:proofErr w:type="spellStart"/>
      <w:r w:rsidR="007B0AF1" w:rsidRPr="00D50831">
        <w:rPr>
          <w:rFonts w:ascii="Arial" w:hAnsi="Arial" w:cs="Arial"/>
          <w:i w:val="0"/>
          <w:iCs/>
          <w:color w:val="auto"/>
        </w:rPr>
        <w:t>t.j</w:t>
      </w:r>
      <w:proofErr w:type="spellEnd"/>
      <w:r w:rsidR="007B0AF1" w:rsidRPr="00D50831">
        <w:rPr>
          <w:rFonts w:ascii="Arial" w:hAnsi="Arial" w:cs="Arial"/>
          <w:i w:val="0"/>
          <w:iCs/>
          <w:color w:val="auto"/>
        </w:rPr>
        <w:t xml:space="preserve">. </w:t>
      </w:r>
      <w:r w:rsidRPr="00D50831">
        <w:rPr>
          <w:rFonts w:ascii="Arial" w:hAnsi="Arial" w:cs="Arial"/>
          <w:i w:val="0"/>
          <w:iCs/>
          <w:color w:val="auto"/>
        </w:rPr>
        <w:t>viac ako</w:t>
      </w:r>
      <w:r w:rsidR="007B0AF1" w:rsidRPr="00D50831">
        <w:rPr>
          <w:rFonts w:ascii="Arial" w:hAnsi="Arial" w:cs="Arial"/>
          <w:i w:val="0"/>
          <w:iCs/>
          <w:color w:val="auto"/>
        </w:rPr>
        <w:t xml:space="preserve"> požadovaných</w:t>
      </w:r>
      <w:r w:rsidRPr="00D50831">
        <w:rPr>
          <w:rFonts w:ascii="Arial" w:hAnsi="Arial" w:cs="Arial"/>
          <w:i w:val="0"/>
          <w:iCs/>
          <w:color w:val="auto"/>
        </w:rPr>
        <w:t xml:space="preserve"> 1,00</w:t>
      </w:r>
      <w:r w:rsidR="007B0AF1" w:rsidRPr="00D50831">
        <w:rPr>
          <w:rFonts w:ascii="Arial" w:hAnsi="Arial" w:cs="Arial"/>
          <w:i w:val="0"/>
          <w:iCs/>
          <w:color w:val="auto"/>
        </w:rPr>
        <w:t>)</w:t>
      </w:r>
    </w:p>
    <w:p w14:paraId="4DF2EFC6" w14:textId="37503B91" w:rsidR="008C005A" w:rsidRPr="00D50831" w:rsidRDefault="008C005A" w:rsidP="008C005A">
      <w:pPr>
        <w:pStyle w:val="InstrukciaZoznam"/>
        <w:rPr>
          <w:rFonts w:ascii="Arial" w:hAnsi="Arial" w:cs="Arial"/>
          <w:i w:val="0"/>
          <w:iCs/>
          <w:color w:val="auto"/>
        </w:rPr>
      </w:pPr>
      <w:r w:rsidRPr="00D50831">
        <w:rPr>
          <w:rFonts w:ascii="Arial" w:hAnsi="Arial" w:cs="Arial"/>
          <w:i w:val="0"/>
          <w:iCs/>
          <w:color w:val="auto"/>
        </w:rPr>
        <w:t xml:space="preserve">Ekonomická vnútorná výnosová miera vyjadrená v % (EIRR): </w:t>
      </w:r>
      <w:r w:rsidR="00632168" w:rsidRPr="00D50831">
        <w:rPr>
          <w:rFonts w:ascii="Arial" w:hAnsi="Arial" w:cs="Arial"/>
          <w:i w:val="0"/>
          <w:iCs/>
          <w:color w:val="auto"/>
        </w:rPr>
        <w:t>186,20</w:t>
      </w:r>
      <w:r w:rsidR="007B0AF1" w:rsidRPr="00D50831">
        <w:rPr>
          <w:rFonts w:ascii="Arial" w:hAnsi="Arial" w:cs="Arial"/>
          <w:i w:val="0"/>
          <w:iCs/>
          <w:color w:val="auto"/>
        </w:rPr>
        <w:t xml:space="preserve"> % (</w:t>
      </w:r>
      <w:proofErr w:type="spellStart"/>
      <w:r w:rsidR="007B0AF1" w:rsidRPr="00D50831">
        <w:rPr>
          <w:rFonts w:ascii="Arial" w:hAnsi="Arial" w:cs="Arial"/>
          <w:i w:val="0"/>
          <w:iCs/>
          <w:color w:val="auto"/>
        </w:rPr>
        <w:t>t.j</w:t>
      </w:r>
      <w:proofErr w:type="spellEnd"/>
      <w:r w:rsidR="007B0AF1" w:rsidRPr="00D50831">
        <w:rPr>
          <w:rFonts w:ascii="Arial" w:hAnsi="Arial" w:cs="Arial"/>
          <w:i w:val="0"/>
          <w:iCs/>
          <w:color w:val="auto"/>
        </w:rPr>
        <w:t xml:space="preserve">. viac ako požadovaných </w:t>
      </w:r>
      <w:r w:rsidRPr="00D50831">
        <w:rPr>
          <w:rFonts w:ascii="Arial" w:hAnsi="Arial" w:cs="Arial"/>
          <w:i w:val="0"/>
          <w:iCs/>
          <w:color w:val="auto"/>
        </w:rPr>
        <w:t>5,0 %</w:t>
      </w:r>
      <w:r w:rsidR="007B0AF1" w:rsidRPr="00D50831">
        <w:rPr>
          <w:rFonts w:ascii="Arial" w:hAnsi="Arial" w:cs="Arial"/>
          <w:i w:val="0"/>
          <w:iCs/>
          <w:color w:val="auto"/>
        </w:rPr>
        <w:t>)</w:t>
      </w:r>
    </w:p>
    <w:p w14:paraId="7BE55AA4" w14:textId="1703036A" w:rsidR="008C005A" w:rsidRPr="00D50831" w:rsidRDefault="008C005A" w:rsidP="008C005A">
      <w:pPr>
        <w:pStyle w:val="InstrukciaZoznam"/>
        <w:rPr>
          <w:rFonts w:ascii="Arial" w:hAnsi="Arial" w:cs="Arial"/>
          <w:i w:val="0"/>
          <w:iCs/>
          <w:color w:val="auto"/>
        </w:rPr>
      </w:pPr>
      <w:r w:rsidRPr="00D50831">
        <w:rPr>
          <w:rFonts w:ascii="Arial" w:hAnsi="Arial" w:cs="Arial"/>
          <w:i w:val="0"/>
          <w:iCs/>
          <w:color w:val="auto"/>
        </w:rPr>
        <w:t xml:space="preserve">Ekonomická čistá súčasná hodnota vyjadrená v eurách (ENPV): </w:t>
      </w:r>
      <w:r w:rsidR="00632168" w:rsidRPr="00D50831">
        <w:rPr>
          <w:rFonts w:ascii="Arial" w:hAnsi="Arial" w:cs="Arial"/>
          <w:i w:val="0"/>
          <w:iCs/>
          <w:color w:val="auto"/>
        </w:rPr>
        <w:t>2 148 185</w:t>
      </w:r>
      <w:r w:rsidR="007B0AF1" w:rsidRPr="00D50831">
        <w:rPr>
          <w:rFonts w:ascii="Arial" w:hAnsi="Arial" w:cs="Arial"/>
          <w:i w:val="0"/>
          <w:iCs/>
          <w:color w:val="auto"/>
        </w:rPr>
        <w:t>,00 (</w:t>
      </w:r>
      <w:proofErr w:type="spellStart"/>
      <w:r w:rsidR="007B0AF1" w:rsidRPr="00D50831">
        <w:rPr>
          <w:rFonts w:ascii="Arial" w:hAnsi="Arial" w:cs="Arial"/>
          <w:i w:val="0"/>
          <w:iCs/>
          <w:color w:val="auto"/>
        </w:rPr>
        <w:t>t.j</w:t>
      </w:r>
      <w:proofErr w:type="spellEnd"/>
      <w:r w:rsidR="007B0AF1" w:rsidRPr="00D50831">
        <w:rPr>
          <w:rFonts w:ascii="Arial" w:hAnsi="Arial" w:cs="Arial"/>
          <w:i w:val="0"/>
          <w:iCs/>
          <w:color w:val="auto"/>
        </w:rPr>
        <w:t xml:space="preserve">. </w:t>
      </w:r>
      <w:r w:rsidRPr="00D50831">
        <w:rPr>
          <w:rFonts w:ascii="Arial" w:hAnsi="Arial" w:cs="Arial"/>
          <w:i w:val="0"/>
          <w:iCs/>
          <w:color w:val="auto"/>
        </w:rPr>
        <w:t>viac ako</w:t>
      </w:r>
      <w:r w:rsidR="007B0AF1" w:rsidRPr="00D50831">
        <w:rPr>
          <w:rFonts w:ascii="Arial" w:hAnsi="Arial" w:cs="Arial"/>
          <w:i w:val="0"/>
          <w:iCs/>
          <w:color w:val="auto"/>
        </w:rPr>
        <w:t xml:space="preserve"> požadovaných</w:t>
      </w:r>
      <w:r w:rsidRPr="00D50831">
        <w:rPr>
          <w:rFonts w:ascii="Arial" w:hAnsi="Arial" w:cs="Arial"/>
          <w:i w:val="0"/>
          <w:iCs/>
          <w:color w:val="auto"/>
        </w:rPr>
        <w:t xml:space="preserve"> 0</w:t>
      </w:r>
      <w:r w:rsidR="007B0AF1" w:rsidRPr="00D50831">
        <w:rPr>
          <w:rFonts w:ascii="Arial" w:hAnsi="Arial" w:cs="Arial"/>
          <w:i w:val="0"/>
          <w:iCs/>
          <w:color w:val="auto"/>
        </w:rPr>
        <w:t>)</w:t>
      </w:r>
    </w:p>
    <w:p w14:paraId="31E5222C" w14:textId="77777777" w:rsidR="007B0AF1" w:rsidRPr="00D50831" w:rsidRDefault="007B0AF1" w:rsidP="008C005A">
      <w:pPr>
        <w:pStyle w:val="Instrukcia"/>
        <w:rPr>
          <w:rFonts w:ascii="Arial" w:hAnsi="Arial" w:cs="Arial"/>
        </w:rPr>
      </w:pPr>
    </w:p>
    <w:p w14:paraId="0CEFDECF" w14:textId="77777777" w:rsidR="007B0AF1" w:rsidRPr="00D50831" w:rsidRDefault="007B0AF1" w:rsidP="007B0AF1">
      <w:pPr>
        <w:rPr>
          <w:rFonts w:cs="Arial"/>
          <w:b/>
          <w:bCs/>
        </w:rPr>
      </w:pPr>
      <w:r w:rsidRPr="00D50831">
        <w:rPr>
          <w:rFonts w:cs="Arial"/>
          <w:b/>
          <w:bCs/>
        </w:rPr>
        <w:t>Všetky základné kritériá sú teda nad požadovanými hodnotami.</w:t>
      </w:r>
    </w:p>
    <w:p w14:paraId="6943705B" w14:textId="77777777" w:rsidR="007B0AF1" w:rsidRPr="00D50831" w:rsidRDefault="007B0AF1" w:rsidP="007B0AF1">
      <w:pPr>
        <w:rPr>
          <w:rFonts w:cs="Arial"/>
        </w:rPr>
      </w:pPr>
    </w:p>
    <w:p w14:paraId="5B3A45FF" w14:textId="3D61C9FE" w:rsidR="007B0AF1" w:rsidRPr="00D50831" w:rsidRDefault="007B0AF1" w:rsidP="007B0AF1">
      <w:pPr>
        <w:pStyle w:val="Instrukcia"/>
        <w:rPr>
          <w:rFonts w:ascii="Arial" w:hAnsi="Arial" w:cs="Arial"/>
          <w:i w:val="0"/>
          <w:iCs/>
          <w:color w:val="auto"/>
        </w:rPr>
      </w:pPr>
      <w:r w:rsidRPr="00D50831">
        <w:rPr>
          <w:rFonts w:ascii="Arial" w:hAnsi="Arial" w:cs="Arial"/>
          <w:i w:val="0"/>
          <w:iCs/>
          <w:color w:val="auto"/>
        </w:rPr>
        <w:t>V zmysle spracovanej Analýzy nákladov a prínosov BC/CBA je návratnosť projektu</w:t>
      </w:r>
      <w:r w:rsidR="002D1538" w:rsidRPr="00D50831">
        <w:rPr>
          <w:rFonts w:ascii="Arial" w:hAnsi="Arial" w:cs="Arial"/>
          <w:i w:val="0"/>
          <w:iCs/>
          <w:color w:val="auto"/>
        </w:rPr>
        <w:t xml:space="preserve"> 3</w:t>
      </w:r>
      <w:r w:rsidRPr="00D50831">
        <w:rPr>
          <w:rFonts w:ascii="Arial" w:hAnsi="Arial" w:cs="Arial"/>
          <w:i w:val="0"/>
          <w:iCs/>
          <w:color w:val="auto"/>
        </w:rPr>
        <w:t xml:space="preserve"> rok od začatia realizácie projektu. </w:t>
      </w:r>
    </w:p>
    <w:p w14:paraId="659C39E7" w14:textId="77777777" w:rsidR="007B0AF1" w:rsidRPr="00D50831" w:rsidRDefault="007B0AF1" w:rsidP="007B0AF1">
      <w:pPr>
        <w:pStyle w:val="Instrukcia"/>
        <w:rPr>
          <w:rFonts w:ascii="Arial" w:hAnsi="Arial" w:cs="Arial"/>
        </w:rPr>
      </w:pPr>
    </w:p>
    <w:p w14:paraId="35662CD5" w14:textId="77777777" w:rsidR="007B0AF1" w:rsidRPr="00D50831" w:rsidRDefault="007B0AF1" w:rsidP="007B0AF1">
      <w:pPr>
        <w:pStyle w:val="Instrukcia"/>
        <w:rPr>
          <w:rFonts w:ascii="Arial" w:hAnsi="Arial" w:cs="Arial"/>
          <w:i w:val="0"/>
          <w:iCs/>
          <w:color w:val="auto"/>
        </w:rPr>
      </w:pPr>
      <w:r w:rsidRPr="00D50831">
        <w:rPr>
          <w:rFonts w:ascii="Arial" w:hAnsi="Arial" w:cs="Arial"/>
          <w:i w:val="0"/>
          <w:iCs/>
          <w:color w:val="auto"/>
        </w:rPr>
        <w:t xml:space="preserve">Nie všetky sociálno-ekonomické vplyvy sa dajú vždy vyčísliť a zhodnotiť. Je to preto, že okrem odhadu ukazovateľov výkonnosti by sa mala zohľadniť aj úvaha o nepeňažných nákladoch a výnosoch, najmä vo vzťahu k týmto otázkam: (čistý) dosah na zamestnanosť, ochrana životného prostredia, sociálna rovnosť a rovnaké príležitosti. </w:t>
      </w:r>
    </w:p>
    <w:p w14:paraId="2BD2C005" w14:textId="77777777" w:rsidR="007B0AF1" w:rsidRPr="00D50831" w:rsidRDefault="007B0AF1" w:rsidP="007B0AF1">
      <w:pPr>
        <w:pStyle w:val="Instrukcia"/>
        <w:rPr>
          <w:rFonts w:ascii="Arial" w:hAnsi="Arial" w:cs="Arial"/>
        </w:rPr>
      </w:pPr>
    </w:p>
    <w:p w14:paraId="4F1D5516" w14:textId="77777777" w:rsidR="007B0AF1" w:rsidRPr="00D50831" w:rsidRDefault="007B0AF1" w:rsidP="007B0AF1">
      <w:pPr>
        <w:pStyle w:val="Instrukcia"/>
        <w:rPr>
          <w:rFonts w:ascii="Arial" w:hAnsi="Arial" w:cs="Arial"/>
          <w:b/>
          <w:i w:val="0"/>
          <w:iCs/>
          <w:color w:val="auto"/>
        </w:rPr>
      </w:pPr>
      <w:r w:rsidRPr="00D50831">
        <w:rPr>
          <w:rFonts w:ascii="Arial" w:hAnsi="Arial" w:cs="Arial"/>
          <w:b/>
          <w:i w:val="0"/>
          <w:iCs/>
          <w:color w:val="auto"/>
        </w:rPr>
        <w:t>Kvalitatívne prínosy projektov</w:t>
      </w:r>
    </w:p>
    <w:p w14:paraId="3355FB98" w14:textId="77777777" w:rsidR="007B0AF1" w:rsidRPr="00D50831" w:rsidRDefault="007B0AF1" w:rsidP="007B0AF1">
      <w:pPr>
        <w:pStyle w:val="Instrukcia"/>
        <w:rPr>
          <w:rFonts w:ascii="Arial" w:hAnsi="Arial" w:cs="Arial"/>
        </w:rPr>
      </w:pPr>
    </w:p>
    <w:p w14:paraId="55CB032B" w14:textId="77777777" w:rsidR="007B0AF1" w:rsidRPr="00D50831" w:rsidRDefault="007B0AF1" w:rsidP="007B0AF1">
      <w:pPr>
        <w:pStyle w:val="N-txtTabulky"/>
        <w:jc w:val="both"/>
        <w:rPr>
          <w:rFonts w:ascii="Arial" w:eastAsia="Tahoma" w:hAnsi="Arial" w:cs="Arial"/>
          <w:iCs/>
        </w:rPr>
      </w:pPr>
      <w:r w:rsidRPr="00D50831">
        <w:rPr>
          <w:rFonts w:ascii="Arial" w:eastAsia="Tahoma" w:hAnsi="Arial" w:cs="Arial"/>
          <w:iCs/>
        </w:rPr>
        <w:t xml:space="preserve">Z pohľadu všetkých dotknutých </w:t>
      </w:r>
      <w:proofErr w:type="spellStart"/>
      <w:r w:rsidRPr="00D50831">
        <w:rPr>
          <w:rFonts w:ascii="Arial" w:eastAsia="Tahoma" w:hAnsi="Arial" w:cs="Arial"/>
          <w:iCs/>
        </w:rPr>
        <w:t>stakeholderov</w:t>
      </w:r>
      <w:proofErr w:type="spellEnd"/>
      <w:r w:rsidRPr="00D50831">
        <w:rPr>
          <w:rFonts w:ascii="Arial" w:eastAsia="Tahoma" w:hAnsi="Arial" w:cs="Arial"/>
          <w:iCs/>
        </w:rPr>
        <w:t xml:space="preserve"> bude mať realizácia projektu jednoznačne nasledovné benefity: </w:t>
      </w:r>
    </w:p>
    <w:p w14:paraId="68456408" w14:textId="77777777" w:rsidR="007B0AF1" w:rsidRPr="00D50831" w:rsidRDefault="007B0AF1" w:rsidP="007B0AF1">
      <w:pPr>
        <w:pStyle w:val="N-txtTabulky"/>
        <w:numPr>
          <w:ilvl w:val="0"/>
          <w:numId w:val="50"/>
        </w:numPr>
        <w:jc w:val="both"/>
        <w:rPr>
          <w:rFonts w:ascii="Arial" w:eastAsia="Tahoma" w:hAnsi="Arial" w:cs="Arial"/>
          <w:iCs/>
        </w:rPr>
      </w:pPr>
      <w:r w:rsidRPr="00D50831">
        <w:rPr>
          <w:rFonts w:ascii="Arial" w:eastAsia="Tahoma" w:hAnsi="Arial" w:cs="Arial"/>
          <w:iCs/>
        </w:rPr>
        <w:t>Skrátenie času potrebného na vybavenie agendy resp. ľubovoľného podania zo strany občana či podnikateľa na základe centralizovaných dát, dostupných nástrojov na podporu rozhodovania vrátane umelej inteligencie</w:t>
      </w:r>
    </w:p>
    <w:p w14:paraId="491B77D3" w14:textId="77777777" w:rsidR="007B0AF1" w:rsidRPr="00D50831" w:rsidRDefault="007B0AF1" w:rsidP="007B0AF1">
      <w:pPr>
        <w:pStyle w:val="N-txtTabulky"/>
        <w:numPr>
          <w:ilvl w:val="0"/>
          <w:numId w:val="50"/>
        </w:numPr>
        <w:jc w:val="both"/>
        <w:rPr>
          <w:rFonts w:ascii="Arial" w:eastAsia="Tahoma" w:hAnsi="Arial" w:cs="Arial"/>
          <w:iCs/>
        </w:rPr>
      </w:pPr>
      <w:r w:rsidRPr="00D50831">
        <w:rPr>
          <w:rFonts w:ascii="Arial" w:eastAsia="Tahoma" w:hAnsi="Arial" w:cs="Arial"/>
          <w:iCs/>
        </w:rPr>
        <w:t xml:space="preserve">Automatizované poskytovanie údajov OVM </w:t>
      </w:r>
    </w:p>
    <w:p w14:paraId="3DD0A93A" w14:textId="77777777" w:rsidR="007B0AF1" w:rsidRPr="00D50831" w:rsidRDefault="007B0AF1" w:rsidP="007B0AF1">
      <w:pPr>
        <w:pStyle w:val="N-txtTabulky"/>
        <w:numPr>
          <w:ilvl w:val="0"/>
          <w:numId w:val="50"/>
        </w:numPr>
        <w:jc w:val="both"/>
        <w:rPr>
          <w:rFonts w:ascii="Arial" w:eastAsia="Tahoma" w:hAnsi="Arial" w:cs="Arial"/>
          <w:iCs/>
        </w:rPr>
      </w:pPr>
      <w:r w:rsidRPr="00D50831">
        <w:rPr>
          <w:rFonts w:ascii="Arial" w:eastAsia="Tahoma" w:hAnsi="Arial" w:cs="Arial"/>
          <w:iCs/>
        </w:rPr>
        <w:t>Publikovanie otvorených údajov zo všetkých systémov integrovaných na centrálnu dátovo-integračnú platformu TSK</w:t>
      </w:r>
    </w:p>
    <w:p w14:paraId="08F8EC2B" w14:textId="77777777" w:rsidR="007B0AF1" w:rsidRPr="00D50831" w:rsidRDefault="007B0AF1" w:rsidP="007B0AF1">
      <w:pPr>
        <w:pStyle w:val="N-txtTabulky"/>
        <w:numPr>
          <w:ilvl w:val="0"/>
          <w:numId w:val="50"/>
        </w:numPr>
        <w:jc w:val="both"/>
        <w:rPr>
          <w:rFonts w:ascii="Arial" w:eastAsia="Tahoma" w:hAnsi="Arial" w:cs="Arial"/>
          <w:iCs/>
        </w:rPr>
      </w:pPr>
      <w:r w:rsidRPr="00D50831">
        <w:rPr>
          <w:rFonts w:ascii="Arial" w:eastAsia="Tahoma" w:hAnsi="Arial" w:cs="Arial"/>
          <w:iCs/>
        </w:rPr>
        <w:t>Zavedenie monitoringu dopravných objektov (mostov) vrátane optimalizácie ich údržby (úspor, riešenie havarijných stavov, možné zmeny v organizácii dopravy a pod.)</w:t>
      </w:r>
    </w:p>
    <w:p w14:paraId="155DABF3" w14:textId="77777777" w:rsidR="007B0AF1" w:rsidRPr="00D50831" w:rsidRDefault="007B0AF1" w:rsidP="007B0AF1">
      <w:pPr>
        <w:rPr>
          <w:rFonts w:cs="Arial"/>
        </w:rPr>
      </w:pPr>
    </w:p>
    <w:p w14:paraId="4BCB6ABF" w14:textId="77777777" w:rsidR="007B0AF1" w:rsidRPr="00D50831" w:rsidRDefault="007B0AF1" w:rsidP="007B0AF1">
      <w:pPr>
        <w:rPr>
          <w:rFonts w:cs="Arial"/>
        </w:rPr>
      </w:pPr>
    </w:p>
    <w:p w14:paraId="04A1BE74" w14:textId="77777777" w:rsidR="007B0AF1" w:rsidRPr="00D50831" w:rsidRDefault="007B0AF1" w:rsidP="007B0AF1">
      <w:pPr>
        <w:pStyle w:val="N-txtTabulky"/>
        <w:rPr>
          <w:rFonts w:ascii="Arial" w:hAnsi="Arial" w:cs="Arial"/>
          <w:b/>
          <w:bCs/>
        </w:rPr>
      </w:pPr>
      <w:r w:rsidRPr="00D50831">
        <w:rPr>
          <w:rFonts w:ascii="Arial" w:hAnsi="Arial" w:cs="Arial"/>
          <w:b/>
          <w:bCs/>
        </w:rPr>
        <w:t>Občania/podnikatelia</w:t>
      </w:r>
    </w:p>
    <w:p w14:paraId="4C141F83" w14:textId="77777777" w:rsidR="007B0AF1" w:rsidRPr="00D50831" w:rsidRDefault="007B0AF1" w:rsidP="007B0AF1">
      <w:pPr>
        <w:pStyle w:val="N-txtTabulky"/>
        <w:rPr>
          <w:rFonts w:ascii="Arial" w:hAnsi="Arial" w:cs="Arial"/>
        </w:rPr>
      </w:pPr>
      <w:r w:rsidRPr="00D50831">
        <w:rPr>
          <w:rFonts w:ascii="Arial" w:hAnsi="Arial" w:cs="Arial"/>
        </w:rPr>
        <w:t xml:space="preserve">Benefit – z pohľadu občanov a podnikateľov predpokladáme rôzne benefity, ktoré vyplynú z výsledkov projektu, ktoré je možné kvantifikovať finančne i nefinančne. </w:t>
      </w:r>
    </w:p>
    <w:p w14:paraId="3B09C759" w14:textId="77777777" w:rsidR="007B0AF1" w:rsidRPr="00D50831" w:rsidRDefault="007B0AF1" w:rsidP="007B0AF1">
      <w:pPr>
        <w:pStyle w:val="N-txtTabulky"/>
        <w:rPr>
          <w:rFonts w:ascii="Arial" w:hAnsi="Arial" w:cs="Arial"/>
        </w:rPr>
      </w:pPr>
      <w:r w:rsidRPr="00D50831">
        <w:rPr>
          <w:rFonts w:ascii="Arial" w:hAnsi="Arial" w:cs="Arial"/>
        </w:rPr>
        <w:t xml:space="preserve">Finančne kvantifikovateľné prínosy projektu: </w:t>
      </w:r>
    </w:p>
    <w:p w14:paraId="0131643F" w14:textId="1A4CDA79" w:rsidR="007B0AF1" w:rsidRPr="00D50831" w:rsidRDefault="007B0AF1" w:rsidP="007B0AF1">
      <w:pPr>
        <w:pStyle w:val="N-txtTabulky"/>
        <w:numPr>
          <w:ilvl w:val="0"/>
          <w:numId w:val="46"/>
        </w:numPr>
        <w:rPr>
          <w:rFonts w:ascii="Arial" w:hAnsi="Arial" w:cs="Arial"/>
        </w:rPr>
      </w:pPr>
      <w:r w:rsidRPr="00D50831">
        <w:rPr>
          <w:rFonts w:ascii="Arial" w:hAnsi="Arial" w:cs="Arial"/>
        </w:rPr>
        <w:t>Zrýchlenie rozhodovacej činnosti TSK pri vybavení podaní zo strany občanov</w:t>
      </w:r>
    </w:p>
    <w:p w14:paraId="333EEEEC" w14:textId="77777777" w:rsidR="007B0AF1" w:rsidRPr="00D50831" w:rsidRDefault="007B0AF1" w:rsidP="007B0AF1">
      <w:pPr>
        <w:pStyle w:val="N-txtTabulky"/>
        <w:rPr>
          <w:rFonts w:ascii="Arial" w:hAnsi="Arial" w:cs="Arial"/>
        </w:rPr>
      </w:pPr>
      <w:r w:rsidRPr="00D50831">
        <w:rPr>
          <w:rFonts w:ascii="Arial" w:hAnsi="Arial" w:cs="Arial"/>
        </w:rPr>
        <w:t xml:space="preserve">Finančne nekvalifikovateľné prínosy projektu: </w:t>
      </w:r>
    </w:p>
    <w:p w14:paraId="10609CA5" w14:textId="18BFD426" w:rsidR="007B0AF1" w:rsidRPr="00D50831" w:rsidRDefault="007B0AF1" w:rsidP="007B0AF1">
      <w:pPr>
        <w:pStyle w:val="N-txtTabulky"/>
        <w:numPr>
          <w:ilvl w:val="0"/>
          <w:numId w:val="46"/>
        </w:numPr>
        <w:rPr>
          <w:rFonts w:ascii="Arial" w:hAnsi="Arial" w:cs="Arial"/>
        </w:rPr>
      </w:pPr>
      <w:r w:rsidRPr="00D50831">
        <w:rPr>
          <w:rFonts w:ascii="Arial" w:hAnsi="Arial" w:cs="Arial"/>
        </w:rPr>
        <w:t xml:space="preserve">Zvýšenie komfortu využívania infraštruktúry v správe TSK s ohľadom na ich priamu a nepriamu údržbu a odstávok tejto infraštruktúry </w:t>
      </w:r>
    </w:p>
    <w:p w14:paraId="65660F4D" w14:textId="77777777" w:rsidR="007B0AF1" w:rsidRPr="00D50831" w:rsidRDefault="007B0AF1" w:rsidP="007B0AF1">
      <w:pPr>
        <w:pStyle w:val="N-txtTabulky"/>
        <w:numPr>
          <w:ilvl w:val="0"/>
          <w:numId w:val="46"/>
        </w:numPr>
        <w:rPr>
          <w:rFonts w:ascii="Arial" w:hAnsi="Arial" w:cs="Arial"/>
        </w:rPr>
      </w:pPr>
      <w:r w:rsidRPr="00D50831">
        <w:rPr>
          <w:rFonts w:ascii="Arial" w:hAnsi="Arial" w:cs="Arial"/>
        </w:rPr>
        <w:t>Ochrana zdravia a majetku</w:t>
      </w:r>
    </w:p>
    <w:p w14:paraId="1765E101" w14:textId="77777777" w:rsidR="007B0AF1" w:rsidRPr="00D50831" w:rsidRDefault="007B0AF1" w:rsidP="007B0AF1">
      <w:pPr>
        <w:pStyle w:val="N-txtTabulky"/>
        <w:numPr>
          <w:ilvl w:val="0"/>
          <w:numId w:val="46"/>
        </w:numPr>
        <w:rPr>
          <w:rFonts w:ascii="Arial" w:hAnsi="Arial" w:cs="Arial"/>
        </w:rPr>
      </w:pPr>
      <w:r w:rsidRPr="00D50831">
        <w:rPr>
          <w:rFonts w:ascii="Arial" w:hAnsi="Arial" w:cs="Arial"/>
        </w:rPr>
        <w:t>Zvyšovanie kvality životného prostredia, spoločenského vyžitia</w:t>
      </w:r>
    </w:p>
    <w:p w14:paraId="3A75A9A6" w14:textId="38535881" w:rsidR="007B0AF1" w:rsidRPr="00D50831" w:rsidRDefault="007B0AF1" w:rsidP="007B0AF1">
      <w:pPr>
        <w:pStyle w:val="N-txtTabulky"/>
        <w:numPr>
          <w:ilvl w:val="0"/>
          <w:numId w:val="46"/>
        </w:numPr>
        <w:rPr>
          <w:rFonts w:ascii="Arial" w:hAnsi="Arial" w:cs="Arial"/>
        </w:rPr>
      </w:pPr>
      <w:r w:rsidRPr="00D50831">
        <w:rPr>
          <w:rFonts w:ascii="Arial" w:hAnsi="Arial" w:cs="Arial"/>
        </w:rPr>
        <w:t>Zvyšovanie investícií z pohľadu TSK do správne zvolených investičných projektov k prospechu občanov</w:t>
      </w:r>
    </w:p>
    <w:p w14:paraId="4EFA0751" w14:textId="77777777" w:rsidR="007B0AF1" w:rsidRPr="00D50831" w:rsidRDefault="007B0AF1" w:rsidP="007B0AF1">
      <w:pPr>
        <w:pStyle w:val="N-txtTabulky"/>
        <w:rPr>
          <w:rFonts w:ascii="Arial" w:hAnsi="Arial" w:cs="Arial"/>
        </w:rPr>
      </w:pPr>
    </w:p>
    <w:p w14:paraId="68F7893D" w14:textId="28DFDF54" w:rsidR="007B0AF1" w:rsidRPr="00D50831" w:rsidRDefault="007B0AF1" w:rsidP="007B0AF1">
      <w:pPr>
        <w:pStyle w:val="N-txtTabulky"/>
        <w:rPr>
          <w:rFonts w:ascii="Arial" w:hAnsi="Arial" w:cs="Arial"/>
          <w:b/>
          <w:bCs/>
        </w:rPr>
      </w:pPr>
      <w:r w:rsidRPr="00D50831">
        <w:rPr>
          <w:rFonts w:ascii="Arial" w:hAnsi="Arial" w:cs="Arial"/>
          <w:b/>
          <w:bCs/>
        </w:rPr>
        <w:t>Zamestnanci TSK</w:t>
      </w:r>
    </w:p>
    <w:p w14:paraId="7B58C8B1" w14:textId="77777777" w:rsidR="007B0AF1" w:rsidRPr="00D50831" w:rsidRDefault="007B0AF1" w:rsidP="007B0AF1">
      <w:pPr>
        <w:pStyle w:val="N-txtTabulky"/>
        <w:rPr>
          <w:rFonts w:ascii="Arial" w:hAnsi="Arial" w:cs="Arial"/>
        </w:rPr>
      </w:pPr>
      <w:r w:rsidRPr="00D50831">
        <w:rPr>
          <w:rFonts w:ascii="Arial" w:hAnsi="Arial" w:cs="Arial"/>
        </w:rPr>
        <w:t xml:space="preserve">Benefit - realizácia projektu zásadným spôsobom prispeje z pohľadu merateľných finančných faktorov zníženie času zamestnancov k vybavovaniu podaní vo vzťahu k občanom, podnikateľom a iným OVM. </w:t>
      </w:r>
    </w:p>
    <w:p w14:paraId="18181ED9" w14:textId="77777777" w:rsidR="007B0AF1" w:rsidRPr="00D50831" w:rsidRDefault="007B0AF1" w:rsidP="007B0AF1">
      <w:pPr>
        <w:pStyle w:val="N-txtTabulky"/>
        <w:rPr>
          <w:rFonts w:ascii="Arial" w:hAnsi="Arial" w:cs="Arial"/>
        </w:rPr>
      </w:pPr>
    </w:p>
    <w:p w14:paraId="633BD900" w14:textId="6BCC035B" w:rsidR="007B0AF1" w:rsidRPr="00D50831" w:rsidRDefault="007B0AF1" w:rsidP="007B0AF1">
      <w:pPr>
        <w:pStyle w:val="N-txtTabulky"/>
        <w:rPr>
          <w:rFonts w:ascii="Arial" w:hAnsi="Arial" w:cs="Arial"/>
          <w:b/>
          <w:bCs/>
        </w:rPr>
      </w:pPr>
      <w:r w:rsidRPr="00D50831">
        <w:rPr>
          <w:rFonts w:ascii="Arial" w:hAnsi="Arial" w:cs="Arial"/>
          <w:b/>
          <w:bCs/>
        </w:rPr>
        <w:t>Administrátor IT systémov TSK</w:t>
      </w:r>
    </w:p>
    <w:p w14:paraId="0A00BD14" w14:textId="2BA7AC41" w:rsidR="007B0AF1" w:rsidRPr="00D50831" w:rsidRDefault="007B0AF1" w:rsidP="007B0AF1">
      <w:pPr>
        <w:pStyle w:val="N-txtTabulky"/>
        <w:rPr>
          <w:rFonts w:ascii="Arial" w:hAnsi="Arial" w:cs="Arial"/>
        </w:rPr>
      </w:pPr>
      <w:r w:rsidRPr="00D50831">
        <w:rPr>
          <w:rFonts w:ascii="Arial" w:hAnsi="Arial" w:cs="Arial"/>
        </w:rPr>
        <w:t xml:space="preserve">Benefit - správca IT systémov TSK bude mať k dispozícii údaje, ktoré bude môcť úspešne integrovať s inými ISVS prevádzkovanými na úrovni </w:t>
      </w:r>
      <w:r w:rsidR="002D7AAB" w:rsidRPr="00D50831">
        <w:rPr>
          <w:rFonts w:ascii="Arial" w:hAnsi="Arial" w:cs="Arial"/>
        </w:rPr>
        <w:t xml:space="preserve">TSK </w:t>
      </w:r>
      <w:r w:rsidRPr="00D50831">
        <w:rPr>
          <w:rFonts w:ascii="Arial" w:hAnsi="Arial" w:cs="Arial"/>
        </w:rPr>
        <w:t xml:space="preserve">a v rámci udržateľnosti projektu definovať nové scenáre na využívanie Centrálnej dátovo integračnej platformy TSK. </w:t>
      </w:r>
    </w:p>
    <w:p w14:paraId="46357DA3" w14:textId="77777777" w:rsidR="007B0AF1" w:rsidRPr="00D50831" w:rsidRDefault="007B0AF1" w:rsidP="007B0AF1">
      <w:pPr>
        <w:pStyle w:val="N-txtTabulky"/>
        <w:rPr>
          <w:rFonts w:ascii="Arial" w:hAnsi="Arial" w:cs="Arial"/>
        </w:rPr>
      </w:pPr>
    </w:p>
    <w:p w14:paraId="59626734" w14:textId="77777777" w:rsidR="007B0AF1" w:rsidRPr="00D50831" w:rsidRDefault="007B0AF1" w:rsidP="007B0AF1">
      <w:pPr>
        <w:pStyle w:val="N-txtTabulky"/>
        <w:rPr>
          <w:rFonts w:ascii="Arial" w:hAnsi="Arial" w:cs="Arial"/>
          <w:b/>
          <w:bCs/>
        </w:rPr>
      </w:pPr>
      <w:r w:rsidRPr="00D50831">
        <w:rPr>
          <w:rFonts w:ascii="Arial" w:hAnsi="Arial" w:cs="Arial"/>
          <w:b/>
          <w:bCs/>
        </w:rPr>
        <w:t>Správca zariadení</w:t>
      </w:r>
    </w:p>
    <w:p w14:paraId="2F1E25E9" w14:textId="77777777" w:rsidR="007B0AF1" w:rsidRPr="00D50831" w:rsidRDefault="007B0AF1" w:rsidP="007B0AF1">
      <w:pPr>
        <w:pStyle w:val="N-txtTabulky"/>
        <w:rPr>
          <w:rFonts w:ascii="Arial" w:hAnsi="Arial" w:cs="Arial"/>
        </w:rPr>
      </w:pPr>
      <w:r w:rsidRPr="00D50831">
        <w:rPr>
          <w:rFonts w:ascii="Arial" w:hAnsi="Arial" w:cs="Arial"/>
        </w:rPr>
        <w:t xml:space="preserve">Benefit: </w:t>
      </w:r>
    </w:p>
    <w:p w14:paraId="32A12453" w14:textId="44A6C3EE" w:rsidR="007B0AF1" w:rsidRPr="00D50831" w:rsidRDefault="007B0AF1" w:rsidP="007B0AF1">
      <w:pPr>
        <w:pStyle w:val="N-txtTabulky"/>
        <w:rPr>
          <w:rFonts w:ascii="Arial" w:hAnsi="Arial" w:cs="Arial"/>
        </w:rPr>
      </w:pPr>
      <w:r w:rsidRPr="00D50831">
        <w:rPr>
          <w:rFonts w:ascii="Arial" w:hAnsi="Arial" w:cs="Arial"/>
        </w:rPr>
        <w:t xml:space="preserve">Správcovi zariadení </w:t>
      </w:r>
      <w:proofErr w:type="spellStart"/>
      <w:r w:rsidRPr="00D50831">
        <w:rPr>
          <w:rFonts w:ascii="Arial" w:hAnsi="Arial" w:cs="Arial"/>
        </w:rPr>
        <w:t>IoT</w:t>
      </w:r>
      <w:proofErr w:type="spellEnd"/>
      <w:r w:rsidRPr="00D50831">
        <w:rPr>
          <w:rFonts w:ascii="Arial" w:hAnsi="Arial" w:cs="Arial"/>
        </w:rPr>
        <w:t xml:space="preserve"> systém umožní automatizované nastavenie pravidelnej i nepravidelnej údržby, optimalizáciu a kontrolu údržby, rozširovanie siete </w:t>
      </w:r>
      <w:proofErr w:type="spellStart"/>
      <w:r w:rsidRPr="00D50831">
        <w:rPr>
          <w:rFonts w:ascii="Arial" w:hAnsi="Arial" w:cs="Arial"/>
        </w:rPr>
        <w:t>IoT</w:t>
      </w:r>
      <w:proofErr w:type="spellEnd"/>
      <w:r w:rsidRPr="00D50831">
        <w:rPr>
          <w:rFonts w:ascii="Arial" w:hAnsi="Arial" w:cs="Arial"/>
        </w:rPr>
        <w:t xml:space="preserve"> zariadení, plánovanie a pasportizáciu </w:t>
      </w:r>
      <w:proofErr w:type="spellStart"/>
      <w:r w:rsidRPr="00D50831">
        <w:rPr>
          <w:rFonts w:ascii="Arial" w:hAnsi="Arial" w:cs="Arial"/>
        </w:rPr>
        <w:t>IoT</w:t>
      </w:r>
      <w:proofErr w:type="spellEnd"/>
      <w:r w:rsidRPr="00D50831">
        <w:rPr>
          <w:rFonts w:ascii="Arial" w:hAnsi="Arial" w:cs="Arial"/>
        </w:rPr>
        <w:t xml:space="preserve"> zariadení v rámci TSK s optimálnym využitím času. </w:t>
      </w:r>
    </w:p>
    <w:p w14:paraId="6AFB6555" w14:textId="77777777" w:rsidR="007B0AF1" w:rsidRPr="00D50831" w:rsidRDefault="007B0AF1" w:rsidP="007B0AF1">
      <w:pPr>
        <w:pStyle w:val="N-txtTabulky"/>
        <w:rPr>
          <w:rFonts w:ascii="Arial" w:hAnsi="Arial" w:cs="Arial"/>
        </w:rPr>
      </w:pPr>
    </w:p>
    <w:p w14:paraId="32AFAF3A" w14:textId="77777777" w:rsidR="007B0AF1" w:rsidRPr="00D50831" w:rsidRDefault="007B0AF1" w:rsidP="007B0AF1">
      <w:pPr>
        <w:pStyle w:val="N-txtTabulky"/>
        <w:rPr>
          <w:rFonts w:ascii="Arial" w:hAnsi="Arial" w:cs="Arial"/>
          <w:b/>
          <w:bCs/>
        </w:rPr>
      </w:pPr>
      <w:r w:rsidRPr="00D50831">
        <w:rPr>
          <w:rFonts w:ascii="Arial" w:hAnsi="Arial" w:cs="Arial"/>
          <w:b/>
          <w:bCs/>
        </w:rPr>
        <w:t>Iné OVM</w:t>
      </w:r>
    </w:p>
    <w:p w14:paraId="18E21E10" w14:textId="77777777" w:rsidR="007B0AF1" w:rsidRPr="00D50831" w:rsidRDefault="007B0AF1" w:rsidP="007B0AF1">
      <w:pPr>
        <w:pStyle w:val="N-txtTabulky"/>
        <w:rPr>
          <w:rFonts w:ascii="Arial" w:hAnsi="Arial" w:cs="Arial"/>
        </w:rPr>
      </w:pPr>
      <w:r w:rsidRPr="00D50831">
        <w:rPr>
          <w:rFonts w:ascii="Arial" w:hAnsi="Arial" w:cs="Arial"/>
        </w:rPr>
        <w:t xml:space="preserve">Benefit - údaje získavané prostredníctvom </w:t>
      </w:r>
      <w:proofErr w:type="spellStart"/>
      <w:r w:rsidRPr="00D50831">
        <w:rPr>
          <w:rFonts w:ascii="Arial" w:hAnsi="Arial" w:cs="Arial"/>
        </w:rPr>
        <w:t>IoT</w:t>
      </w:r>
      <w:proofErr w:type="spellEnd"/>
      <w:r w:rsidRPr="00D50831">
        <w:rPr>
          <w:rFonts w:ascii="Arial" w:hAnsi="Arial" w:cs="Arial"/>
        </w:rPr>
        <w:t xml:space="preserve"> zariadení budú k dispozícii pre iné OVM, občanov a podnikateľov prostredníctvom centrálneho portálu otvorených dát MIRRI SR (data.slovensko.sk) v podobe otvorených dát – ak to uvedená povaha dát umožní. V rámci projektu vznikne lokálny katalóg otvorených dát (LKOD) podľa štandardu DCAT-AP-SK2.0 (https://github.com/datova-kancelaria/dcatap-sk-2.0), alebo SPARQL </w:t>
      </w:r>
      <w:proofErr w:type="spellStart"/>
      <w:r w:rsidRPr="00D50831">
        <w:rPr>
          <w:rFonts w:ascii="Arial" w:hAnsi="Arial" w:cs="Arial"/>
        </w:rPr>
        <w:t>Endpoint</w:t>
      </w:r>
      <w:proofErr w:type="spellEnd"/>
      <w:r w:rsidRPr="00D50831">
        <w:rPr>
          <w:rFonts w:ascii="Arial" w:hAnsi="Arial" w:cs="Arial"/>
        </w:rPr>
        <w:t xml:space="preserve">, </w:t>
      </w:r>
      <w:proofErr w:type="spellStart"/>
      <w:r w:rsidRPr="00D50831">
        <w:rPr>
          <w:rFonts w:ascii="Arial" w:hAnsi="Arial" w:cs="Arial"/>
        </w:rPr>
        <w:t>datasety</w:t>
      </w:r>
      <w:proofErr w:type="spellEnd"/>
      <w:r w:rsidRPr="00D50831">
        <w:rPr>
          <w:rFonts w:ascii="Arial" w:hAnsi="Arial" w:cs="Arial"/>
        </w:rPr>
        <w:t xml:space="preserve"> budú sprístupnené na data.slovensko.sk, a LKOD registrovaný do centrálneho Národného katalógu otvorených údajov (dostupný na data.gov.sk).</w:t>
      </w:r>
    </w:p>
    <w:p w14:paraId="35A8050F" w14:textId="77777777" w:rsidR="007B0AF1" w:rsidRPr="00D50831" w:rsidRDefault="007B0AF1" w:rsidP="007B0AF1">
      <w:pPr>
        <w:pStyle w:val="Instrukcia"/>
        <w:rPr>
          <w:rFonts w:ascii="Arial" w:hAnsi="Arial" w:cs="Arial"/>
        </w:rPr>
      </w:pPr>
    </w:p>
    <w:p w14:paraId="471AF945" w14:textId="77777777" w:rsidR="0059410F" w:rsidRPr="00D50831" w:rsidRDefault="0059410F" w:rsidP="0059410F">
      <w:pPr>
        <w:rPr>
          <w:rFonts w:cs="Arial"/>
        </w:rPr>
      </w:pPr>
    </w:p>
    <w:p w14:paraId="0CD01209" w14:textId="77777777" w:rsidR="0059410F" w:rsidRPr="00D50831" w:rsidRDefault="0059410F" w:rsidP="006F35A6">
      <w:pPr>
        <w:pStyle w:val="Heading3"/>
        <w:rPr>
          <w:rFonts w:ascii="Arial" w:hAnsi="Arial" w:cs="Arial"/>
        </w:rPr>
      </w:pPr>
      <w:r w:rsidRPr="00D50831">
        <w:rPr>
          <w:rFonts w:ascii="Arial" w:hAnsi="Arial" w:cs="Arial"/>
        </w:rPr>
        <w:lastRenderedPageBreak/>
        <w:t>Zdroj financovania</w:t>
      </w:r>
    </w:p>
    <w:p w14:paraId="3F132089" w14:textId="77777777" w:rsidR="0059410F" w:rsidRPr="00D50831" w:rsidRDefault="0059410F" w:rsidP="0059410F">
      <w:pPr>
        <w:rPr>
          <w:rFonts w:cs="Arial"/>
        </w:rPr>
      </w:pPr>
    </w:p>
    <w:p w14:paraId="4DA55BB2" w14:textId="77777777" w:rsidR="007B0AF1" w:rsidRPr="00D50831" w:rsidRDefault="007B0AF1" w:rsidP="007B0AF1">
      <w:pPr>
        <w:pStyle w:val="Instrukcia"/>
        <w:rPr>
          <w:rFonts w:ascii="Arial" w:hAnsi="Arial" w:cs="Arial"/>
          <w:i w:val="0"/>
          <w:iCs/>
          <w:color w:val="auto"/>
        </w:rPr>
      </w:pPr>
      <w:r w:rsidRPr="00D50831">
        <w:rPr>
          <w:rFonts w:ascii="Arial" w:hAnsi="Arial" w:cs="Arial"/>
          <w:i w:val="0"/>
          <w:iCs/>
          <w:color w:val="auto"/>
        </w:rPr>
        <w:t xml:space="preserve">Uvažovaný zdroj financovania: </w:t>
      </w:r>
    </w:p>
    <w:p w14:paraId="448BDCBF" w14:textId="77777777" w:rsidR="007B0AF1" w:rsidRPr="00D50831" w:rsidRDefault="007B0AF1" w:rsidP="007B0AF1">
      <w:pPr>
        <w:pStyle w:val="Instrukcia"/>
        <w:rPr>
          <w:rFonts w:ascii="Arial" w:hAnsi="Arial" w:cs="Arial"/>
          <w:i w:val="0"/>
          <w:iCs/>
          <w:color w:val="auto"/>
        </w:rPr>
      </w:pPr>
    </w:p>
    <w:p w14:paraId="29272CBF" w14:textId="77777777" w:rsidR="007B0AF1" w:rsidRPr="00D50831" w:rsidRDefault="007B0AF1" w:rsidP="007B0AF1">
      <w:pPr>
        <w:rPr>
          <w:rFonts w:cs="Arial"/>
        </w:rPr>
      </w:pPr>
      <w:r w:rsidRPr="00D50831">
        <w:rPr>
          <w:rFonts w:cs="Arial"/>
        </w:rPr>
        <w:t>Európske štrukturálne a investičné fondy (85%)</w:t>
      </w:r>
    </w:p>
    <w:p w14:paraId="5EEC6B1C" w14:textId="77777777" w:rsidR="007B0AF1" w:rsidRPr="00D50831" w:rsidRDefault="007B0AF1" w:rsidP="007B0AF1">
      <w:pPr>
        <w:rPr>
          <w:rFonts w:cs="Arial"/>
        </w:rPr>
      </w:pPr>
      <w:r w:rsidRPr="00D50831">
        <w:rPr>
          <w:rFonts w:cs="Arial"/>
        </w:rPr>
        <w:t>Program Slovensko</w:t>
      </w:r>
    </w:p>
    <w:p w14:paraId="2ED5F534" w14:textId="77777777" w:rsidR="007B0AF1" w:rsidRPr="00D50831" w:rsidRDefault="007B0AF1" w:rsidP="007B0AF1">
      <w:pPr>
        <w:rPr>
          <w:rFonts w:cs="Arial"/>
        </w:rPr>
      </w:pPr>
      <w:r w:rsidRPr="00D50831">
        <w:rPr>
          <w:rFonts w:cs="Arial"/>
        </w:rPr>
        <w:t>Výzva: Podpora rozvoja tvorby, spracovania, využívania a prepájania dát v rámci verejnej správy pre inteligentné rozhodovanie, plánovanie a správu</w:t>
      </w:r>
    </w:p>
    <w:p w14:paraId="612C922C" w14:textId="77777777" w:rsidR="007B0AF1" w:rsidRPr="00D50831" w:rsidRDefault="007B0AF1" w:rsidP="007B0AF1">
      <w:pPr>
        <w:rPr>
          <w:rFonts w:cs="Arial"/>
        </w:rPr>
      </w:pPr>
      <w:r w:rsidRPr="00D50831">
        <w:rPr>
          <w:rFonts w:cs="Arial"/>
        </w:rPr>
        <w:t>Kód Výzvy: PSK-MIRRI-619-2024-ITI-EFRR</w:t>
      </w:r>
    </w:p>
    <w:p w14:paraId="05F08A5D" w14:textId="77777777" w:rsidR="007B0AF1" w:rsidRPr="00D50831" w:rsidRDefault="007B0AF1" w:rsidP="007B0AF1">
      <w:pPr>
        <w:rPr>
          <w:rFonts w:cs="Arial"/>
        </w:rPr>
      </w:pPr>
    </w:p>
    <w:p w14:paraId="77F8C63B" w14:textId="77777777" w:rsidR="007B0AF1" w:rsidRPr="00D50831" w:rsidRDefault="007B0AF1" w:rsidP="007B0AF1">
      <w:pPr>
        <w:rPr>
          <w:rFonts w:cs="Arial"/>
        </w:rPr>
      </w:pPr>
      <w:r w:rsidRPr="00D50831">
        <w:rPr>
          <w:rFonts w:cs="Arial"/>
        </w:rPr>
        <w:t>Štátny rozpočet (7%)</w:t>
      </w:r>
    </w:p>
    <w:p w14:paraId="1DD9CB55" w14:textId="77777777" w:rsidR="007B0AF1" w:rsidRPr="00D50831" w:rsidRDefault="007B0AF1" w:rsidP="007B0AF1">
      <w:pPr>
        <w:rPr>
          <w:rFonts w:cs="Arial"/>
        </w:rPr>
      </w:pPr>
    </w:p>
    <w:p w14:paraId="475A4622" w14:textId="0F17190E" w:rsidR="007B0AF1" w:rsidRPr="00D50831" w:rsidRDefault="007B0AF1" w:rsidP="007B0AF1">
      <w:pPr>
        <w:rPr>
          <w:rFonts w:cs="Arial"/>
        </w:rPr>
      </w:pPr>
      <w:r w:rsidRPr="00D50831">
        <w:rPr>
          <w:rFonts w:cs="Arial"/>
        </w:rPr>
        <w:t xml:space="preserve">a finančné prostriedky </w:t>
      </w:r>
      <w:r w:rsidR="006D0358" w:rsidRPr="00D50831">
        <w:rPr>
          <w:rFonts w:cs="Arial"/>
        </w:rPr>
        <w:t>TSK</w:t>
      </w:r>
      <w:r w:rsidRPr="00D50831">
        <w:rPr>
          <w:rFonts w:cs="Arial"/>
        </w:rPr>
        <w:t xml:space="preserve"> (8%).</w:t>
      </w:r>
    </w:p>
    <w:p w14:paraId="30B64BB6" w14:textId="77777777" w:rsidR="007B0AF1" w:rsidRPr="00D50831" w:rsidRDefault="007B0AF1" w:rsidP="0059410F">
      <w:pPr>
        <w:rPr>
          <w:rFonts w:cs="Arial"/>
        </w:rPr>
      </w:pPr>
    </w:p>
    <w:p w14:paraId="27BF5E7D" w14:textId="77777777" w:rsidR="008C005A" w:rsidRPr="00D50831" w:rsidRDefault="008C005A" w:rsidP="000475A7">
      <w:pPr>
        <w:pStyle w:val="Heading2"/>
        <w:rPr>
          <w:rFonts w:ascii="Arial" w:hAnsi="Arial" w:cs="Arial"/>
        </w:rPr>
      </w:pPr>
      <w:r w:rsidRPr="00D50831">
        <w:rPr>
          <w:rFonts w:ascii="Arial" w:hAnsi="Arial" w:cs="Arial"/>
        </w:rPr>
        <w:t>Harmonogram projektu</w:t>
      </w:r>
    </w:p>
    <w:p w14:paraId="03B61085" w14:textId="77777777" w:rsidR="006D0358" w:rsidRPr="00D50831" w:rsidRDefault="006D0358" w:rsidP="008C005A">
      <w:pPr>
        <w:pStyle w:val="Instrukcia"/>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67"/>
        <w:gridCol w:w="3781"/>
        <w:gridCol w:w="1276"/>
        <w:gridCol w:w="1275"/>
        <w:gridCol w:w="2694"/>
      </w:tblGrid>
      <w:tr w:rsidR="006D0358" w:rsidRPr="00D50831" w14:paraId="070D71EF" w14:textId="77777777" w:rsidTr="003513E0">
        <w:tc>
          <w:tcPr>
            <w:tcW w:w="467" w:type="dxa"/>
            <w:shd w:val="clear" w:color="auto" w:fill="E7E6E6" w:themeFill="background2"/>
            <w:vAlign w:val="center"/>
          </w:tcPr>
          <w:p w14:paraId="141A1398" w14:textId="77777777" w:rsidR="006D0358" w:rsidRPr="00D50831" w:rsidRDefault="006D0358" w:rsidP="003513E0">
            <w:pPr>
              <w:pStyle w:val="Tabuka-Hlavika"/>
              <w:jc w:val="center"/>
              <w:rPr>
                <w:rFonts w:ascii="Arial" w:hAnsi="Arial" w:cs="Arial"/>
              </w:rPr>
            </w:pPr>
            <w:r w:rsidRPr="00D50831">
              <w:rPr>
                <w:rFonts w:ascii="Arial" w:hAnsi="Arial" w:cs="Arial"/>
              </w:rPr>
              <w:t>ID</w:t>
            </w:r>
          </w:p>
        </w:tc>
        <w:tc>
          <w:tcPr>
            <w:tcW w:w="3781" w:type="dxa"/>
            <w:shd w:val="clear" w:color="auto" w:fill="E7E6E6" w:themeFill="background2"/>
            <w:vAlign w:val="center"/>
          </w:tcPr>
          <w:p w14:paraId="476E6152" w14:textId="77777777" w:rsidR="006D0358" w:rsidRPr="00D50831" w:rsidRDefault="006D0358" w:rsidP="003513E0">
            <w:pPr>
              <w:pStyle w:val="Tabuka-Hlavika"/>
              <w:rPr>
                <w:rFonts w:ascii="Arial" w:hAnsi="Arial" w:cs="Arial"/>
              </w:rPr>
            </w:pPr>
            <w:r w:rsidRPr="00D50831">
              <w:rPr>
                <w:rFonts w:ascii="Arial" w:hAnsi="Arial" w:cs="Arial"/>
              </w:rPr>
              <w:t>FÁZA/AKTIVITA</w:t>
            </w:r>
          </w:p>
        </w:tc>
        <w:tc>
          <w:tcPr>
            <w:tcW w:w="1276" w:type="dxa"/>
            <w:shd w:val="clear" w:color="auto" w:fill="E7E6E6" w:themeFill="background2"/>
            <w:vAlign w:val="center"/>
          </w:tcPr>
          <w:p w14:paraId="70985BFB" w14:textId="77777777" w:rsidR="006D0358" w:rsidRPr="00D50831" w:rsidRDefault="006D0358" w:rsidP="003513E0">
            <w:pPr>
              <w:pStyle w:val="Tabuka-Hlavika"/>
              <w:jc w:val="center"/>
              <w:rPr>
                <w:rFonts w:ascii="Arial" w:hAnsi="Arial" w:cs="Arial"/>
              </w:rPr>
            </w:pPr>
            <w:r w:rsidRPr="00D50831">
              <w:rPr>
                <w:rFonts w:ascii="Arial" w:hAnsi="Arial" w:cs="Arial"/>
              </w:rPr>
              <w:t>ZAČIATOK</w:t>
            </w:r>
          </w:p>
          <w:p w14:paraId="200D9A2E" w14:textId="77777777" w:rsidR="006D0358" w:rsidRPr="00D50831" w:rsidRDefault="006D0358" w:rsidP="003513E0">
            <w:pPr>
              <w:pStyle w:val="Tabuka-Hlavika"/>
              <w:jc w:val="center"/>
              <w:rPr>
                <w:rFonts w:ascii="Arial" w:hAnsi="Arial" w:cs="Arial"/>
                <w:b w:val="0"/>
                <w:caps w:val="0"/>
              </w:rPr>
            </w:pPr>
            <w:r w:rsidRPr="00D50831">
              <w:rPr>
                <w:rFonts w:ascii="Arial" w:hAnsi="Arial" w:cs="Arial"/>
                <w:b w:val="0"/>
                <w:caps w:val="0"/>
              </w:rPr>
              <w:t>(odhad termínu)</w:t>
            </w:r>
          </w:p>
        </w:tc>
        <w:tc>
          <w:tcPr>
            <w:tcW w:w="1275" w:type="dxa"/>
            <w:shd w:val="clear" w:color="auto" w:fill="E7E6E6" w:themeFill="background2"/>
            <w:vAlign w:val="center"/>
          </w:tcPr>
          <w:p w14:paraId="44E0A310" w14:textId="77777777" w:rsidR="006D0358" w:rsidRPr="00D50831" w:rsidRDefault="006D0358" w:rsidP="003513E0">
            <w:pPr>
              <w:pStyle w:val="Tabuka-Hlavika"/>
              <w:jc w:val="center"/>
              <w:rPr>
                <w:rFonts w:ascii="Arial" w:hAnsi="Arial" w:cs="Arial"/>
              </w:rPr>
            </w:pPr>
            <w:r w:rsidRPr="00D50831">
              <w:rPr>
                <w:rFonts w:ascii="Arial" w:hAnsi="Arial" w:cs="Arial"/>
              </w:rPr>
              <w:t>KONIEC</w:t>
            </w:r>
          </w:p>
          <w:p w14:paraId="78DC7A2C" w14:textId="77777777" w:rsidR="006D0358" w:rsidRPr="00D50831" w:rsidRDefault="006D0358" w:rsidP="003513E0">
            <w:pPr>
              <w:pStyle w:val="Tabuka-Hlavika"/>
              <w:jc w:val="center"/>
              <w:rPr>
                <w:rFonts w:ascii="Arial" w:hAnsi="Arial" w:cs="Arial"/>
                <w:b w:val="0"/>
                <w:caps w:val="0"/>
              </w:rPr>
            </w:pPr>
            <w:r w:rsidRPr="00D50831">
              <w:rPr>
                <w:rFonts w:ascii="Arial" w:hAnsi="Arial" w:cs="Arial"/>
                <w:b w:val="0"/>
                <w:caps w:val="0"/>
              </w:rPr>
              <w:t>(odhad termínu)</w:t>
            </w:r>
          </w:p>
        </w:tc>
        <w:tc>
          <w:tcPr>
            <w:tcW w:w="2694" w:type="dxa"/>
            <w:shd w:val="clear" w:color="auto" w:fill="E7E6E6" w:themeFill="background2"/>
            <w:vAlign w:val="center"/>
          </w:tcPr>
          <w:p w14:paraId="3D47D043" w14:textId="77777777" w:rsidR="006D0358" w:rsidRPr="00D50831" w:rsidRDefault="006D0358" w:rsidP="003513E0">
            <w:pPr>
              <w:pStyle w:val="Tabuka-Hlavika"/>
              <w:rPr>
                <w:rFonts w:ascii="Arial" w:hAnsi="Arial" w:cs="Arial"/>
              </w:rPr>
            </w:pPr>
            <w:r w:rsidRPr="00D50831">
              <w:rPr>
                <w:rFonts w:ascii="Arial" w:hAnsi="Arial" w:cs="Arial"/>
              </w:rPr>
              <w:t>POZNÁMKA</w:t>
            </w:r>
          </w:p>
        </w:tc>
      </w:tr>
      <w:tr w:rsidR="006D0358" w:rsidRPr="00D50831" w14:paraId="3E8D26F7" w14:textId="77777777" w:rsidTr="003513E0">
        <w:tc>
          <w:tcPr>
            <w:tcW w:w="467" w:type="dxa"/>
            <w:shd w:val="clear" w:color="auto" w:fill="E7E6E6" w:themeFill="background2"/>
          </w:tcPr>
          <w:p w14:paraId="29D89E44" w14:textId="77777777" w:rsidR="006D0358" w:rsidRPr="00D50831" w:rsidRDefault="006D0358" w:rsidP="003513E0">
            <w:pPr>
              <w:pStyle w:val="Tabuka-Text"/>
              <w:jc w:val="center"/>
              <w:rPr>
                <w:rFonts w:cs="Arial"/>
              </w:rPr>
            </w:pPr>
            <w:r w:rsidRPr="00D50831">
              <w:rPr>
                <w:rFonts w:cs="Arial"/>
              </w:rPr>
              <w:t>1.</w:t>
            </w:r>
          </w:p>
        </w:tc>
        <w:tc>
          <w:tcPr>
            <w:tcW w:w="3781" w:type="dxa"/>
            <w:vAlign w:val="center"/>
          </w:tcPr>
          <w:p w14:paraId="763C5245" w14:textId="77777777" w:rsidR="006D0358" w:rsidRPr="00D50831" w:rsidRDefault="006D0358" w:rsidP="003513E0">
            <w:pPr>
              <w:pStyle w:val="Tabuka-Text"/>
              <w:rPr>
                <w:rFonts w:cs="Arial"/>
              </w:rPr>
            </w:pPr>
            <w:r w:rsidRPr="00D50831">
              <w:rPr>
                <w:rFonts w:cs="Arial"/>
                <w:b/>
                <w:szCs w:val="16"/>
              </w:rPr>
              <w:t>Prípravná fáza a Iniciačná fáza</w:t>
            </w:r>
          </w:p>
        </w:tc>
        <w:tc>
          <w:tcPr>
            <w:tcW w:w="1276" w:type="dxa"/>
            <w:vAlign w:val="center"/>
          </w:tcPr>
          <w:p w14:paraId="032D0A6B" w14:textId="77777777" w:rsidR="006D0358" w:rsidRPr="00D50831" w:rsidRDefault="006D0358" w:rsidP="003513E0">
            <w:pPr>
              <w:pStyle w:val="Tabuka-Text"/>
              <w:jc w:val="center"/>
              <w:rPr>
                <w:rFonts w:cs="Arial"/>
              </w:rPr>
            </w:pPr>
            <w:r w:rsidRPr="00D50831">
              <w:rPr>
                <w:rFonts w:cs="Arial"/>
                <w:szCs w:val="16"/>
              </w:rPr>
              <w:t>04/2025</w:t>
            </w:r>
          </w:p>
        </w:tc>
        <w:tc>
          <w:tcPr>
            <w:tcW w:w="1275" w:type="dxa"/>
            <w:vAlign w:val="center"/>
          </w:tcPr>
          <w:p w14:paraId="71F56D54" w14:textId="77777777" w:rsidR="006D0358" w:rsidRPr="00D50831" w:rsidRDefault="006D0358" w:rsidP="003513E0">
            <w:pPr>
              <w:pStyle w:val="Tabuka-Text"/>
              <w:jc w:val="center"/>
              <w:rPr>
                <w:rFonts w:cs="Arial"/>
              </w:rPr>
            </w:pPr>
            <w:r w:rsidRPr="00D50831">
              <w:rPr>
                <w:rFonts w:cs="Arial"/>
                <w:szCs w:val="16"/>
              </w:rPr>
              <w:t>12/2025</w:t>
            </w:r>
          </w:p>
        </w:tc>
        <w:tc>
          <w:tcPr>
            <w:tcW w:w="2694" w:type="dxa"/>
            <w:vAlign w:val="center"/>
          </w:tcPr>
          <w:p w14:paraId="6F703423" w14:textId="77777777" w:rsidR="006D0358" w:rsidRPr="00D50831" w:rsidRDefault="006D0358" w:rsidP="003513E0">
            <w:pPr>
              <w:pStyle w:val="Tabuka-Text"/>
              <w:rPr>
                <w:rFonts w:cs="Arial"/>
              </w:rPr>
            </w:pPr>
            <w:r w:rsidRPr="00D50831">
              <w:rPr>
                <w:rFonts w:cs="Arial"/>
                <w:szCs w:val="16"/>
              </w:rPr>
              <w:t>Začiatok realizačnej fázy projektu vyplýva z predpokladu, že realizácia projektu začne až po ukončení administratívneho a odborného hodnotenia a po podpise Zmluvy o poskytnutí NFP, pričom je definovaná dostatočná časová rezerva na tieto úkony. Rovnako na procesy verejného obstarávania, ktoré môžu potenciálne začať v krátkom čase po podaní žiadosti o NFP.</w:t>
            </w:r>
          </w:p>
        </w:tc>
      </w:tr>
      <w:tr w:rsidR="006D0358" w:rsidRPr="00D50831" w14:paraId="1AD82C72" w14:textId="77777777" w:rsidTr="003513E0">
        <w:tc>
          <w:tcPr>
            <w:tcW w:w="467" w:type="dxa"/>
            <w:shd w:val="clear" w:color="auto" w:fill="E7E6E6" w:themeFill="background2"/>
          </w:tcPr>
          <w:p w14:paraId="481C9C22" w14:textId="77777777" w:rsidR="006D0358" w:rsidRPr="00D50831" w:rsidRDefault="006D0358" w:rsidP="003513E0">
            <w:pPr>
              <w:pStyle w:val="Tabuka-Text"/>
              <w:jc w:val="center"/>
              <w:rPr>
                <w:rFonts w:cs="Arial"/>
              </w:rPr>
            </w:pPr>
            <w:r w:rsidRPr="00D50831">
              <w:rPr>
                <w:rFonts w:cs="Arial"/>
              </w:rPr>
              <w:t>2.</w:t>
            </w:r>
          </w:p>
        </w:tc>
        <w:tc>
          <w:tcPr>
            <w:tcW w:w="3781" w:type="dxa"/>
            <w:vAlign w:val="center"/>
          </w:tcPr>
          <w:p w14:paraId="0C9EAC5B" w14:textId="77777777" w:rsidR="006D0358" w:rsidRPr="00D50831" w:rsidRDefault="006D0358" w:rsidP="003513E0">
            <w:pPr>
              <w:pStyle w:val="Tabuka-Text"/>
              <w:rPr>
                <w:rFonts w:cs="Arial"/>
              </w:rPr>
            </w:pPr>
            <w:r w:rsidRPr="00D50831">
              <w:rPr>
                <w:rFonts w:cs="Arial"/>
                <w:b/>
                <w:szCs w:val="16"/>
              </w:rPr>
              <w:t>Realizačná fáza</w:t>
            </w:r>
          </w:p>
        </w:tc>
        <w:tc>
          <w:tcPr>
            <w:tcW w:w="1276" w:type="dxa"/>
            <w:vAlign w:val="center"/>
          </w:tcPr>
          <w:p w14:paraId="3E46D708" w14:textId="77777777" w:rsidR="006D0358" w:rsidRPr="00D50831" w:rsidRDefault="006D0358" w:rsidP="003513E0">
            <w:pPr>
              <w:pStyle w:val="Tabuka-Text"/>
              <w:jc w:val="center"/>
              <w:rPr>
                <w:rFonts w:cs="Arial"/>
              </w:rPr>
            </w:pPr>
            <w:r w:rsidRPr="00D50831">
              <w:rPr>
                <w:rFonts w:cs="Arial"/>
                <w:szCs w:val="16"/>
              </w:rPr>
              <w:t>01/2026</w:t>
            </w:r>
          </w:p>
        </w:tc>
        <w:tc>
          <w:tcPr>
            <w:tcW w:w="1275" w:type="dxa"/>
            <w:vAlign w:val="center"/>
          </w:tcPr>
          <w:p w14:paraId="3EB41BAF" w14:textId="77777777" w:rsidR="006D0358" w:rsidRPr="00D50831" w:rsidRDefault="006D0358" w:rsidP="003513E0">
            <w:pPr>
              <w:pStyle w:val="Tabuka-Text"/>
              <w:jc w:val="center"/>
              <w:rPr>
                <w:rFonts w:cs="Arial"/>
              </w:rPr>
            </w:pPr>
            <w:r w:rsidRPr="00D50831">
              <w:rPr>
                <w:rFonts w:cs="Arial"/>
                <w:szCs w:val="16"/>
              </w:rPr>
              <w:t>06/2027</w:t>
            </w:r>
          </w:p>
        </w:tc>
        <w:tc>
          <w:tcPr>
            <w:tcW w:w="2694" w:type="dxa"/>
            <w:vAlign w:val="center"/>
          </w:tcPr>
          <w:p w14:paraId="1E96D0E2" w14:textId="77777777" w:rsidR="006D0358" w:rsidRPr="00D50831" w:rsidRDefault="006D0358" w:rsidP="003513E0">
            <w:pPr>
              <w:pStyle w:val="Tabuka-Text"/>
              <w:rPr>
                <w:rFonts w:cs="Arial"/>
              </w:rPr>
            </w:pPr>
          </w:p>
        </w:tc>
      </w:tr>
      <w:tr w:rsidR="006D0358" w:rsidRPr="00D50831" w14:paraId="05740681" w14:textId="77777777" w:rsidTr="003513E0">
        <w:tc>
          <w:tcPr>
            <w:tcW w:w="467" w:type="dxa"/>
            <w:shd w:val="clear" w:color="auto" w:fill="E7E6E6" w:themeFill="background2"/>
          </w:tcPr>
          <w:p w14:paraId="722DC9AF" w14:textId="77777777" w:rsidR="006D0358" w:rsidRPr="00D50831" w:rsidRDefault="006D0358" w:rsidP="003513E0">
            <w:pPr>
              <w:pStyle w:val="Tabuka-Text"/>
              <w:jc w:val="center"/>
              <w:rPr>
                <w:rFonts w:cs="Arial"/>
              </w:rPr>
            </w:pPr>
            <w:r w:rsidRPr="00D50831">
              <w:rPr>
                <w:rFonts w:cs="Arial"/>
              </w:rPr>
              <w:t>2a</w:t>
            </w:r>
          </w:p>
        </w:tc>
        <w:tc>
          <w:tcPr>
            <w:tcW w:w="3781" w:type="dxa"/>
            <w:vAlign w:val="center"/>
          </w:tcPr>
          <w:p w14:paraId="619F2839" w14:textId="77777777" w:rsidR="006D0358" w:rsidRPr="00D50831" w:rsidRDefault="006D0358" w:rsidP="003513E0">
            <w:pPr>
              <w:pStyle w:val="Tabuka-Text"/>
              <w:rPr>
                <w:rFonts w:cs="Arial"/>
              </w:rPr>
            </w:pPr>
            <w:r w:rsidRPr="00D50831">
              <w:rPr>
                <w:rFonts w:cs="Arial"/>
                <w:szCs w:val="16"/>
              </w:rPr>
              <w:t xml:space="preserve">  Analýza a Dizajn</w:t>
            </w:r>
          </w:p>
        </w:tc>
        <w:tc>
          <w:tcPr>
            <w:tcW w:w="1276" w:type="dxa"/>
            <w:vAlign w:val="center"/>
          </w:tcPr>
          <w:p w14:paraId="31D6F10B" w14:textId="77777777" w:rsidR="006D0358" w:rsidRPr="00D50831" w:rsidRDefault="006D0358" w:rsidP="003513E0">
            <w:pPr>
              <w:pStyle w:val="Tabuka-Text"/>
              <w:jc w:val="center"/>
              <w:rPr>
                <w:rFonts w:cs="Arial"/>
              </w:rPr>
            </w:pPr>
            <w:r w:rsidRPr="00D50831">
              <w:rPr>
                <w:rFonts w:cs="Arial"/>
                <w:szCs w:val="16"/>
              </w:rPr>
              <w:t>01/2026</w:t>
            </w:r>
          </w:p>
        </w:tc>
        <w:tc>
          <w:tcPr>
            <w:tcW w:w="1275" w:type="dxa"/>
            <w:vAlign w:val="center"/>
          </w:tcPr>
          <w:p w14:paraId="1DEA00C6" w14:textId="77777777" w:rsidR="006D0358" w:rsidRPr="00D50831" w:rsidRDefault="006D0358" w:rsidP="003513E0">
            <w:pPr>
              <w:pStyle w:val="Tabuka-Text"/>
              <w:jc w:val="center"/>
              <w:rPr>
                <w:rFonts w:cs="Arial"/>
              </w:rPr>
            </w:pPr>
            <w:r w:rsidRPr="00D50831">
              <w:rPr>
                <w:rFonts w:cs="Arial"/>
                <w:szCs w:val="16"/>
              </w:rPr>
              <w:t>06/2026</w:t>
            </w:r>
          </w:p>
        </w:tc>
        <w:tc>
          <w:tcPr>
            <w:tcW w:w="2694" w:type="dxa"/>
            <w:vAlign w:val="center"/>
          </w:tcPr>
          <w:p w14:paraId="352C743D" w14:textId="77777777" w:rsidR="006D0358" w:rsidRPr="00D50831" w:rsidRDefault="006D0358" w:rsidP="003513E0">
            <w:pPr>
              <w:pStyle w:val="Tabuka-Text"/>
              <w:rPr>
                <w:rFonts w:cs="Arial"/>
              </w:rPr>
            </w:pPr>
          </w:p>
        </w:tc>
      </w:tr>
      <w:tr w:rsidR="006D0358" w:rsidRPr="00D50831" w14:paraId="470AE18F" w14:textId="77777777" w:rsidTr="003513E0">
        <w:tc>
          <w:tcPr>
            <w:tcW w:w="467" w:type="dxa"/>
            <w:shd w:val="clear" w:color="auto" w:fill="E7E6E6" w:themeFill="background2"/>
          </w:tcPr>
          <w:p w14:paraId="4F2A3B22" w14:textId="77777777" w:rsidR="006D0358" w:rsidRPr="00D50831" w:rsidRDefault="006D0358" w:rsidP="003513E0">
            <w:pPr>
              <w:pStyle w:val="Tabuka-Text"/>
              <w:jc w:val="center"/>
              <w:rPr>
                <w:rFonts w:cs="Arial"/>
              </w:rPr>
            </w:pPr>
            <w:r w:rsidRPr="00D50831">
              <w:rPr>
                <w:rFonts w:cs="Arial"/>
              </w:rPr>
              <w:t>2b</w:t>
            </w:r>
          </w:p>
        </w:tc>
        <w:tc>
          <w:tcPr>
            <w:tcW w:w="3781" w:type="dxa"/>
            <w:vAlign w:val="center"/>
          </w:tcPr>
          <w:p w14:paraId="222B7101" w14:textId="77777777" w:rsidR="006D0358" w:rsidRPr="00D50831" w:rsidRDefault="006D0358" w:rsidP="003513E0">
            <w:pPr>
              <w:pStyle w:val="Tabuka-Text"/>
              <w:rPr>
                <w:rFonts w:cs="Arial"/>
              </w:rPr>
            </w:pPr>
            <w:r w:rsidRPr="00D50831">
              <w:rPr>
                <w:rFonts w:cs="Arial"/>
                <w:szCs w:val="16"/>
              </w:rPr>
              <w:t xml:space="preserve">  Nákup technických prostriedkov,   programových prostriedkov a služieb</w:t>
            </w:r>
          </w:p>
        </w:tc>
        <w:tc>
          <w:tcPr>
            <w:tcW w:w="1276" w:type="dxa"/>
            <w:vAlign w:val="center"/>
          </w:tcPr>
          <w:p w14:paraId="779AEB2F" w14:textId="77777777" w:rsidR="006D0358" w:rsidRPr="00D50831" w:rsidRDefault="006D0358" w:rsidP="003513E0">
            <w:pPr>
              <w:pStyle w:val="Tabuka-Text"/>
              <w:jc w:val="center"/>
              <w:rPr>
                <w:rFonts w:cs="Arial"/>
              </w:rPr>
            </w:pPr>
            <w:r w:rsidRPr="00D50831">
              <w:rPr>
                <w:rFonts w:cs="Arial"/>
                <w:szCs w:val="16"/>
              </w:rPr>
              <w:t>01/2026</w:t>
            </w:r>
          </w:p>
        </w:tc>
        <w:tc>
          <w:tcPr>
            <w:tcW w:w="1275" w:type="dxa"/>
            <w:vAlign w:val="center"/>
          </w:tcPr>
          <w:p w14:paraId="0D3D5048" w14:textId="77777777" w:rsidR="006D0358" w:rsidRPr="00D50831" w:rsidRDefault="006D0358" w:rsidP="003513E0">
            <w:pPr>
              <w:pStyle w:val="Tabuka-Text"/>
              <w:jc w:val="center"/>
              <w:rPr>
                <w:rFonts w:cs="Arial"/>
              </w:rPr>
            </w:pPr>
            <w:r w:rsidRPr="00D50831">
              <w:rPr>
                <w:rFonts w:cs="Arial"/>
                <w:szCs w:val="16"/>
              </w:rPr>
              <w:t>06/2026</w:t>
            </w:r>
          </w:p>
        </w:tc>
        <w:tc>
          <w:tcPr>
            <w:tcW w:w="2694" w:type="dxa"/>
            <w:vAlign w:val="center"/>
          </w:tcPr>
          <w:p w14:paraId="043D8458" w14:textId="77777777" w:rsidR="006D0358" w:rsidRPr="00D50831" w:rsidRDefault="006D0358" w:rsidP="003513E0">
            <w:pPr>
              <w:pStyle w:val="Tabuka-Text"/>
              <w:rPr>
                <w:rFonts w:cs="Arial"/>
              </w:rPr>
            </w:pPr>
          </w:p>
        </w:tc>
      </w:tr>
      <w:tr w:rsidR="006D0358" w:rsidRPr="00D50831" w14:paraId="191A073C" w14:textId="77777777" w:rsidTr="003513E0">
        <w:tc>
          <w:tcPr>
            <w:tcW w:w="467" w:type="dxa"/>
            <w:shd w:val="clear" w:color="auto" w:fill="E7E6E6" w:themeFill="background2"/>
          </w:tcPr>
          <w:p w14:paraId="077C10A1" w14:textId="77777777" w:rsidR="006D0358" w:rsidRPr="00D50831" w:rsidRDefault="006D0358" w:rsidP="003513E0">
            <w:pPr>
              <w:pStyle w:val="Tabuka-Text"/>
              <w:jc w:val="center"/>
              <w:rPr>
                <w:rFonts w:cs="Arial"/>
              </w:rPr>
            </w:pPr>
            <w:r w:rsidRPr="00D50831">
              <w:rPr>
                <w:rFonts w:cs="Arial"/>
              </w:rPr>
              <w:t>2c</w:t>
            </w:r>
          </w:p>
        </w:tc>
        <w:tc>
          <w:tcPr>
            <w:tcW w:w="3781" w:type="dxa"/>
            <w:vAlign w:val="center"/>
          </w:tcPr>
          <w:p w14:paraId="3D96B69F" w14:textId="77777777" w:rsidR="006D0358" w:rsidRPr="00D50831" w:rsidRDefault="006D0358" w:rsidP="003513E0">
            <w:pPr>
              <w:pStyle w:val="Tabuka-Text"/>
              <w:rPr>
                <w:rFonts w:cs="Arial"/>
              </w:rPr>
            </w:pPr>
            <w:r w:rsidRPr="00D50831">
              <w:rPr>
                <w:rFonts w:cs="Arial"/>
                <w:szCs w:val="16"/>
              </w:rPr>
              <w:t xml:space="preserve">  Implementácia a testovanie </w:t>
            </w:r>
          </w:p>
        </w:tc>
        <w:tc>
          <w:tcPr>
            <w:tcW w:w="1276" w:type="dxa"/>
            <w:vAlign w:val="center"/>
          </w:tcPr>
          <w:p w14:paraId="59E8CC33" w14:textId="77777777" w:rsidR="006D0358" w:rsidRPr="00D50831" w:rsidRDefault="006D0358" w:rsidP="003513E0">
            <w:pPr>
              <w:pStyle w:val="Tabuka-Text"/>
              <w:jc w:val="center"/>
              <w:rPr>
                <w:rFonts w:cs="Arial"/>
              </w:rPr>
            </w:pPr>
            <w:r w:rsidRPr="00D50831">
              <w:rPr>
                <w:rFonts w:cs="Arial"/>
                <w:szCs w:val="16"/>
              </w:rPr>
              <w:t>07/2026</w:t>
            </w:r>
          </w:p>
        </w:tc>
        <w:tc>
          <w:tcPr>
            <w:tcW w:w="1275" w:type="dxa"/>
            <w:vAlign w:val="center"/>
          </w:tcPr>
          <w:p w14:paraId="52EEA395" w14:textId="77777777" w:rsidR="006D0358" w:rsidRPr="00D50831" w:rsidRDefault="006D0358" w:rsidP="003513E0">
            <w:pPr>
              <w:pStyle w:val="Tabuka-Text"/>
              <w:jc w:val="center"/>
              <w:rPr>
                <w:rFonts w:cs="Arial"/>
              </w:rPr>
            </w:pPr>
            <w:r w:rsidRPr="00D50831">
              <w:rPr>
                <w:rFonts w:cs="Arial"/>
                <w:szCs w:val="16"/>
              </w:rPr>
              <w:t>03/2027</w:t>
            </w:r>
          </w:p>
        </w:tc>
        <w:tc>
          <w:tcPr>
            <w:tcW w:w="2694" w:type="dxa"/>
            <w:vAlign w:val="center"/>
          </w:tcPr>
          <w:p w14:paraId="280669EA" w14:textId="77777777" w:rsidR="006D0358" w:rsidRPr="00D50831" w:rsidRDefault="006D0358" w:rsidP="003513E0">
            <w:pPr>
              <w:pStyle w:val="Tabuka-Text"/>
              <w:rPr>
                <w:rFonts w:cs="Arial"/>
              </w:rPr>
            </w:pPr>
          </w:p>
        </w:tc>
      </w:tr>
      <w:tr w:rsidR="006D0358" w:rsidRPr="00D50831" w14:paraId="29A992AD" w14:textId="77777777" w:rsidTr="003513E0">
        <w:tc>
          <w:tcPr>
            <w:tcW w:w="467" w:type="dxa"/>
            <w:shd w:val="clear" w:color="auto" w:fill="E7E6E6" w:themeFill="background2"/>
          </w:tcPr>
          <w:p w14:paraId="16943861" w14:textId="77777777" w:rsidR="006D0358" w:rsidRPr="00D50831" w:rsidRDefault="006D0358" w:rsidP="003513E0">
            <w:pPr>
              <w:pStyle w:val="Tabuka-Text"/>
              <w:jc w:val="center"/>
              <w:rPr>
                <w:rFonts w:cs="Arial"/>
              </w:rPr>
            </w:pPr>
            <w:r w:rsidRPr="00D50831">
              <w:rPr>
                <w:rFonts w:cs="Arial"/>
              </w:rPr>
              <w:t>2d</w:t>
            </w:r>
          </w:p>
        </w:tc>
        <w:tc>
          <w:tcPr>
            <w:tcW w:w="3781" w:type="dxa"/>
            <w:vAlign w:val="center"/>
          </w:tcPr>
          <w:p w14:paraId="4F43A1D3" w14:textId="77777777" w:rsidR="006D0358" w:rsidRPr="00D50831" w:rsidRDefault="006D0358" w:rsidP="003513E0">
            <w:pPr>
              <w:pStyle w:val="Tabuka-Text"/>
              <w:rPr>
                <w:rFonts w:cs="Arial"/>
              </w:rPr>
            </w:pPr>
            <w:r w:rsidRPr="00D50831">
              <w:rPr>
                <w:rFonts w:cs="Arial"/>
                <w:szCs w:val="16"/>
              </w:rPr>
              <w:t xml:space="preserve">  Nasadenie a PIP</w:t>
            </w:r>
          </w:p>
        </w:tc>
        <w:tc>
          <w:tcPr>
            <w:tcW w:w="1276" w:type="dxa"/>
            <w:vAlign w:val="center"/>
          </w:tcPr>
          <w:p w14:paraId="70A40B85" w14:textId="77777777" w:rsidR="006D0358" w:rsidRPr="00D50831" w:rsidRDefault="006D0358" w:rsidP="003513E0">
            <w:pPr>
              <w:pStyle w:val="Tabuka-Text"/>
              <w:jc w:val="center"/>
              <w:rPr>
                <w:rFonts w:cs="Arial"/>
              </w:rPr>
            </w:pPr>
            <w:r w:rsidRPr="00D50831">
              <w:rPr>
                <w:rFonts w:cs="Arial"/>
                <w:szCs w:val="16"/>
              </w:rPr>
              <w:t>04/2027</w:t>
            </w:r>
          </w:p>
        </w:tc>
        <w:tc>
          <w:tcPr>
            <w:tcW w:w="1275" w:type="dxa"/>
            <w:vAlign w:val="center"/>
          </w:tcPr>
          <w:p w14:paraId="605ACE6C" w14:textId="77777777" w:rsidR="006D0358" w:rsidRPr="00D50831" w:rsidRDefault="006D0358" w:rsidP="003513E0">
            <w:pPr>
              <w:pStyle w:val="Tabuka-Text"/>
              <w:jc w:val="center"/>
              <w:rPr>
                <w:rFonts w:cs="Arial"/>
              </w:rPr>
            </w:pPr>
            <w:r w:rsidRPr="00D50831">
              <w:rPr>
                <w:rFonts w:cs="Arial"/>
                <w:szCs w:val="16"/>
              </w:rPr>
              <w:t>06/2027</w:t>
            </w:r>
          </w:p>
        </w:tc>
        <w:tc>
          <w:tcPr>
            <w:tcW w:w="2694" w:type="dxa"/>
            <w:vAlign w:val="center"/>
          </w:tcPr>
          <w:p w14:paraId="16ADEEA9" w14:textId="77777777" w:rsidR="006D0358" w:rsidRPr="00D50831" w:rsidRDefault="006D0358" w:rsidP="003513E0">
            <w:pPr>
              <w:pStyle w:val="Tabuka-Text"/>
              <w:rPr>
                <w:rFonts w:cs="Arial"/>
              </w:rPr>
            </w:pPr>
          </w:p>
        </w:tc>
      </w:tr>
      <w:tr w:rsidR="006D0358" w:rsidRPr="00D50831" w14:paraId="6F46D6F8" w14:textId="77777777" w:rsidTr="003513E0">
        <w:tc>
          <w:tcPr>
            <w:tcW w:w="467" w:type="dxa"/>
            <w:shd w:val="clear" w:color="auto" w:fill="E7E6E6" w:themeFill="background2"/>
          </w:tcPr>
          <w:p w14:paraId="696CC30C" w14:textId="77777777" w:rsidR="006D0358" w:rsidRPr="00D50831" w:rsidRDefault="006D0358" w:rsidP="003513E0">
            <w:pPr>
              <w:pStyle w:val="Tabuka-Text"/>
              <w:jc w:val="center"/>
              <w:rPr>
                <w:rFonts w:cs="Arial"/>
              </w:rPr>
            </w:pPr>
            <w:r w:rsidRPr="00D50831">
              <w:rPr>
                <w:rFonts w:cs="Arial"/>
              </w:rPr>
              <w:t>3.</w:t>
            </w:r>
          </w:p>
        </w:tc>
        <w:tc>
          <w:tcPr>
            <w:tcW w:w="3781" w:type="dxa"/>
            <w:vAlign w:val="center"/>
          </w:tcPr>
          <w:p w14:paraId="0C839926" w14:textId="77777777" w:rsidR="006D0358" w:rsidRPr="00D50831" w:rsidRDefault="006D0358" w:rsidP="003513E0">
            <w:pPr>
              <w:pStyle w:val="Tabuka-Text"/>
              <w:rPr>
                <w:rFonts w:cs="Arial"/>
              </w:rPr>
            </w:pPr>
            <w:r w:rsidRPr="00D50831">
              <w:rPr>
                <w:rFonts w:cs="Arial"/>
                <w:b/>
                <w:szCs w:val="16"/>
              </w:rPr>
              <w:t>Podpora prevádzky (SLA)</w:t>
            </w:r>
          </w:p>
        </w:tc>
        <w:tc>
          <w:tcPr>
            <w:tcW w:w="1276" w:type="dxa"/>
            <w:vAlign w:val="center"/>
          </w:tcPr>
          <w:p w14:paraId="2F970EF6" w14:textId="77777777" w:rsidR="006D0358" w:rsidRPr="00D50831" w:rsidRDefault="006D0358" w:rsidP="003513E0">
            <w:pPr>
              <w:pStyle w:val="Tabuka-Text"/>
              <w:jc w:val="center"/>
              <w:rPr>
                <w:rFonts w:cs="Arial"/>
              </w:rPr>
            </w:pPr>
            <w:r w:rsidRPr="00D50831">
              <w:rPr>
                <w:rFonts w:cs="Arial"/>
                <w:szCs w:val="16"/>
              </w:rPr>
              <w:t>07/2027</w:t>
            </w:r>
          </w:p>
        </w:tc>
        <w:tc>
          <w:tcPr>
            <w:tcW w:w="1275" w:type="dxa"/>
            <w:vAlign w:val="center"/>
          </w:tcPr>
          <w:p w14:paraId="5125CA22" w14:textId="77777777" w:rsidR="006D0358" w:rsidRPr="00D50831" w:rsidRDefault="006D0358" w:rsidP="003513E0">
            <w:pPr>
              <w:pStyle w:val="Tabuka-Text"/>
              <w:jc w:val="center"/>
              <w:rPr>
                <w:rFonts w:cs="Arial"/>
              </w:rPr>
            </w:pPr>
            <w:r w:rsidRPr="00D50831">
              <w:rPr>
                <w:rFonts w:cs="Arial"/>
                <w:szCs w:val="16"/>
              </w:rPr>
              <w:t>06/2032</w:t>
            </w:r>
          </w:p>
        </w:tc>
        <w:tc>
          <w:tcPr>
            <w:tcW w:w="2694" w:type="dxa"/>
            <w:vAlign w:val="center"/>
          </w:tcPr>
          <w:p w14:paraId="31C8613B" w14:textId="77777777" w:rsidR="006D0358" w:rsidRPr="00D50831" w:rsidRDefault="006D0358" w:rsidP="003513E0">
            <w:pPr>
              <w:pStyle w:val="Tabuka-Text"/>
              <w:rPr>
                <w:rFonts w:cs="Arial"/>
              </w:rPr>
            </w:pPr>
            <w:r w:rsidRPr="00D50831">
              <w:rPr>
                <w:rFonts w:cs="Arial"/>
                <w:szCs w:val="16"/>
              </w:rPr>
              <w:t xml:space="preserve">Po ukončení projektu začína fáza udržateľnosti projektu, </w:t>
            </w:r>
            <w:proofErr w:type="spellStart"/>
            <w:r w:rsidRPr="00D50831">
              <w:rPr>
                <w:rFonts w:cs="Arial"/>
                <w:szCs w:val="16"/>
              </w:rPr>
              <w:t>t.z</w:t>
            </w:r>
            <w:proofErr w:type="spellEnd"/>
            <w:r w:rsidRPr="00D50831">
              <w:rPr>
                <w:rFonts w:cs="Arial"/>
                <w:szCs w:val="16"/>
              </w:rPr>
              <w:t>. podpora prevádzky (SLA). V rámci danej fázy bude prijímateľ udržiavať a využívať implementované systémy. Vzniknuté náklady v tejto fáze projektu bude hradiť z vlastných výdavkov, na čo v rozpočte každoročne vyčlení dostatok finančných prostriedkov.</w:t>
            </w:r>
          </w:p>
        </w:tc>
      </w:tr>
      <w:tr w:rsidR="006D0358" w:rsidRPr="00D50831" w14:paraId="3E22946A" w14:textId="77777777" w:rsidTr="003513E0">
        <w:tc>
          <w:tcPr>
            <w:tcW w:w="467" w:type="dxa"/>
            <w:shd w:val="clear" w:color="auto" w:fill="E7E6E6" w:themeFill="background2"/>
          </w:tcPr>
          <w:p w14:paraId="0BB1CD53" w14:textId="77777777" w:rsidR="006D0358" w:rsidRPr="00D50831" w:rsidRDefault="006D0358" w:rsidP="003513E0">
            <w:pPr>
              <w:pStyle w:val="Tabuka-Text"/>
              <w:jc w:val="center"/>
              <w:rPr>
                <w:rFonts w:cs="Arial"/>
              </w:rPr>
            </w:pPr>
            <w:r w:rsidRPr="00D50831">
              <w:rPr>
                <w:rFonts w:cs="Arial"/>
              </w:rPr>
              <w:t>4.</w:t>
            </w:r>
          </w:p>
        </w:tc>
        <w:tc>
          <w:tcPr>
            <w:tcW w:w="3781" w:type="dxa"/>
            <w:vAlign w:val="center"/>
          </w:tcPr>
          <w:p w14:paraId="3F1EABEA" w14:textId="77777777" w:rsidR="006D0358" w:rsidRPr="00D50831" w:rsidRDefault="006D0358" w:rsidP="003513E0">
            <w:pPr>
              <w:pStyle w:val="Tabuka-Text"/>
              <w:rPr>
                <w:rFonts w:cs="Arial"/>
              </w:rPr>
            </w:pPr>
            <w:r w:rsidRPr="00D50831">
              <w:rPr>
                <w:rFonts w:cs="Arial"/>
                <w:b/>
                <w:szCs w:val="16"/>
              </w:rPr>
              <w:t>Prípravná fáza a Iniciačná fáza</w:t>
            </w:r>
          </w:p>
        </w:tc>
        <w:tc>
          <w:tcPr>
            <w:tcW w:w="1276" w:type="dxa"/>
            <w:vAlign w:val="center"/>
          </w:tcPr>
          <w:p w14:paraId="16B603C8" w14:textId="77777777" w:rsidR="006D0358" w:rsidRPr="00D50831" w:rsidRDefault="006D0358" w:rsidP="003513E0">
            <w:pPr>
              <w:pStyle w:val="Tabuka-Text"/>
              <w:jc w:val="center"/>
              <w:rPr>
                <w:rFonts w:cs="Arial"/>
              </w:rPr>
            </w:pPr>
            <w:r w:rsidRPr="00D50831">
              <w:rPr>
                <w:rFonts w:cs="Arial"/>
                <w:szCs w:val="16"/>
              </w:rPr>
              <w:t>04/2025</w:t>
            </w:r>
          </w:p>
        </w:tc>
        <w:tc>
          <w:tcPr>
            <w:tcW w:w="1275" w:type="dxa"/>
            <w:vAlign w:val="center"/>
          </w:tcPr>
          <w:p w14:paraId="5FBBC5FA" w14:textId="77777777" w:rsidR="006D0358" w:rsidRPr="00D50831" w:rsidRDefault="006D0358" w:rsidP="003513E0">
            <w:pPr>
              <w:pStyle w:val="Tabuka-Text"/>
              <w:jc w:val="center"/>
              <w:rPr>
                <w:rFonts w:cs="Arial"/>
              </w:rPr>
            </w:pPr>
            <w:r w:rsidRPr="00D50831">
              <w:rPr>
                <w:rFonts w:cs="Arial"/>
                <w:szCs w:val="16"/>
              </w:rPr>
              <w:t>12/2025</w:t>
            </w:r>
          </w:p>
        </w:tc>
        <w:tc>
          <w:tcPr>
            <w:tcW w:w="2694" w:type="dxa"/>
            <w:vAlign w:val="center"/>
          </w:tcPr>
          <w:p w14:paraId="41A6FC1C" w14:textId="77777777" w:rsidR="006D0358" w:rsidRPr="00D50831" w:rsidRDefault="006D0358" w:rsidP="003513E0">
            <w:pPr>
              <w:pStyle w:val="Tabuka-Text"/>
              <w:rPr>
                <w:rFonts w:cs="Arial"/>
              </w:rPr>
            </w:pPr>
            <w:r w:rsidRPr="00D50831">
              <w:rPr>
                <w:rFonts w:cs="Arial"/>
                <w:szCs w:val="16"/>
              </w:rPr>
              <w:t>Začiatok realizačnej fázy projektu vyplýva z predpokladu, že realizácia projektu začne až po ukončení administratívneho a odborného hodnotenia a po podpise Zmluvy o poskytnutí NFP, pričom je definovaná dostatočná časová rezerva na tieto úkony. Rovnako na procesy verejného obstarávania, ktoré môžu potenciálne začať v krátkom čase po podaní žiadosti o NFP.</w:t>
            </w:r>
          </w:p>
        </w:tc>
      </w:tr>
    </w:tbl>
    <w:p w14:paraId="72389417" w14:textId="6FFCB7FE" w:rsidR="006D0358" w:rsidRPr="00D50831" w:rsidRDefault="006D0358" w:rsidP="006D0358">
      <w:pPr>
        <w:pStyle w:val="Caption"/>
        <w:rPr>
          <w:rFonts w:cs="Arial"/>
        </w:rPr>
      </w:pPr>
      <w:r w:rsidRPr="00D50831">
        <w:rPr>
          <w:rFonts w:cs="Arial"/>
        </w:rPr>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00C97D7F" w:rsidRPr="00D50831">
        <w:rPr>
          <w:rFonts w:cs="Arial"/>
          <w:noProof/>
        </w:rPr>
        <w:t>7</w:t>
      </w:r>
      <w:r w:rsidRPr="00D50831">
        <w:rPr>
          <w:rFonts w:cs="Arial"/>
          <w:noProof/>
        </w:rPr>
        <w:fldChar w:fldCharType="end"/>
      </w:r>
      <w:r w:rsidRPr="00D50831">
        <w:rPr>
          <w:rFonts w:cs="Arial"/>
        </w:rPr>
        <w:t xml:space="preserve"> Harmonogram projektu</w:t>
      </w:r>
    </w:p>
    <w:p w14:paraId="4E10B690" w14:textId="77777777" w:rsidR="006D0358" w:rsidRPr="00D50831" w:rsidRDefault="006D0358" w:rsidP="006D0358">
      <w:pPr>
        <w:rPr>
          <w:rFonts w:cs="Arial"/>
        </w:rPr>
      </w:pPr>
    </w:p>
    <w:p w14:paraId="7DEEB536" w14:textId="77777777" w:rsidR="006D0358" w:rsidRPr="00D50831" w:rsidRDefault="006D0358" w:rsidP="008C005A">
      <w:pPr>
        <w:pStyle w:val="Instrukcia"/>
        <w:rPr>
          <w:rFonts w:ascii="Arial" w:hAnsi="Arial" w:cs="Arial"/>
          <w:b/>
        </w:rPr>
      </w:pPr>
    </w:p>
    <w:p w14:paraId="63F65325" w14:textId="77777777" w:rsidR="006D0358" w:rsidRPr="00D50831" w:rsidRDefault="006D0358" w:rsidP="006D0358">
      <w:pPr>
        <w:tabs>
          <w:tab w:val="center" w:pos="0"/>
        </w:tabs>
        <w:ind w:left="66"/>
        <w:jc w:val="both"/>
        <w:rPr>
          <w:rFonts w:cs="Arial"/>
        </w:rPr>
      </w:pPr>
      <w:r w:rsidRPr="00D50831">
        <w:rPr>
          <w:rFonts w:cs="Arial"/>
        </w:rPr>
        <w:t xml:space="preserve">Projekt bude realizovaný metódou </w:t>
      </w:r>
      <w:proofErr w:type="spellStart"/>
      <w:r w:rsidRPr="00D50831">
        <w:rPr>
          <w:rFonts w:cs="Arial"/>
        </w:rPr>
        <w:t>Waterfall</w:t>
      </w:r>
      <w:proofErr w:type="spellEnd"/>
      <w:r w:rsidRPr="00D50831">
        <w:rPr>
          <w:rFonts w:cs="Arial"/>
        </w:rPr>
        <w:t xml:space="preserve"> s logickými nadväznosťami realizácie jednotlivých modulov na základe funkčnej a technickej špecifikácie vypracovanej v rámci prípravy projektu. </w:t>
      </w:r>
    </w:p>
    <w:p w14:paraId="7BE08E14" w14:textId="77777777" w:rsidR="006D0358" w:rsidRPr="00D50831" w:rsidRDefault="006D0358" w:rsidP="006D0358">
      <w:pPr>
        <w:tabs>
          <w:tab w:val="center" w:pos="0"/>
        </w:tabs>
        <w:ind w:left="66"/>
        <w:jc w:val="both"/>
        <w:rPr>
          <w:rFonts w:cs="Arial"/>
        </w:rPr>
      </w:pPr>
      <w:r w:rsidRPr="00D50831">
        <w:rPr>
          <w:rFonts w:cs="Arial"/>
        </w:rPr>
        <w:t xml:space="preserve">Tento prístup bol zvolený nakoľko projekt má jasne definované ciele, postupy a rozdelenie práce. </w:t>
      </w:r>
    </w:p>
    <w:p w14:paraId="70B78030" w14:textId="77777777" w:rsidR="006D0358" w:rsidRPr="00D50831" w:rsidRDefault="006D0358" w:rsidP="006D0358">
      <w:pPr>
        <w:tabs>
          <w:tab w:val="center" w:pos="0"/>
        </w:tabs>
        <w:ind w:left="66"/>
        <w:jc w:val="both"/>
        <w:rPr>
          <w:rFonts w:cs="Arial"/>
        </w:rPr>
      </w:pPr>
      <w:r w:rsidRPr="00D50831">
        <w:rPr>
          <w:rFonts w:cs="Arial"/>
        </w:rPr>
        <w:t xml:space="preserve">Funkčné požiadavky boli definované v katalógu požiadaviek, pričom je projekt rozdelený do štyroch realizačných fáz: </w:t>
      </w:r>
    </w:p>
    <w:p w14:paraId="4ABD9312" w14:textId="77777777" w:rsidR="006D0358" w:rsidRPr="00D50831" w:rsidRDefault="006D0358" w:rsidP="006D0358">
      <w:pPr>
        <w:numPr>
          <w:ilvl w:val="0"/>
          <w:numId w:val="77"/>
        </w:numPr>
        <w:tabs>
          <w:tab w:val="center" w:pos="0"/>
        </w:tabs>
        <w:jc w:val="both"/>
        <w:rPr>
          <w:rFonts w:cs="Arial"/>
        </w:rPr>
      </w:pPr>
      <w:r w:rsidRPr="00D50831">
        <w:rPr>
          <w:rFonts w:cs="Arial"/>
        </w:rPr>
        <w:t>Analýza a dizajn</w:t>
      </w:r>
    </w:p>
    <w:p w14:paraId="65BFE716" w14:textId="77777777" w:rsidR="006D0358" w:rsidRPr="00D50831" w:rsidRDefault="006D0358" w:rsidP="006D0358">
      <w:pPr>
        <w:numPr>
          <w:ilvl w:val="0"/>
          <w:numId w:val="77"/>
        </w:numPr>
        <w:tabs>
          <w:tab w:val="center" w:pos="0"/>
        </w:tabs>
        <w:jc w:val="both"/>
        <w:rPr>
          <w:rFonts w:cs="Arial"/>
        </w:rPr>
      </w:pPr>
      <w:r w:rsidRPr="00D50831">
        <w:rPr>
          <w:rFonts w:cs="Arial"/>
        </w:rPr>
        <w:t>Nákup technických prostriedkov, programových prostriedkov a služieb</w:t>
      </w:r>
    </w:p>
    <w:p w14:paraId="0E11371F" w14:textId="77777777" w:rsidR="006D0358" w:rsidRPr="00D50831" w:rsidRDefault="006D0358" w:rsidP="006D0358">
      <w:pPr>
        <w:numPr>
          <w:ilvl w:val="0"/>
          <w:numId w:val="77"/>
        </w:numPr>
        <w:tabs>
          <w:tab w:val="center" w:pos="0"/>
        </w:tabs>
        <w:jc w:val="both"/>
        <w:rPr>
          <w:rFonts w:cs="Arial"/>
        </w:rPr>
      </w:pPr>
      <w:r w:rsidRPr="00D50831">
        <w:rPr>
          <w:rFonts w:cs="Arial"/>
        </w:rPr>
        <w:t>Implementácia a testovanie</w:t>
      </w:r>
    </w:p>
    <w:p w14:paraId="457C6AF7" w14:textId="688CE37E" w:rsidR="006D0358" w:rsidRPr="00D50831" w:rsidRDefault="006D0358" w:rsidP="006D0358">
      <w:pPr>
        <w:numPr>
          <w:ilvl w:val="0"/>
          <w:numId w:val="77"/>
        </w:numPr>
        <w:tabs>
          <w:tab w:val="center" w:pos="0"/>
        </w:tabs>
        <w:jc w:val="both"/>
        <w:rPr>
          <w:rFonts w:cs="Arial"/>
        </w:rPr>
      </w:pPr>
      <w:r w:rsidRPr="00D50831">
        <w:rPr>
          <w:rFonts w:cs="Arial"/>
        </w:rPr>
        <w:t xml:space="preserve">Nasadenie </w:t>
      </w:r>
    </w:p>
    <w:p w14:paraId="5120633E" w14:textId="77777777" w:rsidR="006D0358" w:rsidRPr="00D50831" w:rsidRDefault="006D0358" w:rsidP="006D0358">
      <w:pPr>
        <w:tabs>
          <w:tab w:val="center" w:pos="0"/>
        </w:tabs>
        <w:ind w:left="66"/>
        <w:jc w:val="both"/>
        <w:rPr>
          <w:rFonts w:cs="Arial"/>
        </w:rPr>
      </w:pPr>
      <w:r w:rsidRPr="00D50831">
        <w:rPr>
          <w:rFonts w:cs="Arial"/>
        </w:rPr>
        <w:t xml:space="preserve">Každá z uvedených realizačných fáz je samostatným fakturačným míľnikom projektu, pričom k nej musí byť spracovaný preberací protokol. Finálne odovzdanie výstupu projektu (diela) je zakončené finálnou akceptáciou diela so samostatným preberacím protokolom. Pri podpise tohto finálneho protokolu začína plynúť záruka na dielo. </w:t>
      </w:r>
    </w:p>
    <w:p w14:paraId="018199CF" w14:textId="77777777" w:rsidR="006D0358" w:rsidRPr="00D50831" w:rsidRDefault="006D0358" w:rsidP="008C005A">
      <w:pPr>
        <w:pStyle w:val="Instrukcia"/>
        <w:rPr>
          <w:rFonts w:ascii="Arial" w:hAnsi="Arial" w:cs="Arial"/>
          <w:b/>
        </w:rPr>
      </w:pPr>
    </w:p>
    <w:p w14:paraId="5DB79BA7" w14:textId="44822038" w:rsidR="00CC06A3" w:rsidRPr="00D50831" w:rsidRDefault="00CC06A3" w:rsidP="000475A7">
      <w:pPr>
        <w:pStyle w:val="Heading2"/>
        <w:rPr>
          <w:rFonts w:ascii="Arial" w:hAnsi="Arial" w:cs="Arial"/>
        </w:rPr>
      </w:pPr>
      <w:r w:rsidRPr="00D50831">
        <w:rPr>
          <w:rFonts w:ascii="Arial" w:hAnsi="Arial" w:cs="Arial"/>
        </w:rPr>
        <w:t xml:space="preserve">Návrh organizačného zabezpečenia projektu (projektový tím) </w:t>
      </w:r>
    </w:p>
    <w:p w14:paraId="21F59226" w14:textId="0FF10D30" w:rsidR="00CC06A3" w:rsidRPr="00D50831" w:rsidRDefault="00CC06A3" w:rsidP="00CC06A3">
      <w:pPr>
        <w:pStyle w:val="Instrukcia"/>
        <w:rPr>
          <w:rFonts w:ascii="Arial" w:hAnsi="Arial" w:cs="Arial"/>
        </w:rPr>
      </w:pPr>
    </w:p>
    <w:p w14:paraId="42695E56" w14:textId="77777777" w:rsidR="006D0358" w:rsidRPr="00D50831" w:rsidRDefault="006D0358" w:rsidP="006D0358">
      <w:pPr>
        <w:pStyle w:val="Instrukcia"/>
        <w:rPr>
          <w:rFonts w:ascii="Arial" w:hAnsi="Arial" w:cs="Arial"/>
          <w:i w:val="0"/>
          <w:iCs/>
          <w:color w:val="auto"/>
        </w:rPr>
      </w:pPr>
      <w:r w:rsidRPr="00D50831">
        <w:rPr>
          <w:rFonts w:ascii="Arial" w:hAnsi="Arial" w:cs="Arial"/>
          <w:i w:val="0"/>
          <w:iCs/>
          <w:color w:val="auto"/>
        </w:rPr>
        <w:t xml:space="preserve">Pre účely realizácie projektu bude zriadený </w:t>
      </w:r>
      <w:r w:rsidRPr="00D50831">
        <w:rPr>
          <w:rFonts w:ascii="Arial" w:hAnsi="Arial" w:cs="Arial"/>
          <w:b/>
          <w:i w:val="0"/>
          <w:iCs/>
          <w:color w:val="auto"/>
        </w:rPr>
        <w:t xml:space="preserve">Riadiaci výbor (RV) </w:t>
      </w:r>
      <w:r w:rsidRPr="00D50831">
        <w:rPr>
          <w:rFonts w:ascii="Arial" w:hAnsi="Arial" w:cs="Arial"/>
          <w:i w:val="0"/>
          <w:iCs/>
          <w:color w:val="auto"/>
        </w:rPr>
        <w:t>realizátora projektu minimálne v nasledovnom zložení:</w:t>
      </w:r>
    </w:p>
    <w:p w14:paraId="5F54D717" w14:textId="481E91E6"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Predseda RV: Ing. </w:t>
      </w:r>
      <w:r w:rsidR="00DA4C55" w:rsidRPr="00D50831">
        <w:rPr>
          <w:rFonts w:ascii="Arial" w:hAnsi="Arial" w:cs="Arial"/>
          <w:i w:val="0"/>
          <w:iCs/>
          <w:color w:val="auto"/>
        </w:rPr>
        <w:t>Jaroslav Baška</w:t>
      </w:r>
    </w:p>
    <w:p w14:paraId="54CC82FE" w14:textId="4D312199"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Biznis vlastník: </w:t>
      </w:r>
      <w:r w:rsidR="008E487B" w:rsidRPr="00D50831">
        <w:rPr>
          <w:rFonts w:ascii="Arial" w:hAnsi="Arial" w:cs="Arial"/>
          <w:i w:val="0"/>
          <w:iCs/>
          <w:color w:val="auto"/>
        </w:rPr>
        <w:t>bude prijatý nový zamestnanec</w:t>
      </w:r>
    </w:p>
    <w:p w14:paraId="44CA2ADB" w14:textId="6CC0DC70"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Zástupca prevádzky: </w:t>
      </w:r>
      <w:r w:rsidR="00DA4C55" w:rsidRPr="00D50831">
        <w:rPr>
          <w:rFonts w:ascii="Arial" w:hAnsi="Arial" w:cs="Arial"/>
          <w:i w:val="0"/>
          <w:iCs/>
          <w:color w:val="auto"/>
        </w:rPr>
        <w:t xml:space="preserve">Mgr. Tomáš </w:t>
      </w:r>
      <w:proofErr w:type="spellStart"/>
      <w:r w:rsidR="00DA4C55" w:rsidRPr="00D50831">
        <w:rPr>
          <w:rFonts w:ascii="Arial" w:hAnsi="Arial" w:cs="Arial"/>
          <w:i w:val="0"/>
          <w:iCs/>
          <w:color w:val="auto"/>
        </w:rPr>
        <w:t>Bumbál</w:t>
      </w:r>
      <w:proofErr w:type="spellEnd"/>
      <w:r w:rsidR="00DA4C55" w:rsidRPr="00D50831">
        <w:rPr>
          <w:rFonts w:ascii="Arial" w:hAnsi="Arial" w:cs="Arial"/>
          <w:i w:val="0"/>
          <w:iCs/>
          <w:color w:val="auto"/>
        </w:rPr>
        <w:t>, PhD.</w:t>
      </w:r>
    </w:p>
    <w:p w14:paraId="1ADAF292" w14:textId="7DD61A14"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Projektový manažér realizátora projektu (Objednávateľa) (PM): Ing. </w:t>
      </w:r>
      <w:r w:rsidR="00DA4C55" w:rsidRPr="00D50831">
        <w:rPr>
          <w:rFonts w:ascii="Arial" w:hAnsi="Arial" w:cs="Arial"/>
          <w:i w:val="0"/>
          <w:iCs/>
          <w:color w:val="auto"/>
        </w:rPr>
        <w:t xml:space="preserve">Martina </w:t>
      </w:r>
      <w:proofErr w:type="spellStart"/>
      <w:r w:rsidR="00DA4C55" w:rsidRPr="00D50831">
        <w:rPr>
          <w:rFonts w:ascii="Arial" w:hAnsi="Arial" w:cs="Arial"/>
          <w:i w:val="0"/>
          <w:iCs/>
          <w:color w:val="auto"/>
        </w:rPr>
        <w:t>Lamačková</w:t>
      </w:r>
      <w:proofErr w:type="spellEnd"/>
    </w:p>
    <w:p w14:paraId="5C988ACD" w14:textId="77777777" w:rsidR="006D0358" w:rsidRPr="00D50831" w:rsidRDefault="006D0358" w:rsidP="006D0358">
      <w:pPr>
        <w:pStyle w:val="InstrukciaZoznam"/>
        <w:numPr>
          <w:ilvl w:val="0"/>
          <w:numId w:val="0"/>
        </w:numPr>
        <w:rPr>
          <w:rFonts w:ascii="Arial" w:hAnsi="Arial" w:cs="Arial"/>
          <w:color w:val="A6A6A6"/>
        </w:rPr>
      </w:pPr>
    </w:p>
    <w:p w14:paraId="6311CA6A" w14:textId="77777777" w:rsidR="006D0358" w:rsidRPr="00D50831" w:rsidRDefault="006D0358" w:rsidP="006D0358">
      <w:pPr>
        <w:pStyle w:val="Instrukcia"/>
        <w:rPr>
          <w:rFonts w:ascii="Arial" w:hAnsi="Arial" w:cs="Arial"/>
          <w:i w:val="0"/>
          <w:iCs/>
          <w:color w:val="auto"/>
        </w:rPr>
      </w:pPr>
      <w:r w:rsidRPr="00D50831">
        <w:rPr>
          <w:rFonts w:ascii="Arial" w:hAnsi="Arial" w:cs="Arial"/>
          <w:i w:val="0"/>
          <w:iCs/>
          <w:color w:val="auto"/>
        </w:rPr>
        <w:t xml:space="preserve">Pre účely realizácie projektu bude zriadený </w:t>
      </w:r>
      <w:r w:rsidRPr="00D50831">
        <w:rPr>
          <w:rFonts w:ascii="Arial" w:hAnsi="Arial" w:cs="Arial"/>
          <w:b/>
          <w:i w:val="0"/>
          <w:iCs/>
          <w:color w:val="auto"/>
        </w:rPr>
        <w:t>Projektový tím realizátora projektu:</w:t>
      </w:r>
    </w:p>
    <w:p w14:paraId="3C8F2C95" w14:textId="79F2C185"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IT architekt: </w:t>
      </w:r>
      <w:r w:rsidR="00DA4C55" w:rsidRPr="00D50831">
        <w:rPr>
          <w:rFonts w:ascii="Arial" w:hAnsi="Arial" w:cs="Arial"/>
          <w:i w:val="0"/>
          <w:iCs/>
          <w:color w:val="auto"/>
        </w:rPr>
        <w:t xml:space="preserve">Mgr. Tomáš </w:t>
      </w:r>
      <w:proofErr w:type="spellStart"/>
      <w:r w:rsidR="00DA4C55" w:rsidRPr="00D50831">
        <w:rPr>
          <w:rFonts w:ascii="Arial" w:hAnsi="Arial" w:cs="Arial"/>
          <w:i w:val="0"/>
          <w:iCs/>
          <w:color w:val="auto"/>
        </w:rPr>
        <w:t>Bumbál</w:t>
      </w:r>
      <w:proofErr w:type="spellEnd"/>
      <w:r w:rsidR="00DA4C55" w:rsidRPr="00D50831">
        <w:rPr>
          <w:rFonts w:ascii="Arial" w:hAnsi="Arial" w:cs="Arial"/>
          <w:i w:val="0"/>
          <w:iCs/>
          <w:color w:val="auto"/>
        </w:rPr>
        <w:t>, PhD.</w:t>
      </w:r>
    </w:p>
    <w:p w14:paraId="5BAE356E" w14:textId="6CE520EF"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kľúčový používateľ: </w:t>
      </w:r>
      <w:r w:rsidR="008E487B" w:rsidRPr="00D50831">
        <w:rPr>
          <w:rFonts w:ascii="Arial" w:hAnsi="Arial" w:cs="Arial"/>
          <w:i w:val="0"/>
          <w:iCs/>
          <w:color w:val="auto"/>
        </w:rPr>
        <w:t xml:space="preserve">Ing. </w:t>
      </w:r>
      <w:proofErr w:type="spellStart"/>
      <w:r w:rsidR="008E487B" w:rsidRPr="00D50831">
        <w:rPr>
          <w:rFonts w:ascii="Arial" w:hAnsi="Arial" w:cs="Arial"/>
          <w:i w:val="0"/>
          <w:iCs/>
          <w:color w:val="auto"/>
        </w:rPr>
        <w:t>Renata</w:t>
      </w:r>
      <w:proofErr w:type="spellEnd"/>
      <w:r w:rsidR="008E487B" w:rsidRPr="00D50831">
        <w:rPr>
          <w:rFonts w:ascii="Arial" w:hAnsi="Arial" w:cs="Arial"/>
          <w:i w:val="0"/>
          <w:iCs/>
          <w:color w:val="auto"/>
        </w:rPr>
        <w:t xml:space="preserve"> </w:t>
      </w:r>
      <w:proofErr w:type="spellStart"/>
      <w:r w:rsidR="008E487B" w:rsidRPr="00D50831">
        <w:rPr>
          <w:rFonts w:ascii="Arial" w:hAnsi="Arial" w:cs="Arial"/>
          <w:i w:val="0"/>
          <w:iCs/>
          <w:color w:val="auto"/>
        </w:rPr>
        <w:t>Ozimova</w:t>
      </w:r>
      <w:proofErr w:type="spellEnd"/>
    </w:p>
    <w:p w14:paraId="4544ACFB" w14:textId="7D356DA3"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IT analytik a biznis analytik: </w:t>
      </w:r>
      <w:r w:rsidR="008E487B" w:rsidRPr="00D50831">
        <w:rPr>
          <w:rFonts w:ascii="Arial" w:hAnsi="Arial" w:cs="Arial"/>
          <w:i w:val="0"/>
          <w:iCs/>
          <w:color w:val="auto"/>
        </w:rPr>
        <w:t>bude prijatý nový zamestnanec</w:t>
      </w:r>
    </w:p>
    <w:p w14:paraId="6161BC77" w14:textId="30D0E630" w:rsidR="006D0358" w:rsidRPr="00D50831" w:rsidRDefault="006D0358" w:rsidP="006D0358">
      <w:pPr>
        <w:pStyle w:val="InstrukciaZoznam"/>
        <w:rPr>
          <w:rFonts w:ascii="Arial" w:hAnsi="Arial" w:cs="Arial"/>
          <w:i w:val="0"/>
          <w:iCs/>
          <w:color w:val="auto"/>
        </w:rPr>
      </w:pPr>
      <w:r w:rsidRPr="00D50831">
        <w:rPr>
          <w:rFonts w:ascii="Arial" w:hAnsi="Arial" w:cs="Arial"/>
          <w:i w:val="0"/>
          <w:iCs/>
          <w:color w:val="auto"/>
        </w:rPr>
        <w:t xml:space="preserve">projektový manažér: </w:t>
      </w:r>
      <w:r w:rsidR="00DA4C55" w:rsidRPr="00D50831">
        <w:rPr>
          <w:rFonts w:ascii="Arial" w:hAnsi="Arial" w:cs="Arial"/>
          <w:i w:val="0"/>
          <w:iCs/>
          <w:color w:val="auto"/>
        </w:rPr>
        <w:t xml:space="preserve">Ing. Martina </w:t>
      </w:r>
      <w:proofErr w:type="spellStart"/>
      <w:r w:rsidR="00DA4C55" w:rsidRPr="00D50831">
        <w:rPr>
          <w:rFonts w:ascii="Arial" w:hAnsi="Arial" w:cs="Arial"/>
          <w:i w:val="0"/>
          <w:iCs/>
          <w:color w:val="auto"/>
        </w:rPr>
        <w:t>Lamačková</w:t>
      </w:r>
      <w:proofErr w:type="spellEnd"/>
    </w:p>
    <w:p w14:paraId="7D8811B2" w14:textId="77777777" w:rsidR="006D0358" w:rsidRPr="00D50831" w:rsidRDefault="006D0358" w:rsidP="006D0358">
      <w:pPr>
        <w:pStyle w:val="InstrukciaZoznam"/>
        <w:numPr>
          <w:ilvl w:val="0"/>
          <w:numId w:val="11"/>
        </w:numPr>
        <w:rPr>
          <w:rFonts w:ascii="Arial" w:hAnsi="Arial" w:cs="Arial"/>
          <w:i w:val="0"/>
          <w:iCs/>
          <w:color w:val="auto"/>
        </w:rPr>
      </w:pPr>
      <w:r w:rsidRPr="00D50831">
        <w:rPr>
          <w:rFonts w:ascii="Arial" w:hAnsi="Arial" w:cs="Arial"/>
          <w:i w:val="0"/>
          <w:iCs/>
          <w:color w:val="auto"/>
        </w:rPr>
        <w:t xml:space="preserve">manažér kvality: Bude zabezpečený externými zdrojmi. </w:t>
      </w:r>
    </w:p>
    <w:p w14:paraId="5E87594F" w14:textId="77777777" w:rsidR="006D0358" w:rsidRPr="00D50831" w:rsidRDefault="006D0358" w:rsidP="006D0358">
      <w:pPr>
        <w:rPr>
          <w:rFonts w:cs="Arial"/>
        </w:rPr>
      </w:pPr>
    </w:p>
    <w:p w14:paraId="293070F0" w14:textId="77777777" w:rsidR="006D0358" w:rsidRPr="00D50831" w:rsidRDefault="006D0358" w:rsidP="006D0358">
      <w:pPr>
        <w:rPr>
          <w:rFonts w:cs="Arial"/>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28" w:type="dxa"/>
          <w:bottom w:w="28" w:type="dxa"/>
          <w:right w:w="28" w:type="dxa"/>
        </w:tblCellMar>
        <w:tblLook w:val="04A0" w:firstRow="1" w:lastRow="0" w:firstColumn="1" w:lastColumn="0" w:noHBand="0" w:noVBand="1"/>
      </w:tblPr>
      <w:tblGrid>
        <w:gridCol w:w="562"/>
        <w:gridCol w:w="2988"/>
        <w:gridCol w:w="1701"/>
        <w:gridCol w:w="1984"/>
        <w:gridCol w:w="2270"/>
      </w:tblGrid>
      <w:tr w:rsidR="00DA4C55" w:rsidRPr="00D50831" w14:paraId="1D81A4C8" w14:textId="77777777" w:rsidTr="003513E0">
        <w:trPr>
          <w:trHeight w:val="506"/>
          <w:tblHeader/>
          <w:jc w:val="center"/>
        </w:trPr>
        <w:tc>
          <w:tcPr>
            <w:tcW w:w="562" w:type="dxa"/>
            <w:shd w:val="clear" w:color="auto" w:fill="E7E6E6"/>
            <w:vAlign w:val="center"/>
          </w:tcPr>
          <w:p w14:paraId="70BFAB12" w14:textId="77777777" w:rsidR="00DA4C55" w:rsidRPr="00D50831" w:rsidRDefault="00DA4C55" w:rsidP="003513E0">
            <w:pPr>
              <w:pStyle w:val="Tabuka-Hlavika"/>
              <w:rPr>
                <w:rFonts w:ascii="Arial" w:hAnsi="Arial" w:cs="Arial"/>
              </w:rPr>
            </w:pPr>
            <w:r w:rsidRPr="00D50831">
              <w:rPr>
                <w:rFonts w:ascii="Arial" w:hAnsi="Arial" w:cs="Arial"/>
              </w:rPr>
              <w:t>ID</w:t>
            </w:r>
          </w:p>
        </w:tc>
        <w:tc>
          <w:tcPr>
            <w:tcW w:w="2988" w:type="dxa"/>
            <w:shd w:val="clear" w:color="auto" w:fill="E7E6E6"/>
            <w:vAlign w:val="center"/>
          </w:tcPr>
          <w:p w14:paraId="0412B26D" w14:textId="77777777" w:rsidR="00DA4C55" w:rsidRPr="00D50831" w:rsidRDefault="00DA4C55" w:rsidP="003513E0">
            <w:pPr>
              <w:pStyle w:val="Tabuka-Hlavika"/>
              <w:rPr>
                <w:rFonts w:ascii="Arial" w:hAnsi="Arial" w:cs="Arial"/>
              </w:rPr>
            </w:pPr>
            <w:r w:rsidRPr="00D50831">
              <w:rPr>
                <w:rFonts w:ascii="Arial" w:hAnsi="Arial" w:cs="Arial"/>
              </w:rPr>
              <w:t>Rola v projekte</w:t>
            </w:r>
          </w:p>
        </w:tc>
        <w:tc>
          <w:tcPr>
            <w:tcW w:w="1701" w:type="dxa"/>
            <w:shd w:val="clear" w:color="auto" w:fill="E7E6E6"/>
            <w:vAlign w:val="center"/>
          </w:tcPr>
          <w:p w14:paraId="5C53ADD4" w14:textId="77777777" w:rsidR="00DA4C55" w:rsidRPr="00D50831" w:rsidRDefault="00DA4C55" w:rsidP="003513E0">
            <w:pPr>
              <w:pStyle w:val="Tabuka-Hlavika"/>
              <w:rPr>
                <w:rFonts w:ascii="Arial" w:hAnsi="Arial" w:cs="Arial"/>
              </w:rPr>
            </w:pPr>
            <w:r w:rsidRPr="00D50831">
              <w:rPr>
                <w:rFonts w:ascii="Arial" w:hAnsi="Arial" w:cs="Arial"/>
              </w:rPr>
              <w:t>Meno a Priezvisko</w:t>
            </w:r>
          </w:p>
        </w:tc>
        <w:tc>
          <w:tcPr>
            <w:tcW w:w="1984" w:type="dxa"/>
            <w:shd w:val="clear" w:color="auto" w:fill="E7E6E6"/>
            <w:vAlign w:val="center"/>
          </w:tcPr>
          <w:p w14:paraId="11407AA1" w14:textId="77777777" w:rsidR="00DA4C55" w:rsidRPr="00D50831" w:rsidRDefault="00DA4C55" w:rsidP="003513E0">
            <w:pPr>
              <w:pStyle w:val="Tabuka-Hlavika"/>
              <w:rPr>
                <w:rFonts w:ascii="Arial" w:hAnsi="Arial" w:cs="Arial"/>
              </w:rPr>
            </w:pPr>
            <w:r w:rsidRPr="00D50831">
              <w:rPr>
                <w:rFonts w:ascii="Arial" w:hAnsi="Arial" w:cs="Arial"/>
              </w:rPr>
              <w:t>Pracovné zaradenie</w:t>
            </w:r>
          </w:p>
        </w:tc>
        <w:tc>
          <w:tcPr>
            <w:tcW w:w="2270" w:type="dxa"/>
            <w:shd w:val="clear" w:color="auto" w:fill="E7E6E6"/>
            <w:vAlign w:val="center"/>
          </w:tcPr>
          <w:p w14:paraId="71AD3971" w14:textId="77777777" w:rsidR="00DA4C55" w:rsidRPr="00D50831" w:rsidRDefault="00DA4C55" w:rsidP="003513E0">
            <w:pPr>
              <w:pStyle w:val="Tabuka-Hlavika"/>
              <w:rPr>
                <w:rFonts w:ascii="Arial" w:hAnsi="Arial" w:cs="Arial"/>
              </w:rPr>
            </w:pPr>
            <w:r w:rsidRPr="00D50831">
              <w:rPr>
                <w:rFonts w:ascii="Arial" w:hAnsi="Arial" w:cs="Arial"/>
              </w:rPr>
              <w:t>Org. útvar</w:t>
            </w:r>
          </w:p>
        </w:tc>
      </w:tr>
      <w:tr w:rsidR="004279E1" w:rsidRPr="00D50831" w14:paraId="196C8BD0" w14:textId="77777777" w:rsidTr="00064FE0">
        <w:trPr>
          <w:trHeight w:val="506"/>
          <w:jc w:val="center"/>
        </w:trPr>
        <w:tc>
          <w:tcPr>
            <w:tcW w:w="562" w:type="dxa"/>
            <w:shd w:val="clear" w:color="auto" w:fill="E7E6E6"/>
            <w:vAlign w:val="center"/>
          </w:tcPr>
          <w:p w14:paraId="119B4288" w14:textId="77777777" w:rsidR="004279E1" w:rsidRPr="00D50831" w:rsidRDefault="004279E1" w:rsidP="004279E1">
            <w:pPr>
              <w:pStyle w:val="Tabuka-Text"/>
              <w:rPr>
                <w:rFonts w:cs="Arial"/>
              </w:rPr>
            </w:pPr>
            <w:r w:rsidRPr="00D50831">
              <w:rPr>
                <w:rFonts w:cs="Arial"/>
              </w:rPr>
              <w:t>1.</w:t>
            </w:r>
          </w:p>
        </w:tc>
        <w:tc>
          <w:tcPr>
            <w:tcW w:w="2988" w:type="dxa"/>
            <w:vAlign w:val="center"/>
          </w:tcPr>
          <w:p w14:paraId="0C5425E3" w14:textId="77777777" w:rsidR="004279E1" w:rsidRPr="00D50831" w:rsidRDefault="004279E1" w:rsidP="004279E1">
            <w:pPr>
              <w:pStyle w:val="Tabuka-Text"/>
              <w:rPr>
                <w:rFonts w:cs="Arial"/>
              </w:rPr>
            </w:pPr>
            <w:r w:rsidRPr="00D50831">
              <w:rPr>
                <w:rFonts w:cs="Arial"/>
              </w:rPr>
              <w:t>IT architekt</w:t>
            </w:r>
          </w:p>
        </w:tc>
        <w:tc>
          <w:tcPr>
            <w:tcW w:w="1701" w:type="dxa"/>
            <w:vAlign w:val="center"/>
          </w:tcPr>
          <w:p w14:paraId="133E3E13" w14:textId="0A3AD5BC" w:rsidR="004279E1" w:rsidRPr="00D50831" w:rsidRDefault="004279E1" w:rsidP="004279E1">
            <w:pPr>
              <w:pStyle w:val="Tabuka-Text"/>
              <w:rPr>
                <w:rFonts w:cs="Arial"/>
              </w:rPr>
            </w:pPr>
            <w:r w:rsidRPr="00D50831">
              <w:rPr>
                <w:rFonts w:cs="Arial"/>
              </w:rPr>
              <w:t xml:space="preserve">Mgr. Tomáš </w:t>
            </w:r>
            <w:proofErr w:type="spellStart"/>
            <w:r w:rsidRPr="00D50831">
              <w:rPr>
                <w:rFonts w:cs="Arial"/>
              </w:rPr>
              <w:t>Bumbál</w:t>
            </w:r>
            <w:proofErr w:type="spellEnd"/>
            <w:r w:rsidRPr="00D50831">
              <w:rPr>
                <w:rFonts w:cs="Arial"/>
              </w:rPr>
              <w:t>, PhD.</w:t>
            </w:r>
          </w:p>
        </w:tc>
        <w:tc>
          <w:tcPr>
            <w:tcW w:w="1984" w:type="dxa"/>
            <w:vAlign w:val="center"/>
          </w:tcPr>
          <w:p w14:paraId="55E012C0" w14:textId="458835C3" w:rsidR="004279E1" w:rsidRPr="00D50831" w:rsidRDefault="00C54FAE" w:rsidP="004279E1">
            <w:pPr>
              <w:pStyle w:val="Tabuka-Text"/>
              <w:rPr>
                <w:rFonts w:cs="Arial"/>
              </w:rPr>
            </w:pPr>
            <w:proofErr w:type="spellStart"/>
            <w:r w:rsidRPr="00D50831">
              <w:rPr>
                <w:rFonts w:cs="Arial"/>
              </w:rPr>
              <w:t>Povereny</w:t>
            </w:r>
            <w:proofErr w:type="spellEnd"/>
            <w:r w:rsidRPr="00D50831">
              <w:rPr>
                <w:rFonts w:cs="Arial"/>
              </w:rPr>
              <w:t xml:space="preserve"> </w:t>
            </w:r>
            <w:proofErr w:type="spellStart"/>
            <w:r w:rsidRPr="00D50831">
              <w:rPr>
                <w:rFonts w:cs="Arial"/>
              </w:rPr>
              <w:t>riadenim</w:t>
            </w:r>
            <w:proofErr w:type="spellEnd"/>
            <w:r w:rsidRPr="00D50831">
              <w:rPr>
                <w:rFonts w:cs="Arial"/>
              </w:rPr>
              <w:t xml:space="preserve"> oddelenia </w:t>
            </w:r>
            <w:r w:rsidR="004B41F7" w:rsidRPr="00D50831">
              <w:rPr>
                <w:rFonts w:cs="Arial"/>
              </w:rPr>
              <w:t>informatiky</w:t>
            </w:r>
          </w:p>
        </w:tc>
        <w:tc>
          <w:tcPr>
            <w:tcW w:w="2270" w:type="dxa"/>
          </w:tcPr>
          <w:p w14:paraId="5459F082" w14:textId="003FC6AF" w:rsidR="004279E1" w:rsidRPr="00D50831" w:rsidRDefault="00EF5509" w:rsidP="004279E1">
            <w:pPr>
              <w:pStyle w:val="Tabuka-Text"/>
              <w:rPr>
                <w:rFonts w:cs="Arial"/>
              </w:rPr>
            </w:pPr>
            <w:r w:rsidRPr="00D50831">
              <w:rPr>
                <w:rFonts w:cs="Arial"/>
              </w:rPr>
              <w:t xml:space="preserve">TSK </w:t>
            </w:r>
            <w:r w:rsidR="008E487B" w:rsidRPr="00D50831">
              <w:rPr>
                <w:rFonts w:cs="Arial"/>
              </w:rPr>
              <w:t xml:space="preserve">Oddelenie </w:t>
            </w:r>
            <w:r w:rsidR="004B41F7" w:rsidRPr="00D50831">
              <w:rPr>
                <w:rFonts w:cs="Arial"/>
              </w:rPr>
              <w:t>informatiky</w:t>
            </w:r>
          </w:p>
        </w:tc>
      </w:tr>
      <w:tr w:rsidR="004279E1" w:rsidRPr="00D50831" w14:paraId="2688D8D4" w14:textId="77777777" w:rsidTr="00064FE0">
        <w:trPr>
          <w:trHeight w:val="506"/>
          <w:jc w:val="center"/>
        </w:trPr>
        <w:tc>
          <w:tcPr>
            <w:tcW w:w="562" w:type="dxa"/>
            <w:shd w:val="clear" w:color="auto" w:fill="E7E6E6"/>
            <w:vAlign w:val="center"/>
          </w:tcPr>
          <w:p w14:paraId="743C6335" w14:textId="77777777" w:rsidR="004279E1" w:rsidRPr="00D50831" w:rsidRDefault="004279E1" w:rsidP="004279E1">
            <w:pPr>
              <w:pStyle w:val="Tabuka-Text"/>
              <w:rPr>
                <w:rFonts w:cs="Arial"/>
              </w:rPr>
            </w:pPr>
            <w:r w:rsidRPr="00D50831">
              <w:rPr>
                <w:rFonts w:cs="Arial"/>
              </w:rPr>
              <w:t>2.</w:t>
            </w:r>
          </w:p>
        </w:tc>
        <w:tc>
          <w:tcPr>
            <w:tcW w:w="2988" w:type="dxa"/>
            <w:vAlign w:val="center"/>
          </w:tcPr>
          <w:p w14:paraId="4BB6CE61" w14:textId="77777777" w:rsidR="004279E1" w:rsidRPr="00D50831" w:rsidRDefault="004279E1" w:rsidP="004279E1">
            <w:pPr>
              <w:pStyle w:val="Tabuka-Text"/>
              <w:rPr>
                <w:rFonts w:cs="Arial"/>
              </w:rPr>
            </w:pPr>
            <w:r w:rsidRPr="00D50831">
              <w:rPr>
                <w:rFonts w:cs="Arial"/>
              </w:rPr>
              <w:t>Kľúčový používateľ – dátový špecialista</w:t>
            </w:r>
          </w:p>
        </w:tc>
        <w:tc>
          <w:tcPr>
            <w:tcW w:w="1701" w:type="dxa"/>
            <w:vAlign w:val="center"/>
          </w:tcPr>
          <w:p w14:paraId="3F184F42" w14:textId="357C21D2" w:rsidR="004279E1" w:rsidRPr="00D50831" w:rsidRDefault="008E487B" w:rsidP="004279E1">
            <w:pPr>
              <w:pStyle w:val="Tabuka-Text"/>
              <w:rPr>
                <w:rFonts w:cs="Arial"/>
              </w:rPr>
            </w:pPr>
            <w:r w:rsidRPr="00D50831">
              <w:rPr>
                <w:rFonts w:cs="Arial"/>
              </w:rPr>
              <w:t xml:space="preserve">Ing. </w:t>
            </w:r>
            <w:proofErr w:type="spellStart"/>
            <w:r w:rsidRPr="00D50831">
              <w:rPr>
                <w:rFonts w:cs="Arial"/>
              </w:rPr>
              <w:t>Renata</w:t>
            </w:r>
            <w:proofErr w:type="spellEnd"/>
            <w:r w:rsidRPr="00D50831">
              <w:rPr>
                <w:rFonts w:cs="Arial"/>
              </w:rPr>
              <w:t xml:space="preserve"> </w:t>
            </w:r>
            <w:proofErr w:type="spellStart"/>
            <w:r w:rsidRPr="00D50831">
              <w:rPr>
                <w:rFonts w:cs="Arial"/>
              </w:rPr>
              <w:t>Ozimova</w:t>
            </w:r>
            <w:proofErr w:type="spellEnd"/>
          </w:p>
        </w:tc>
        <w:tc>
          <w:tcPr>
            <w:tcW w:w="1984" w:type="dxa"/>
            <w:vAlign w:val="center"/>
          </w:tcPr>
          <w:p w14:paraId="22A55FA9" w14:textId="694F67F9" w:rsidR="004279E1" w:rsidRPr="00D50831" w:rsidRDefault="00EF5509" w:rsidP="004279E1">
            <w:pPr>
              <w:pStyle w:val="Tabuka-Text"/>
              <w:rPr>
                <w:rFonts w:cs="Arial"/>
              </w:rPr>
            </w:pPr>
            <w:r w:rsidRPr="00D50831">
              <w:rPr>
                <w:rFonts w:cs="Arial"/>
              </w:rPr>
              <w:t>Dátový špecialista</w:t>
            </w:r>
          </w:p>
        </w:tc>
        <w:tc>
          <w:tcPr>
            <w:tcW w:w="2270" w:type="dxa"/>
          </w:tcPr>
          <w:p w14:paraId="188AF940" w14:textId="41BB06B9" w:rsidR="004279E1" w:rsidRPr="00D50831" w:rsidRDefault="00EF5509" w:rsidP="004279E1">
            <w:pPr>
              <w:pStyle w:val="Tabuka-Text"/>
              <w:rPr>
                <w:rFonts w:cs="Arial"/>
              </w:rPr>
            </w:pPr>
            <w:r w:rsidRPr="00D50831">
              <w:rPr>
                <w:rFonts w:cs="Arial"/>
              </w:rPr>
              <w:t xml:space="preserve">TSK </w:t>
            </w:r>
            <w:r w:rsidR="008E487B" w:rsidRPr="00D50831">
              <w:rPr>
                <w:rFonts w:cs="Arial"/>
              </w:rPr>
              <w:t xml:space="preserve">Oddelenie </w:t>
            </w:r>
            <w:r w:rsidR="004B41F7" w:rsidRPr="00D50831">
              <w:rPr>
                <w:rFonts w:cs="Arial"/>
              </w:rPr>
              <w:t>informatiky</w:t>
            </w:r>
          </w:p>
        </w:tc>
      </w:tr>
      <w:tr w:rsidR="004279E1" w:rsidRPr="00D50831" w14:paraId="21A39F28" w14:textId="77777777" w:rsidTr="00064FE0">
        <w:trPr>
          <w:trHeight w:val="507"/>
          <w:jc w:val="center"/>
        </w:trPr>
        <w:tc>
          <w:tcPr>
            <w:tcW w:w="562" w:type="dxa"/>
            <w:shd w:val="clear" w:color="auto" w:fill="E7E6E6"/>
            <w:vAlign w:val="center"/>
          </w:tcPr>
          <w:p w14:paraId="6AF308EA" w14:textId="77777777" w:rsidR="004279E1" w:rsidRPr="00D50831" w:rsidRDefault="004279E1" w:rsidP="004279E1">
            <w:pPr>
              <w:pStyle w:val="Tabuka-Text"/>
              <w:rPr>
                <w:rFonts w:cs="Arial"/>
              </w:rPr>
            </w:pPr>
            <w:r w:rsidRPr="00D50831">
              <w:rPr>
                <w:rFonts w:cs="Arial"/>
              </w:rPr>
              <w:t>3.</w:t>
            </w:r>
          </w:p>
        </w:tc>
        <w:tc>
          <w:tcPr>
            <w:tcW w:w="2988" w:type="dxa"/>
            <w:vAlign w:val="center"/>
          </w:tcPr>
          <w:p w14:paraId="08A9F94A" w14:textId="77777777" w:rsidR="004279E1" w:rsidRPr="00D50831" w:rsidRDefault="004279E1" w:rsidP="004279E1">
            <w:pPr>
              <w:pStyle w:val="Tabuka-Text"/>
              <w:rPr>
                <w:rFonts w:cs="Arial"/>
              </w:rPr>
            </w:pPr>
            <w:r w:rsidRPr="00D50831">
              <w:rPr>
                <w:rFonts w:cs="Arial"/>
              </w:rPr>
              <w:t>IT analytik a biznis analytik</w:t>
            </w:r>
          </w:p>
        </w:tc>
        <w:tc>
          <w:tcPr>
            <w:tcW w:w="1701" w:type="dxa"/>
            <w:vAlign w:val="center"/>
          </w:tcPr>
          <w:p w14:paraId="7BCD3E28" w14:textId="005007B1" w:rsidR="004279E1" w:rsidRPr="00D50831" w:rsidRDefault="008E487B" w:rsidP="004279E1">
            <w:pPr>
              <w:pStyle w:val="Tabuka-Text"/>
              <w:rPr>
                <w:rFonts w:cs="Arial"/>
              </w:rPr>
            </w:pPr>
            <w:r w:rsidRPr="00D50831">
              <w:rPr>
                <w:rFonts w:cs="Arial"/>
              </w:rPr>
              <w:t>bude prijatý nový zamestnanec</w:t>
            </w:r>
          </w:p>
        </w:tc>
        <w:tc>
          <w:tcPr>
            <w:tcW w:w="1984" w:type="dxa"/>
            <w:vAlign w:val="center"/>
          </w:tcPr>
          <w:p w14:paraId="0BD6802B" w14:textId="522D8FB2" w:rsidR="004279E1" w:rsidRPr="00D50831" w:rsidRDefault="00EF5509" w:rsidP="004279E1">
            <w:pPr>
              <w:pStyle w:val="Tabuka-Text"/>
              <w:rPr>
                <w:rFonts w:cs="Arial"/>
              </w:rPr>
            </w:pPr>
            <w:r w:rsidRPr="00D50831">
              <w:rPr>
                <w:rFonts w:cs="Arial"/>
              </w:rPr>
              <w:t>IT analytik</w:t>
            </w:r>
          </w:p>
        </w:tc>
        <w:tc>
          <w:tcPr>
            <w:tcW w:w="2270" w:type="dxa"/>
          </w:tcPr>
          <w:p w14:paraId="73626AAF" w14:textId="26F245E5" w:rsidR="004279E1" w:rsidRPr="00D50831" w:rsidRDefault="00EF5509" w:rsidP="004279E1">
            <w:pPr>
              <w:pStyle w:val="Tabuka-Text"/>
              <w:keepNext/>
              <w:rPr>
                <w:rFonts w:cs="Arial"/>
              </w:rPr>
            </w:pPr>
            <w:r w:rsidRPr="00D50831">
              <w:rPr>
                <w:rFonts w:cs="Arial"/>
              </w:rPr>
              <w:t xml:space="preserve">TSK </w:t>
            </w:r>
            <w:r w:rsidR="008E487B" w:rsidRPr="00D50831">
              <w:rPr>
                <w:rFonts w:cs="Arial"/>
              </w:rPr>
              <w:t xml:space="preserve">Oddelenie </w:t>
            </w:r>
            <w:r w:rsidR="004B41F7" w:rsidRPr="00D50831">
              <w:rPr>
                <w:rFonts w:cs="Arial"/>
              </w:rPr>
              <w:t>informatiky</w:t>
            </w:r>
          </w:p>
        </w:tc>
      </w:tr>
      <w:tr w:rsidR="004279E1" w:rsidRPr="00D50831" w14:paraId="0E138ABC" w14:textId="77777777" w:rsidTr="00064FE0">
        <w:trPr>
          <w:trHeight w:val="507"/>
          <w:jc w:val="center"/>
        </w:trPr>
        <w:tc>
          <w:tcPr>
            <w:tcW w:w="562" w:type="dxa"/>
            <w:shd w:val="clear" w:color="auto" w:fill="E7E6E6"/>
            <w:vAlign w:val="center"/>
          </w:tcPr>
          <w:p w14:paraId="1D1D8472" w14:textId="77777777" w:rsidR="004279E1" w:rsidRPr="00D50831" w:rsidRDefault="004279E1" w:rsidP="004279E1">
            <w:pPr>
              <w:pStyle w:val="Tabuka-Text"/>
              <w:rPr>
                <w:rFonts w:cs="Arial"/>
              </w:rPr>
            </w:pPr>
            <w:r w:rsidRPr="00D50831">
              <w:rPr>
                <w:rFonts w:cs="Arial"/>
              </w:rPr>
              <w:t>4.</w:t>
            </w:r>
          </w:p>
        </w:tc>
        <w:tc>
          <w:tcPr>
            <w:tcW w:w="2988" w:type="dxa"/>
            <w:vAlign w:val="center"/>
          </w:tcPr>
          <w:p w14:paraId="106EC4C3" w14:textId="77777777" w:rsidR="004279E1" w:rsidRPr="00D50831" w:rsidRDefault="004279E1" w:rsidP="004279E1">
            <w:pPr>
              <w:pStyle w:val="Tabuka-Text"/>
              <w:rPr>
                <w:rFonts w:cs="Arial"/>
              </w:rPr>
            </w:pPr>
            <w:r w:rsidRPr="00D50831">
              <w:rPr>
                <w:rFonts w:cs="Arial"/>
              </w:rPr>
              <w:t>Projektový manažér</w:t>
            </w:r>
          </w:p>
        </w:tc>
        <w:tc>
          <w:tcPr>
            <w:tcW w:w="1701" w:type="dxa"/>
            <w:vAlign w:val="center"/>
          </w:tcPr>
          <w:p w14:paraId="047F1AED" w14:textId="78133DE9" w:rsidR="004279E1" w:rsidRPr="00D50831" w:rsidRDefault="008E487B" w:rsidP="004279E1">
            <w:pPr>
              <w:pStyle w:val="Tabuka-Text"/>
              <w:rPr>
                <w:rFonts w:cs="Arial"/>
              </w:rPr>
            </w:pPr>
            <w:r w:rsidRPr="00D50831">
              <w:rPr>
                <w:rFonts w:cs="Arial"/>
              </w:rPr>
              <w:t xml:space="preserve">Ing. Martina </w:t>
            </w:r>
            <w:proofErr w:type="spellStart"/>
            <w:r w:rsidRPr="00D50831">
              <w:rPr>
                <w:rFonts w:cs="Arial"/>
              </w:rPr>
              <w:t>Lamačková</w:t>
            </w:r>
            <w:proofErr w:type="spellEnd"/>
          </w:p>
        </w:tc>
        <w:tc>
          <w:tcPr>
            <w:tcW w:w="1984" w:type="dxa"/>
            <w:vAlign w:val="center"/>
          </w:tcPr>
          <w:p w14:paraId="1B389E69" w14:textId="51E6837E" w:rsidR="004279E1" w:rsidRPr="00D50831" w:rsidRDefault="008E487B" w:rsidP="004279E1">
            <w:pPr>
              <w:pStyle w:val="Tabuka-Text"/>
              <w:rPr>
                <w:rFonts w:cs="Arial"/>
              </w:rPr>
            </w:pPr>
            <w:r w:rsidRPr="00D50831">
              <w:rPr>
                <w:rFonts w:cs="Arial"/>
              </w:rPr>
              <w:t>Vedúca odboru regionálneho rozvoja</w:t>
            </w:r>
          </w:p>
        </w:tc>
        <w:tc>
          <w:tcPr>
            <w:tcW w:w="2270" w:type="dxa"/>
          </w:tcPr>
          <w:p w14:paraId="5F81B542" w14:textId="3DFDD0B5" w:rsidR="004279E1" w:rsidRPr="00D50831" w:rsidRDefault="00EF5509" w:rsidP="004279E1">
            <w:pPr>
              <w:pStyle w:val="Tabuka-Text"/>
              <w:keepNext/>
              <w:rPr>
                <w:rFonts w:cs="Arial"/>
              </w:rPr>
            </w:pPr>
            <w:r w:rsidRPr="00D50831">
              <w:rPr>
                <w:rFonts w:cs="Arial"/>
              </w:rPr>
              <w:t xml:space="preserve">TSK </w:t>
            </w:r>
            <w:r w:rsidR="008E487B" w:rsidRPr="00D50831">
              <w:rPr>
                <w:rFonts w:cs="Arial"/>
              </w:rPr>
              <w:t>Odbor regionálneho rozvoja</w:t>
            </w:r>
          </w:p>
        </w:tc>
      </w:tr>
      <w:tr w:rsidR="00DA4C55" w:rsidRPr="00D50831" w14:paraId="3182FD42" w14:textId="77777777" w:rsidTr="003513E0">
        <w:trPr>
          <w:trHeight w:val="507"/>
          <w:jc w:val="center"/>
        </w:trPr>
        <w:tc>
          <w:tcPr>
            <w:tcW w:w="562" w:type="dxa"/>
            <w:shd w:val="clear" w:color="auto" w:fill="E7E6E6"/>
            <w:vAlign w:val="center"/>
          </w:tcPr>
          <w:p w14:paraId="1EBDF50A" w14:textId="77777777" w:rsidR="00DA4C55" w:rsidRPr="00D50831" w:rsidRDefault="00DA4C55" w:rsidP="003513E0">
            <w:pPr>
              <w:pStyle w:val="Tabuka-Text"/>
              <w:rPr>
                <w:rFonts w:cs="Arial"/>
              </w:rPr>
            </w:pPr>
            <w:r w:rsidRPr="00D50831">
              <w:rPr>
                <w:rFonts w:cs="Arial"/>
              </w:rPr>
              <w:t>5..</w:t>
            </w:r>
          </w:p>
        </w:tc>
        <w:tc>
          <w:tcPr>
            <w:tcW w:w="2988" w:type="dxa"/>
            <w:vAlign w:val="center"/>
          </w:tcPr>
          <w:p w14:paraId="786E3095" w14:textId="77777777" w:rsidR="00DA4C55" w:rsidRPr="00D50831" w:rsidRDefault="00DA4C55" w:rsidP="003513E0">
            <w:pPr>
              <w:pStyle w:val="Tabuka-Text"/>
              <w:rPr>
                <w:rFonts w:cs="Arial"/>
              </w:rPr>
            </w:pPr>
            <w:r w:rsidRPr="00D50831">
              <w:rPr>
                <w:rFonts w:cs="Arial"/>
              </w:rPr>
              <w:t>Manažér kvality</w:t>
            </w:r>
          </w:p>
        </w:tc>
        <w:tc>
          <w:tcPr>
            <w:tcW w:w="1701" w:type="dxa"/>
            <w:vAlign w:val="center"/>
          </w:tcPr>
          <w:p w14:paraId="364ACDEC" w14:textId="77777777" w:rsidR="00DA4C55" w:rsidRPr="00D50831" w:rsidRDefault="00DA4C55" w:rsidP="003513E0">
            <w:pPr>
              <w:pStyle w:val="Tabuka-Text"/>
              <w:rPr>
                <w:rFonts w:cs="Arial"/>
              </w:rPr>
            </w:pPr>
            <w:r w:rsidRPr="00D50831">
              <w:rPr>
                <w:rFonts w:cs="Arial"/>
              </w:rPr>
              <w:t>Bude zabezpečený externými zdrojmi</w:t>
            </w:r>
          </w:p>
        </w:tc>
        <w:tc>
          <w:tcPr>
            <w:tcW w:w="1984" w:type="dxa"/>
            <w:vAlign w:val="center"/>
          </w:tcPr>
          <w:p w14:paraId="6ECAB212" w14:textId="77777777" w:rsidR="00DA4C55" w:rsidRPr="00D50831" w:rsidRDefault="00DA4C55" w:rsidP="003513E0">
            <w:pPr>
              <w:pStyle w:val="Tabuka-Text"/>
              <w:rPr>
                <w:rFonts w:cs="Arial"/>
              </w:rPr>
            </w:pPr>
            <w:r w:rsidRPr="00D50831">
              <w:rPr>
                <w:rFonts w:cs="Arial"/>
              </w:rPr>
              <w:t>Manažér kvality</w:t>
            </w:r>
          </w:p>
        </w:tc>
        <w:tc>
          <w:tcPr>
            <w:tcW w:w="2270" w:type="dxa"/>
            <w:vAlign w:val="center"/>
          </w:tcPr>
          <w:p w14:paraId="711E467C" w14:textId="77777777" w:rsidR="00DA4C55" w:rsidRPr="00D50831" w:rsidRDefault="00DA4C55" w:rsidP="003513E0">
            <w:pPr>
              <w:pStyle w:val="Tabuka-Text"/>
              <w:keepNext/>
              <w:rPr>
                <w:rFonts w:cs="Arial"/>
              </w:rPr>
            </w:pPr>
            <w:r w:rsidRPr="00D50831">
              <w:rPr>
                <w:rFonts w:cs="Arial"/>
              </w:rPr>
              <w:t>Externý zdroj</w:t>
            </w:r>
          </w:p>
        </w:tc>
      </w:tr>
    </w:tbl>
    <w:p w14:paraId="0F92BBBB" w14:textId="76CE090A" w:rsidR="00CC06A3" w:rsidRPr="00D50831" w:rsidRDefault="007F1847" w:rsidP="007F1847">
      <w:pPr>
        <w:pStyle w:val="Caption"/>
        <w:rPr>
          <w:rFonts w:cs="Arial"/>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DA4C55" w:rsidRPr="00D50831">
        <w:rPr>
          <w:rFonts w:cs="Arial"/>
          <w:noProof/>
        </w:rPr>
        <w:t>8</w:t>
      </w:r>
      <w:r w:rsidR="008E171E" w:rsidRPr="00D50831">
        <w:rPr>
          <w:rFonts w:cs="Arial"/>
          <w:noProof/>
        </w:rPr>
        <w:fldChar w:fldCharType="end"/>
      </w:r>
      <w:r w:rsidRPr="00D50831">
        <w:rPr>
          <w:rFonts w:cs="Arial"/>
        </w:rPr>
        <w:t xml:space="preserve"> Projektový tím</w:t>
      </w:r>
    </w:p>
    <w:p w14:paraId="265C4BAE" w14:textId="06F52D94" w:rsidR="0010673F" w:rsidRPr="00D50831" w:rsidRDefault="00CF2C2C" w:rsidP="006F35A6">
      <w:pPr>
        <w:pStyle w:val="Heading1"/>
        <w:rPr>
          <w:rFonts w:ascii="Arial" w:hAnsi="Arial" w:cs="Arial"/>
        </w:rPr>
      </w:pPr>
      <w:r w:rsidRPr="00D50831">
        <w:rPr>
          <w:rFonts w:ascii="Arial" w:hAnsi="Arial" w:cs="Arial"/>
        </w:rPr>
        <w:t>LEGISLATÍVA</w:t>
      </w:r>
    </w:p>
    <w:p w14:paraId="54EC4A7C" w14:textId="77777777" w:rsidR="004279E1" w:rsidRPr="00D50831" w:rsidRDefault="004279E1" w:rsidP="004279E1">
      <w:pPr>
        <w:rPr>
          <w:rFonts w:cs="Arial"/>
        </w:rPr>
      </w:pPr>
      <w:bookmarkStart w:id="160" w:name="_Hlk203677183"/>
      <w:r w:rsidRPr="00D50831">
        <w:rPr>
          <w:rFonts w:cs="Arial"/>
        </w:rPr>
        <w:t>Projekt nevyžaduje úpravu legislatívnych predpisov.</w:t>
      </w:r>
    </w:p>
    <w:p w14:paraId="07F25084" w14:textId="77777777" w:rsidR="004279E1" w:rsidRPr="00D50831" w:rsidRDefault="004279E1" w:rsidP="004279E1">
      <w:pPr>
        <w:rPr>
          <w:rFonts w:cs="Arial"/>
        </w:rPr>
      </w:pPr>
    </w:p>
    <w:p w14:paraId="760786C8" w14:textId="77777777" w:rsidR="004279E1" w:rsidRPr="00D50831" w:rsidRDefault="004279E1" w:rsidP="004279E1">
      <w:pPr>
        <w:rPr>
          <w:rFonts w:cs="Arial"/>
        </w:rPr>
      </w:pPr>
      <w:r w:rsidRPr="00D50831">
        <w:rPr>
          <w:rFonts w:cs="Arial"/>
        </w:rPr>
        <w:lastRenderedPageBreak/>
        <w:t>Projekt bude realizovaný v súlade s nasledovnými legislatívnymi normami:</w:t>
      </w:r>
    </w:p>
    <w:p w14:paraId="19CA94A7" w14:textId="77777777" w:rsidR="004279E1" w:rsidRPr="00D50831" w:rsidRDefault="004279E1" w:rsidP="004279E1">
      <w:pPr>
        <w:pStyle w:val="InstrukciaZoznam"/>
        <w:numPr>
          <w:ilvl w:val="0"/>
          <w:numId w:val="0"/>
        </w:numPr>
        <w:ind w:left="720" w:hanging="360"/>
        <w:rPr>
          <w:rFonts w:ascii="Arial" w:eastAsia="Times New Roman" w:hAnsi="Arial" w:cs="Arial"/>
          <w:i w:val="0"/>
          <w:color w:val="auto"/>
        </w:rPr>
      </w:pPr>
      <w:r w:rsidRPr="00D50831">
        <w:rPr>
          <w:rFonts w:ascii="Arial" w:eastAsia="Times New Roman" w:hAnsi="Arial" w:cs="Arial"/>
          <w:i w:val="0"/>
          <w:color w:val="auto"/>
        </w:rPr>
        <w:t xml:space="preserve">Zákon č. 305/2013 Z. z. o elektronickej podobe výkonu pôsobnosti orgánov verejnej moci a o zmene a doplnení niektorých zákonov (zákon o e- </w:t>
      </w:r>
      <w:proofErr w:type="spellStart"/>
      <w:r w:rsidRPr="00D50831">
        <w:rPr>
          <w:rFonts w:ascii="Arial" w:eastAsia="Times New Roman" w:hAnsi="Arial" w:cs="Arial"/>
          <w:i w:val="0"/>
          <w:color w:val="auto"/>
        </w:rPr>
        <w:t>Governmente</w:t>
      </w:r>
      <w:proofErr w:type="spellEnd"/>
      <w:r w:rsidRPr="00D50831">
        <w:rPr>
          <w:rFonts w:ascii="Arial" w:eastAsia="Times New Roman" w:hAnsi="Arial" w:cs="Arial"/>
          <w:i w:val="0"/>
          <w:color w:val="auto"/>
        </w:rPr>
        <w:t>)</w:t>
      </w:r>
    </w:p>
    <w:p w14:paraId="0BB59706" w14:textId="77777777"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Vyhláška Úradu podpredsedu vlády Slovenskej republiky pre investície a informatizáciu č.179/2020, ktorou sa ustanovuje spôsob kategorizácie a obsah bezpečnostných opatrení informačných technológií verejnej správy</w:t>
      </w:r>
    </w:p>
    <w:p w14:paraId="506F782D" w14:textId="77777777"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Zákon č. 69/2018 Z. z. o kybernetickej bezpečnosti a o zmene a doplnení niektorých zákonov</w:t>
      </w:r>
    </w:p>
    <w:p w14:paraId="5F623CA0" w14:textId="77777777"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Zákon č. 95/2019 Z. z. o informačných technológiách vo verejnej správe a o zmene a doplnení niektorých zákonov</w:t>
      </w:r>
    </w:p>
    <w:p w14:paraId="56BC9DA4" w14:textId="77777777"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 xml:space="preserve">Vyhláška č.78/2020 </w:t>
      </w:r>
      <w:proofErr w:type="spellStart"/>
      <w:r w:rsidRPr="00D50831">
        <w:rPr>
          <w:rFonts w:ascii="Arial" w:eastAsia="Times New Roman" w:hAnsi="Arial" w:cs="Arial"/>
          <w:i w:val="0"/>
          <w:color w:val="auto"/>
        </w:rPr>
        <w:t>Z.z</w:t>
      </w:r>
      <w:proofErr w:type="spellEnd"/>
      <w:r w:rsidRPr="00D50831">
        <w:rPr>
          <w:rFonts w:ascii="Arial" w:eastAsia="Times New Roman" w:hAnsi="Arial" w:cs="Arial"/>
          <w:i w:val="0"/>
          <w:color w:val="auto"/>
        </w:rPr>
        <w:t>. o štandardoch pre ITVS</w:t>
      </w:r>
    </w:p>
    <w:p w14:paraId="1CF87C6A" w14:textId="77777777"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 xml:space="preserve">Vyhláška č.401/2023 </w:t>
      </w:r>
      <w:proofErr w:type="spellStart"/>
      <w:r w:rsidRPr="00D50831">
        <w:rPr>
          <w:rFonts w:ascii="Arial" w:eastAsia="Times New Roman" w:hAnsi="Arial" w:cs="Arial"/>
          <w:i w:val="0"/>
          <w:color w:val="auto"/>
        </w:rPr>
        <w:t>Z.z</w:t>
      </w:r>
      <w:proofErr w:type="spellEnd"/>
      <w:r w:rsidRPr="00D50831">
        <w:rPr>
          <w:rFonts w:ascii="Arial" w:eastAsia="Times New Roman" w:hAnsi="Arial" w:cs="Arial"/>
          <w:i w:val="0"/>
          <w:color w:val="auto"/>
        </w:rPr>
        <w:t>. o riadení projektov a zmenových požiadaviek v prevádzke informačných technológií verejnej správy</w:t>
      </w:r>
    </w:p>
    <w:p w14:paraId="4989F9A6" w14:textId="55D76D3C" w:rsidR="00D91EF7" w:rsidRPr="00D50831" w:rsidRDefault="00D91EF7" w:rsidP="004279E1">
      <w:pPr>
        <w:pStyle w:val="InstrukciaZoznam"/>
        <w:rPr>
          <w:rFonts w:ascii="Arial" w:eastAsia="Times New Roman" w:hAnsi="Arial" w:cs="Arial"/>
          <w:i w:val="0"/>
          <w:color w:val="auto"/>
        </w:rPr>
      </w:pPr>
      <w:r w:rsidRPr="00D50831">
        <w:rPr>
          <w:rFonts w:ascii="Arial" w:eastAsia="Times New Roman" w:hAnsi="Arial" w:cs="Arial"/>
          <w:i w:val="0"/>
          <w:color w:val="auto"/>
        </w:rPr>
        <w:t>Vyhláška č. 227/2025 Z. z. Národného bezpečnostného úradu o bezpečnostných opatreniach</w:t>
      </w:r>
    </w:p>
    <w:p w14:paraId="6B2C9D23" w14:textId="223E4280" w:rsidR="004279E1" w:rsidRPr="00D50831" w:rsidRDefault="004279E1" w:rsidP="004279E1">
      <w:pPr>
        <w:pStyle w:val="InstrukciaZoznam"/>
        <w:rPr>
          <w:rFonts w:ascii="Arial" w:eastAsia="Times New Roman" w:hAnsi="Arial" w:cs="Arial"/>
          <w:i w:val="0"/>
          <w:color w:val="auto"/>
        </w:rPr>
      </w:pPr>
      <w:r w:rsidRPr="00D50831">
        <w:rPr>
          <w:rFonts w:ascii="Arial" w:eastAsia="Times New Roman" w:hAnsi="Arial" w:cs="Arial"/>
          <w:i w:val="0"/>
          <w:color w:val="auto"/>
        </w:rPr>
        <w:t>Zákon č. 18/2018 Z. z. o ochrane osobných údajov a o zmene a doplnení niektorých zákonov</w:t>
      </w:r>
    </w:p>
    <w:bookmarkEnd w:id="160"/>
    <w:p w14:paraId="6DCF057B" w14:textId="77777777" w:rsidR="004279E1" w:rsidRPr="00D50831" w:rsidRDefault="004279E1" w:rsidP="0010673F">
      <w:pPr>
        <w:pStyle w:val="Instrukcia"/>
        <w:rPr>
          <w:rFonts w:ascii="Arial" w:hAnsi="Arial" w:cs="Arial"/>
        </w:rPr>
      </w:pPr>
    </w:p>
    <w:p w14:paraId="2B3250B8" w14:textId="0E11BF32" w:rsidR="00084F6C" w:rsidRPr="00D50831" w:rsidRDefault="00084F6C" w:rsidP="006F35A6">
      <w:pPr>
        <w:pStyle w:val="Heading1"/>
        <w:rPr>
          <w:rFonts w:ascii="Arial" w:hAnsi="Arial" w:cs="Arial"/>
        </w:rPr>
      </w:pPr>
      <w:r w:rsidRPr="00D50831">
        <w:rPr>
          <w:rFonts w:ascii="Arial" w:hAnsi="Arial" w:cs="Arial"/>
        </w:rPr>
        <w:t>ARCHITEKTÚRA RIEŠENIA PROJEKTU</w:t>
      </w:r>
    </w:p>
    <w:p w14:paraId="5EB41C7F" w14:textId="77777777" w:rsidR="00E54C5B" w:rsidRPr="00D50831" w:rsidRDefault="00E54C5B" w:rsidP="00CD4C93">
      <w:pPr>
        <w:pStyle w:val="Instrukcia"/>
        <w:rPr>
          <w:rFonts w:ascii="Arial" w:hAnsi="Arial" w:cs="Arial"/>
        </w:rPr>
      </w:pPr>
    </w:p>
    <w:p w14:paraId="0B908A33" w14:textId="77777777" w:rsidR="00E54C5B" w:rsidRPr="00D50831" w:rsidRDefault="00E54C5B" w:rsidP="00E54C5B">
      <w:pPr>
        <w:pStyle w:val="Instrukcia"/>
        <w:rPr>
          <w:rFonts w:ascii="Arial" w:hAnsi="Arial" w:cs="Arial"/>
          <w:i w:val="0"/>
          <w:iCs/>
          <w:color w:val="auto"/>
        </w:rPr>
      </w:pPr>
      <w:r w:rsidRPr="00D50831">
        <w:rPr>
          <w:rFonts w:ascii="Arial" w:hAnsi="Arial" w:cs="Arial"/>
          <w:i w:val="0"/>
          <w:iCs/>
          <w:color w:val="auto"/>
        </w:rPr>
        <w:t>Realizácia projektu bude zahŕňať budovanie nového ISVS a jeho prepojenie s existujúcimi resp. budovanými ISVS TSK a súčasne nákup HW a SW. Z toho dôvodu budú navrhnuté všetky vrstvy architektúry (biznis, aplikačná, technologická).</w:t>
      </w:r>
    </w:p>
    <w:p w14:paraId="43127522" w14:textId="77777777" w:rsidR="00E54C5B" w:rsidRPr="00D50831" w:rsidRDefault="00E54C5B" w:rsidP="00E54C5B">
      <w:pPr>
        <w:rPr>
          <w:rFonts w:cs="Arial"/>
          <w:iCs/>
        </w:rPr>
      </w:pPr>
    </w:p>
    <w:p w14:paraId="36247271" w14:textId="77777777" w:rsidR="00E54C5B" w:rsidRPr="00D50831" w:rsidRDefault="00E54C5B" w:rsidP="00E54C5B">
      <w:pPr>
        <w:pStyle w:val="Instrukcia"/>
        <w:rPr>
          <w:rFonts w:ascii="Arial" w:hAnsi="Arial" w:cs="Arial"/>
          <w:b/>
          <w:i w:val="0"/>
          <w:iCs/>
          <w:color w:val="auto"/>
        </w:rPr>
      </w:pPr>
      <w:r w:rsidRPr="00D50831">
        <w:rPr>
          <w:rFonts w:ascii="Arial" w:hAnsi="Arial" w:cs="Arial"/>
          <w:b/>
          <w:i w:val="0"/>
          <w:iCs/>
          <w:color w:val="auto"/>
        </w:rPr>
        <w:t xml:space="preserve">Pred uvedením a detailným popisom zvoleného navrhovaného riešenia boli vyhodnotené alternatívy riešenia pre každú vrstvu architektúry. </w:t>
      </w:r>
    </w:p>
    <w:p w14:paraId="2F4731C4" w14:textId="77777777" w:rsidR="00E54C5B" w:rsidRPr="00D50831" w:rsidRDefault="00E54C5B" w:rsidP="00E54C5B">
      <w:pPr>
        <w:rPr>
          <w:rFonts w:cs="Arial"/>
          <w:iCs/>
        </w:rPr>
      </w:pPr>
    </w:p>
    <w:p w14:paraId="594D0870" w14:textId="77777777" w:rsidR="00E54C5B" w:rsidRPr="00D50831" w:rsidRDefault="00E54C5B" w:rsidP="00E54C5B">
      <w:pPr>
        <w:rPr>
          <w:rFonts w:cs="Arial"/>
          <w:iCs/>
        </w:rPr>
      </w:pPr>
      <w:r w:rsidRPr="00D50831">
        <w:rPr>
          <w:rFonts w:cs="Arial"/>
          <w:iCs/>
        </w:rPr>
        <w:t>Architektúra navrhovaného riešenia projektu je v súlade s funkčnými, nefunkčnými a technickými požiadavkami definovanými v katalógu požiadaviek (</w:t>
      </w:r>
      <w:r w:rsidRPr="00D50831">
        <w:rPr>
          <w:rFonts w:cs="Arial"/>
          <w:b/>
          <w:iCs/>
        </w:rPr>
        <w:t xml:space="preserve">M-05 </w:t>
      </w:r>
      <w:r w:rsidRPr="00D50831">
        <w:rPr>
          <w:rFonts w:cs="Arial"/>
          <w:b/>
          <w:bCs/>
          <w:iCs/>
        </w:rPr>
        <w:t>Analýza nákladov a prínosov - BC/CBA, karta: Katalóg požiadaviek</w:t>
      </w:r>
      <w:r w:rsidRPr="00D50831">
        <w:rPr>
          <w:rFonts w:cs="Arial"/>
          <w:iCs/>
        </w:rPr>
        <w:t>).</w:t>
      </w:r>
    </w:p>
    <w:p w14:paraId="7B49A187" w14:textId="77777777" w:rsidR="00E54C5B" w:rsidRPr="00D50831" w:rsidRDefault="00E54C5B" w:rsidP="00E54C5B">
      <w:pPr>
        <w:pStyle w:val="Instrukcia"/>
        <w:rPr>
          <w:rFonts w:ascii="Arial" w:hAnsi="Arial" w:cs="Arial"/>
          <w:i w:val="0"/>
          <w:iCs/>
          <w:color w:val="auto"/>
        </w:rPr>
      </w:pPr>
      <w:r w:rsidRPr="00D50831">
        <w:rPr>
          <w:rFonts w:ascii="Arial" w:hAnsi="Arial" w:cs="Arial"/>
          <w:i w:val="0"/>
          <w:iCs/>
          <w:color w:val="auto"/>
        </w:rPr>
        <w:t xml:space="preserve">Obsah tejto kapitoly je tiež prehľadom realizácie výstupu </w:t>
      </w:r>
      <w:r w:rsidRPr="00D50831">
        <w:rPr>
          <w:rFonts w:ascii="Arial" w:hAnsi="Arial" w:cs="Arial"/>
          <w:b/>
          <w:i w:val="0"/>
          <w:iCs/>
          <w:color w:val="auto"/>
        </w:rPr>
        <w:t>M-06 - aktualizácia evidencie e-</w:t>
      </w:r>
      <w:proofErr w:type="spellStart"/>
      <w:r w:rsidRPr="00D50831">
        <w:rPr>
          <w:rFonts w:ascii="Arial" w:hAnsi="Arial" w:cs="Arial"/>
          <w:b/>
          <w:i w:val="0"/>
          <w:iCs/>
          <w:color w:val="auto"/>
        </w:rPr>
        <w:t>Government</w:t>
      </w:r>
      <w:proofErr w:type="spellEnd"/>
      <w:r w:rsidRPr="00D50831">
        <w:rPr>
          <w:rFonts w:ascii="Arial" w:hAnsi="Arial" w:cs="Arial"/>
          <w:b/>
          <w:i w:val="0"/>
          <w:iCs/>
          <w:color w:val="auto"/>
        </w:rPr>
        <w:t xml:space="preserve"> komponentov v </w:t>
      </w:r>
      <w:proofErr w:type="spellStart"/>
      <w:r w:rsidRPr="00D50831">
        <w:rPr>
          <w:rFonts w:ascii="Arial" w:hAnsi="Arial" w:cs="Arial"/>
          <w:b/>
          <w:i w:val="0"/>
          <w:iCs/>
          <w:color w:val="auto"/>
        </w:rPr>
        <w:t>MetaIS</w:t>
      </w:r>
      <w:proofErr w:type="spellEnd"/>
      <w:r w:rsidRPr="00D50831">
        <w:rPr>
          <w:rFonts w:ascii="Arial" w:hAnsi="Arial" w:cs="Arial"/>
          <w:i w:val="0"/>
          <w:iCs/>
          <w:color w:val="auto"/>
        </w:rPr>
        <w:t xml:space="preserve">. TSK tak plní výstupom M-06 povinnosti orgánu riadenia sprístupňovať a aktualizovať informácie o informačných technológiách verejnej správy prostredníctvom </w:t>
      </w:r>
      <w:proofErr w:type="spellStart"/>
      <w:r w:rsidRPr="00D50831">
        <w:rPr>
          <w:rFonts w:ascii="Arial" w:hAnsi="Arial" w:cs="Arial"/>
          <w:i w:val="0"/>
          <w:iCs/>
          <w:color w:val="auto"/>
        </w:rPr>
        <w:t>MetaIS</w:t>
      </w:r>
      <w:proofErr w:type="spellEnd"/>
      <w:r w:rsidRPr="00D50831">
        <w:rPr>
          <w:rFonts w:ascii="Arial" w:hAnsi="Arial" w:cs="Arial"/>
          <w:i w:val="0"/>
          <w:iCs/>
          <w:color w:val="auto"/>
        </w:rPr>
        <w:t xml:space="preserve"> bezodkladne podľa § 12 ods. 1 písm. b) zákona č. 95/2019 </w:t>
      </w:r>
      <w:proofErr w:type="spellStart"/>
      <w:r w:rsidRPr="00D50831">
        <w:rPr>
          <w:rFonts w:ascii="Arial" w:hAnsi="Arial" w:cs="Arial"/>
          <w:i w:val="0"/>
          <w:iCs/>
          <w:color w:val="auto"/>
        </w:rPr>
        <w:t>Z.z</w:t>
      </w:r>
      <w:proofErr w:type="spellEnd"/>
      <w:r w:rsidRPr="00D50831">
        <w:rPr>
          <w:rFonts w:ascii="Arial" w:hAnsi="Arial" w:cs="Arial"/>
          <w:i w:val="0"/>
          <w:iCs/>
          <w:color w:val="auto"/>
        </w:rPr>
        <w:t>.</w:t>
      </w:r>
    </w:p>
    <w:p w14:paraId="6976BF29" w14:textId="77777777" w:rsidR="00E54C5B" w:rsidRPr="00D50831" w:rsidRDefault="00E54C5B" w:rsidP="00CD4C93">
      <w:pPr>
        <w:pStyle w:val="Instrukcia"/>
        <w:rPr>
          <w:rFonts w:ascii="Arial" w:hAnsi="Arial" w:cs="Arial"/>
        </w:rPr>
      </w:pPr>
    </w:p>
    <w:p w14:paraId="2801E6B3" w14:textId="4E7EF510" w:rsidR="00DD16C1" w:rsidRPr="00D50831" w:rsidRDefault="00DD16C1" w:rsidP="000475A7">
      <w:pPr>
        <w:pStyle w:val="Heading2"/>
        <w:rPr>
          <w:rFonts w:ascii="Arial" w:hAnsi="Arial" w:cs="Arial"/>
        </w:rPr>
      </w:pPr>
      <w:bookmarkStart w:id="161" w:name="_Toc521508979"/>
      <w:bookmarkStart w:id="162" w:name="_Toc47815698"/>
      <w:bookmarkStart w:id="163" w:name="_Toc1580551965"/>
      <w:bookmarkStart w:id="164" w:name="_Toc248627913"/>
      <w:bookmarkStart w:id="165" w:name="_Toc1200979875"/>
      <w:bookmarkStart w:id="166" w:name="_Toc577492669"/>
      <w:bookmarkStart w:id="167" w:name="_Toc1675606855"/>
      <w:bookmarkStart w:id="168" w:name="_Toc1315070395"/>
      <w:bookmarkStart w:id="169" w:name="_Toc1633501589"/>
      <w:bookmarkStart w:id="170" w:name="_Toc1296717251"/>
      <w:bookmarkStart w:id="171" w:name="_Toc1609225226"/>
      <w:bookmarkStart w:id="172" w:name="_Toc1466175488"/>
      <w:bookmarkStart w:id="173" w:name="_Toc1793724252"/>
      <w:bookmarkStart w:id="174" w:name="_Toc152607315"/>
      <w:r w:rsidRPr="00D50831">
        <w:rPr>
          <w:rFonts w:ascii="Arial" w:hAnsi="Arial" w:cs="Arial"/>
        </w:rPr>
        <w:t xml:space="preserve">Stanovenie alternatív </w:t>
      </w:r>
      <w:r w:rsidR="000315C6" w:rsidRPr="00D50831">
        <w:rPr>
          <w:rFonts w:ascii="Arial" w:hAnsi="Arial" w:cs="Arial"/>
        </w:rPr>
        <w:t xml:space="preserve">architektúry </w:t>
      </w:r>
      <w:r w:rsidRPr="00D50831">
        <w:rPr>
          <w:rFonts w:ascii="Arial" w:hAnsi="Arial" w:cs="Arial"/>
        </w:rPr>
        <w:t>riešenia</w:t>
      </w:r>
    </w:p>
    <w:p w14:paraId="2AA2A7B4" w14:textId="77777777" w:rsidR="00E54C5B" w:rsidRPr="00D50831" w:rsidRDefault="00E54C5B" w:rsidP="00E54C5B">
      <w:pPr>
        <w:jc w:val="both"/>
        <w:rPr>
          <w:rFonts w:cs="Arial"/>
          <w:sz w:val="18"/>
          <w:szCs w:val="18"/>
        </w:rPr>
      </w:pPr>
      <w:r w:rsidRPr="00D50831">
        <w:rPr>
          <w:rFonts w:cs="Arial"/>
          <w:sz w:val="18"/>
          <w:szCs w:val="18"/>
        </w:rPr>
        <w:t xml:space="preserve">Voľba výsledného variantu projektu prebehla v dvoch kolách. V prvom kole bola uplatnená </w:t>
      </w:r>
      <w:proofErr w:type="spellStart"/>
      <w:r w:rsidRPr="00D50831">
        <w:rPr>
          <w:rFonts w:cs="Arial"/>
          <w:sz w:val="18"/>
          <w:szCs w:val="18"/>
        </w:rPr>
        <w:t>multikriteriálna</w:t>
      </w:r>
      <w:proofErr w:type="spellEnd"/>
      <w:r w:rsidRPr="00D50831">
        <w:rPr>
          <w:rFonts w:cs="Arial"/>
          <w:sz w:val="18"/>
          <w:szCs w:val="18"/>
        </w:rPr>
        <w:t xml:space="preserve"> analýza (ďalej len „MCA“) – výber relevantných alternatív realizácie projektu. V druhom bola spracovaná Analýza nákladov v zmysle vyhlášky 401/2025 Z. z. pre projekt, ktorý bol najvýhodnejší z pohľadu prvého kola (tzv. biznis hodnotenie). </w:t>
      </w:r>
    </w:p>
    <w:p w14:paraId="3D086C2C" w14:textId="77777777" w:rsidR="00E54C5B" w:rsidRPr="00D50831" w:rsidRDefault="00E54C5B" w:rsidP="00E54C5B">
      <w:pPr>
        <w:jc w:val="both"/>
        <w:rPr>
          <w:rFonts w:cs="Arial"/>
          <w:sz w:val="18"/>
          <w:szCs w:val="18"/>
        </w:rPr>
      </w:pPr>
    </w:p>
    <w:p w14:paraId="072AAE47" w14:textId="77777777" w:rsidR="00E54C5B" w:rsidRPr="00D50831" w:rsidRDefault="00E54C5B" w:rsidP="00E54C5B">
      <w:pPr>
        <w:jc w:val="both"/>
        <w:rPr>
          <w:rFonts w:cs="Arial"/>
          <w:sz w:val="18"/>
          <w:szCs w:val="18"/>
        </w:rPr>
      </w:pPr>
      <w:r w:rsidRPr="00D50831">
        <w:rPr>
          <w:rFonts w:cs="Arial"/>
          <w:sz w:val="18"/>
          <w:szCs w:val="18"/>
        </w:rPr>
        <w:t xml:space="preserve">V rámci MCA sme pracovali s nasledovnými tromi variantmi: </w:t>
      </w:r>
    </w:p>
    <w:p w14:paraId="0B6C888D" w14:textId="77777777" w:rsidR="00E54C5B" w:rsidRPr="00D50831" w:rsidRDefault="00E54C5B" w:rsidP="00E54C5B">
      <w:pPr>
        <w:jc w:val="both"/>
        <w:rPr>
          <w:rFonts w:cs="Arial"/>
          <w:sz w:val="18"/>
          <w:szCs w:val="18"/>
        </w:rPr>
      </w:pPr>
      <w:r w:rsidRPr="00D50831">
        <w:rPr>
          <w:rFonts w:cs="Arial"/>
          <w:sz w:val="18"/>
          <w:szCs w:val="18"/>
        </w:rPr>
        <w:t xml:space="preserve">1. Nulový variant – </w:t>
      </w:r>
      <w:proofErr w:type="spellStart"/>
      <w:r w:rsidRPr="00D50831">
        <w:rPr>
          <w:rFonts w:cs="Arial"/>
          <w:sz w:val="18"/>
          <w:szCs w:val="18"/>
        </w:rPr>
        <w:t>t.j</w:t>
      </w:r>
      <w:proofErr w:type="spellEnd"/>
      <w:r w:rsidRPr="00D50831">
        <w:rPr>
          <w:rFonts w:cs="Arial"/>
          <w:sz w:val="18"/>
          <w:szCs w:val="18"/>
        </w:rPr>
        <w:t xml:space="preserve">. zachovanie existujúceho statusu </w:t>
      </w:r>
      <w:proofErr w:type="spellStart"/>
      <w:r w:rsidRPr="00D50831">
        <w:rPr>
          <w:rFonts w:cs="Arial"/>
          <w:sz w:val="18"/>
          <w:szCs w:val="18"/>
        </w:rPr>
        <w:t>quo</w:t>
      </w:r>
      <w:proofErr w:type="spellEnd"/>
      <w:r w:rsidRPr="00D50831">
        <w:rPr>
          <w:rFonts w:cs="Arial"/>
          <w:sz w:val="18"/>
          <w:szCs w:val="18"/>
        </w:rPr>
        <w:t xml:space="preserve"> – TSK bude naďalej pre podporu realizácie vlastnej agendy a rozhodovacích procesov používať autonómne IS, ktoré nebudú vzájomne prepojené a súčasne nebude využívať online resp. </w:t>
      </w:r>
      <w:proofErr w:type="spellStart"/>
      <w:r w:rsidRPr="00D50831">
        <w:rPr>
          <w:rFonts w:cs="Arial"/>
          <w:sz w:val="18"/>
          <w:szCs w:val="18"/>
        </w:rPr>
        <w:t>semi</w:t>
      </w:r>
      <w:proofErr w:type="spellEnd"/>
      <w:r w:rsidRPr="00D50831">
        <w:rPr>
          <w:rFonts w:cs="Arial"/>
          <w:sz w:val="18"/>
          <w:szCs w:val="18"/>
        </w:rPr>
        <w:t xml:space="preserve">-online zber údajov prostredníctvom </w:t>
      </w:r>
      <w:proofErr w:type="spellStart"/>
      <w:r w:rsidRPr="00D50831">
        <w:rPr>
          <w:rFonts w:cs="Arial"/>
          <w:sz w:val="18"/>
          <w:szCs w:val="18"/>
        </w:rPr>
        <w:t>IoT</w:t>
      </w:r>
      <w:proofErr w:type="spellEnd"/>
      <w:r w:rsidRPr="00D50831">
        <w:rPr>
          <w:rFonts w:cs="Arial"/>
          <w:sz w:val="18"/>
          <w:szCs w:val="18"/>
        </w:rPr>
        <w:t xml:space="preserve"> zariadení, ich spracovanie, analýzu, použitie a vyhodnocovanie, ako aj zdieľanie v centrálnej dátovo-integračnej platforme. </w:t>
      </w:r>
    </w:p>
    <w:p w14:paraId="5DBF49E2" w14:textId="77777777" w:rsidR="00E54C5B" w:rsidRPr="00D50831" w:rsidRDefault="00E54C5B" w:rsidP="00E54C5B">
      <w:pPr>
        <w:jc w:val="both"/>
        <w:rPr>
          <w:rFonts w:cs="Arial"/>
          <w:sz w:val="18"/>
          <w:szCs w:val="18"/>
        </w:rPr>
      </w:pPr>
      <w:r w:rsidRPr="00D50831">
        <w:rPr>
          <w:rFonts w:cs="Arial"/>
          <w:sz w:val="18"/>
          <w:szCs w:val="18"/>
        </w:rPr>
        <w:t xml:space="preserve">2. Minimalistický variant, ktorý pokrýva základnú integráciu IS prevádzkovaných na úrovni TSK. Tieto systémy získavajú údaje pre správu agendy TSK s časovým odstupom, preto nepredstavujú ideálny spôsob podpory rozhodovacích procesov a inteligentného riadenia. IS budú síce integrované na úrovni zbernice a centrálneho dátového skladu, ale údaje zo zariadení </w:t>
      </w:r>
      <w:proofErr w:type="spellStart"/>
      <w:r w:rsidRPr="00D50831">
        <w:rPr>
          <w:rFonts w:cs="Arial"/>
          <w:sz w:val="18"/>
          <w:szCs w:val="18"/>
        </w:rPr>
        <w:t>IoT</w:t>
      </w:r>
      <w:proofErr w:type="spellEnd"/>
      <w:r w:rsidRPr="00D50831">
        <w:rPr>
          <w:rFonts w:cs="Arial"/>
          <w:sz w:val="18"/>
          <w:szCs w:val="18"/>
        </w:rPr>
        <w:t xml:space="preserve"> im nebudú k dispozícii včas resp. vôbec (lebo </w:t>
      </w:r>
      <w:proofErr w:type="spellStart"/>
      <w:r w:rsidRPr="00D50831">
        <w:rPr>
          <w:rFonts w:cs="Arial"/>
          <w:sz w:val="18"/>
          <w:szCs w:val="18"/>
        </w:rPr>
        <w:t>IoT</w:t>
      </w:r>
      <w:proofErr w:type="spellEnd"/>
      <w:r w:rsidRPr="00D50831">
        <w:rPr>
          <w:rFonts w:cs="Arial"/>
          <w:sz w:val="18"/>
          <w:szCs w:val="18"/>
        </w:rPr>
        <w:t xml:space="preserve"> zariadenia nebudú existovať, resp. nebude pre </w:t>
      </w:r>
      <w:proofErr w:type="spellStart"/>
      <w:r w:rsidRPr="00D50831">
        <w:rPr>
          <w:rFonts w:cs="Arial"/>
          <w:sz w:val="18"/>
          <w:szCs w:val="18"/>
        </w:rPr>
        <w:t>ne</w:t>
      </w:r>
      <w:proofErr w:type="spellEnd"/>
      <w:r w:rsidRPr="00D50831">
        <w:rPr>
          <w:rFonts w:cs="Arial"/>
          <w:sz w:val="18"/>
          <w:szCs w:val="18"/>
        </w:rPr>
        <w:t xml:space="preserve"> pripravené komunikačné rozhranie). </w:t>
      </w:r>
    </w:p>
    <w:p w14:paraId="0E8259F1" w14:textId="77777777" w:rsidR="00E54C5B" w:rsidRPr="00D50831" w:rsidRDefault="00E54C5B" w:rsidP="00E54C5B">
      <w:pPr>
        <w:pStyle w:val="Instrukcia"/>
        <w:rPr>
          <w:rFonts w:ascii="Arial" w:hAnsi="Arial" w:cs="Arial"/>
          <w:i w:val="0"/>
          <w:iCs/>
          <w:color w:val="auto"/>
          <w:sz w:val="18"/>
          <w:szCs w:val="18"/>
        </w:rPr>
      </w:pPr>
      <w:r w:rsidRPr="00D50831">
        <w:rPr>
          <w:rFonts w:ascii="Arial" w:hAnsi="Arial" w:cs="Arial"/>
          <w:i w:val="0"/>
          <w:iCs/>
          <w:color w:val="auto"/>
          <w:sz w:val="18"/>
          <w:szCs w:val="18"/>
        </w:rPr>
        <w:t xml:space="preserve">3. Preferovaný variant, ktorý splnil všetky kritériá MCA – predpokladá vytvorenie centrálnej dátovo-integračnej platformy a súčasne zapojenie </w:t>
      </w:r>
      <w:proofErr w:type="spellStart"/>
      <w:r w:rsidRPr="00D50831">
        <w:rPr>
          <w:rFonts w:ascii="Arial" w:hAnsi="Arial" w:cs="Arial"/>
          <w:i w:val="0"/>
          <w:iCs/>
          <w:color w:val="auto"/>
          <w:sz w:val="18"/>
          <w:szCs w:val="18"/>
        </w:rPr>
        <w:t>IoT</w:t>
      </w:r>
      <w:proofErr w:type="spellEnd"/>
      <w:r w:rsidRPr="00D50831">
        <w:rPr>
          <w:rFonts w:ascii="Arial" w:hAnsi="Arial" w:cs="Arial"/>
          <w:i w:val="0"/>
          <w:iCs/>
          <w:color w:val="auto"/>
          <w:sz w:val="18"/>
          <w:szCs w:val="18"/>
        </w:rPr>
        <w:t xml:space="preserve"> senzorov a prototypovú integráciu ekonomického systému do </w:t>
      </w:r>
      <w:proofErr w:type="spellStart"/>
      <w:r w:rsidRPr="00D50831">
        <w:rPr>
          <w:rFonts w:ascii="Arial" w:hAnsi="Arial" w:cs="Arial"/>
          <w:i w:val="0"/>
          <w:iCs/>
          <w:color w:val="auto"/>
          <w:sz w:val="18"/>
          <w:szCs w:val="18"/>
        </w:rPr>
        <w:t>enviromentu</w:t>
      </w:r>
      <w:proofErr w:type="spellEnd"/>
      <w:r w:rsidRPr="00D50831">
        <w:rPr>
          <w:rFonts w:ascii="Arial" w:hAnsi="Arial" w:cs="Arial"/>
          <w:i w:val="0"/>
          <w:iCs/>
          <w:color w:val="auto"/>
          <w:sz w:val="18"/>
          <w:szCs w:val="18"/>
        </w:rPr>
        <w:t xml:space="preserve"> centralizovanej správy dát TSK. </w:t>
      </w:r>
      <w:proofErr w:type="spellStart"/>
      <w:r w:rsidRPr="00D50831">
        <w:rPr>
          <w:rFonts w:ascii="Arial" w:hAnsi="Arial" w:cs="Arial"/>
          <w:i w:val="0"/>
          <w:iCs/>
          <w:color w:val="auto"/>
          <w:sz w:val="18"/>
          <w:szCs w:val="18"/>
        </w:rPr>
        <w:t>IoT</w:t>
      </w:r>
      <w:proofErr w:type="spellEnd"/>
      <w:r w:rsidRPr="00D50831">
        <w:rPr>
          <w:rFonts w:ascii="Arial" w:hAnsi="Arial" w:cs="Arial"/>
          <w:i w:val="0"/>
          <w:iCs/>
          <w:color w:val="auto"/>
          <w:sz w:val="18"/>
          <w:szCs w:val="18"/>
        </w:rPr>
        <w:t xml:space="preserve"> zariadenia na monitoring mostov a ich sprevádzkovanie boli zvolené pre prototypové riešenie na základe ich potenciálu poskytovať kontinuálne monitorovanie, čím umožňujú včasnú detekciu poškodení a optimalizáciu údržby vrátane prepojenia na centrálnu dátovú platformu a integračnú zbernicu a prostredníctvom nich na ekonomický systém TSK. Alternatívne metódy, ako sú periodické vizuálne inšpekcie, sú menej efektívne, keďže nezachytávajú priebežné zmeny v štruktúre mostov a reprezentujú nulový variant.</w:t>
      </w:r>
    </w:p>
    <w:p w14:paraId="30719839" w14:textId="77777777" w:rsidR="00DD16C1" w:rsidRPr="00D50831" w:rsidRDefault="00DD16C1" w:rsidP="00DD16C1">
      <w:pPr>
        <w:rPr>
          <w:rFonts w:cs="Arial"/>
        </w:rPr>
      </w:pPr>
    </w:p>
    <w:p w14:paraId="2D82B82C" w14:textId="532AB22A" w:rsidR="008545E7" w:rsidRPr="00D50831" w:rsidRDefault="70BE05D4" w:rsidP="006F35A6">
      <w:pPr>
        <w:pStyle w:val="Heading3"/>
        <w:rPr>
          <w:rFonts w:ascii="Arial" w:hAnsi="Arial" w:cs="Arial"/>
        </w:rPr>
      </w:pPr>
      <w:r w:rsidRPr="00D50831">
        <w:rPr>
          <w:rFonts w:ascii="Arial" w:hAnsi="Arial" w:cs="Arial"/>
        </w:rPr>
        <w:lastRenderedPageBreak/>
        <w:t xml:space="preserve">Stanovenie alternatív </w:t>
      </w:r>
      <w:r w:rsidR="000807BD" w:rsidRPr="00D50831">
        <w:rPr>
          <w:rFonts w:ascii="Arial" w:hAnsi="Arial" w:cs="Arial"/>
        </w:rPr>
        <w:t>v</w:t>
      </w:r>
      <w:r w:rsidR="00221FD8" w:rsidRPr="00D50831">
        <w:rPr>
          <w:rFonts w:ascii="Arial" w:hAnsi="Arial" w:cs="Arial"/>
        </w:rPr>
        <w:t xml:space="preserve"> </w:t>
      </w:r>
      <w:proofErr w:type="spellStart"/>
      <w:r w:rsidRPr="00D50831">
        <w:rPr>
          <w:rFonts w:ascii="Arial" w:hAnsi="Arial" w:cs="Arial"/>
        </w:rPr>
        <w:t>biznisovej</w:t>
      </w:r>
      <w:proofErr w:type="spellEnd"/>
      <w:r w:rsidRPr="00D50831">
        <w:rPr>
          <w:rFonts w:ascii="Arial" w:hAnsi="Arial" w:cs="Arial"/>
        </w:rPr>
        <w:t xml:space="preserve"> vrstv</w:t>
      </w:r>
      <w:r w:rsidR="000807BD" w:rsidRPr="00D50831">
        <w:rPr>
          <w:rFonts w:ascii="Arial" w:hAnsi="Arial" w:cs="Arial"/>
        </w:rPr>
        <w:t>e</w:t>
      </w:r>
      <w:r w:rsidRPr="00D50831">
        <w:rPr>
          <w:rFonts w:ascii="Arial" w:hAnsi="Arial" w:cs="Arial"/>
        </w:rPr>
        <w:t xml:space="preserve"> architektúry</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621335D9" w14:textId="77777777" w:rsidR="00E54C5B" w:rsidRPr="00D50831" w:rsidRDefault="00E54C5B" w:rsidP="00C5116F">
      <w:pPr>
        <w:pStyle w:val="Instrukcia"/>
        <w:rPr>
          <w:rFonts w:ascii="Arial" w:hAnsi="Arial" w:cs="Arial"/>
        </w:rPr>
      </w:pPr>
    </w:p>
    <w:p w14:paraId="6642FF53" w14:textId="77777777" w:rsidR="00E54C5B" w:rsidRPr="00D50831" w:rsidRDefault="00E54C5B" w:rsidP="00E54C5B">
      <w:pPr>
        <w:ind w:firstLine="708"/>
        <w:rPr>
          <w:rFonts w:cs="Arial"/>
        </w:rPr>
      </w:pPr>
      <w:r w:rsidRPr="00D50831">
        <w:rPr>
          <w:rFonts w:cs="Arial"/>
        </w:rPr>
        <w:t xml:space="preserve">V rámci </w:t>
      </w:r>
      <w:proofErr w:type="spellStart"/>
      <w:r w:rsidRPr="00D50831">
        <w:rPr>
          <w:rFonts w:cs="Arial"/>
        </w:rPr>
        <w:t>biznisovej</w:t>
      </w:r>
      <w:proofErr w:type="spellEnd"/>
      <w:r w:rsidRPr="00D50831">
        <w:rPr>
          <w:rFonts w:cs="Arial"/>
        </w:rPr>
        <w:t xml:space="preserve"> vrstvy architektúry sme porovnávali 3 variantné alternatívy riešenia súčasného stavu. Na základe identifikovaného rozsahu problému v projektovom zámere boli stanovené tri rôzne riešenia.</w:t>
      </w:r>
    </w:p>
    <w:p w14:paraId="3349FF6D" w14:textId="77777777" w:rsidR="00E54C5B" w:rsidRPr="00D50831" w:rsidRDefault="00E54C5B" w:rsidP="00E54C5B">
      <w:pPr>
        <w:rPr>
          <w:rFonts w:cs="Arial"/>
        </w:rPr>
      </w:pPr>
    </w:p>
    <w:p w14:paraId="38D8BE22" w14:textId="49224C18" w:rsidR="00E54C5B" w:rsidRPr="00D50831" w:rsidRDefault="00E54C5B" w:rsidP="00E54C5B">
      <w:pPr>
        <w:ind w:firstLine="708"/>
        <w:rPr>
          <w:rFonts w:cs="Arial"/>
        </w:rPr>
      </w:pPr>
      <w:r w:rsidRPr="00D50831">
        <w:rPr>
          <w:rFonts w:cs="Arial"/>
          <w:b/>
          <w:bCs/>
        </w:rPr>
        <w:t>Alternatíva 1</w:t>
      </w:r>
      <w:r w:rsidRPr="00D50831">
        <w:rPr>
          <w:rFonts w:cs="Arial"/>
        </w:rPr>
        <w:t xml:space="preserve"> znamená ponechanie existujúceho stavu. Systémy </w:t>
      </w:r>
      <w:r w:rsidR="00763E5B" w:rsidRPr="00D50831">
        <w:rPr>
          <w:rFonts w:cs="Arial"/>
        </w:rPr>
        <w:t>TSK</w:t>
      </w:r>
      <w:r w:rsidRPr="00D50831">
        <w:rPr>
          <w:rFonts w:cs="Arial"/>
        </w:rPr>
        <w:t xml:space="preserve"> zostanú v prevádzke tak, ako sú, </w:t>
      </w:r>
      <w:r w:rsidR="00763E5B" w:rsidRPr="00D50831">
        <w:rPr>
          <w:rFonts w:cs="Arial"/>
        </w:rPr>
        <w:t xml:space="preserve">nebude existovať centrálna dátovo-integračná platforma ani nebudú online využívané </w:t>
      </w:r>
      <w:r w:rsidRPr="00D50831">
        <w:rPr>
          <w:rFonts w:cs="Arial"/>
        </w:rPr>
        <w:t>údaje zo senzorov, resp. iba tie, ktoré už sú k dispozícii; nebude existovať jedna platforma, ktorá umožní</w:t>
      </w:r>
      <w:r w:rsidR="00763E5B" w:rsidRPr="00D50831">
        <w:rPr>
          <w:rFonts w:cs="Arial"/>
        </w:rPr>
        <w:t xml:space="preserve"> komunikáciu systémov navzájom a zdieľanie údajov jednotlivých agendových systémov resp. ich centrálnu správu. </w:t>
      </w:r>
      <w:r w:rsidRPr="00D50831">
        <w:rPr>
          <w:rFonts w:cs="Arial"/>
        </w:rPr>
        <w:t xml:space="preserve">Zamestnanci </w:t>
      </w:r>
      <w:r w:rsidR="00763E5B" w:rsidRPr="00D50831">
        <w:rPr>
          <w:rFonts w:cs="Arial"/>
        </w:rPr>
        <w:t>TSK</w:t>
      </w:r>
      <w:r w:rsidRPr="00D50831">
        <w:rPr>
          <w:rFonts w:cs="Arial"/>
        </w:rPr>
        <w:t xml:space="preserve"> budú naďalej rozhodovať na základe dostupných informácií, bez senzorových dát</w:t>
      </w:r>
      <w:r w:rsidR="00763E5B" w:rsidRPr="00D50831">
        <w:rPr>
          <w:rFonts w:cs="Arial"/>
        </w:rPr>
        <w:t xml:space="preserve"> a dát iných agendových systémov resp. tieto dáta budú musieť získavať v postupných krokoch a nie </w:t>
      </w:r>
      <w:r w:rsidRPr="00D50831">
        <w:rPr>
          <w:rFonts w:cs="Arial"/>
        </w:rPr>
        <w:t>online, svoje rozhodnutia budú opierať o neúplné údaje resp. údaje posunuté v čase. Údaje budú musieť overovať a vydávanie rozhodnutí bude trvať dlhšie, nakoľko bude musieť prebiehať aj interná komunikácia s dotknutými odbormi. Občania a podnikatelia budú na vydávanie rozhodnutí, povolení resp. inej agendy čakať tak, ako doteraz – pomerne dlho. Údaje z</w:t>
      </w:r>
      <w:r w:rsidR="00763E5B" w:rsidRPr="00D50831">
        <w:rPr>
          <w:rFonts w:cs="Arial"/>
        </w:rPr>
        <w:t xml:space="preserve"> centrálnej dátovo integračnej platformy a </w:t>
      </w:r>
      <w:r w:rsidRPr="00D50831">
        <w:rPr>
          <w:rFonts w:cs="Arial"/>
        </w:rPr>
        <w:t xml:space="preserve">senzorov nebudú pre OVM k dispozícii, pretože nebudú existovať resp. momentálne z existujúcich senzorov nie sú poskytované. </w:t>
      </w:r>
    </w:p>
    <w:p w14:paraId="347A6438" w14:textId="77777777" w:rsidR="00E47B25" w:rsidRPr="00D50831" w:rsidRDefault="00E47B25" w:rsidP="00E54C5B">
      <w:pPr>
        <w:ind w:firstLine="708"/>
        <w:rPr>
          <w:rFonts w:cs="Arial"/>
          <w:b/>
          <w:bCs/>
          <w:color w:val="EE0000"/>
        </w:rPr>
      </w:pPr>
    </w:p>
    <w:p w14:paraId="6E02E767" w14:textId="6BFBC325" w:rsidR="00E54C5B" w:rsidRPr="00D50831" w:rsidRDefault="00E54C5B" w:rsidP="00E54C5B">
      <w:pPr>
        <w:ind w:firstLine="708"/>
        <w:rPr>
          <w:rFonts w:cs="Arial"/>
        </w:rPr>
      </w:pPr>
      <w:r w:rsidRPr="00D50831">
        <w:rPr>
          <w:rFonts w:cs="Arial"/>
          <w:b/>
          <w:bCs/>
        </w:rPr>
        <w:t>Alternatíva 2</w:t>
      </w:r>
      <w:r w:rsidRPr="00D50831">
        <w:rPr>
          <w:rFonts w:cs="Arial"/>
        </w:rPr>
        <w:t xml:space="preserve"> predpokladá čiastkovú realizáciu riešenia. Agendové systémy </w:t>
      </w:r>
      <w:r w:rsidR="001F239C" w:rsidRPr="00D50831">
        <w:rPr>
          <w:rFonts w:cs="Arial"/>
        </w:rPr>
        <w:t xml:space="preserve">budú prepojené integračnou zbernicou a bude vytvorený centralizovaný dátový sklad. Bude realizovaná prototypová inštalácia senzorov a nastavenie dátových tokov cez centrálnu integračnú zbernicu do centrálnej dátovej platformy. Tým pádom vznikne základný prototyp riešenia, avšak nebude implementované prepojenie s ekonomickým systémom a riadením údržby (tzv. </w:t>
      </w:r>
      <w:proofErr w:type="spellStart"/>
      <w:r w:rsidR="001F239C" w:rsidRPr="00D50831">
        <w:rPr>
          <w:rFonts w:cs="Arial"/>
        </w:rPr>
        <w:t>Task</w:t>
      </w:r>
      <w:proofErr w:type="spellEnd"/>
      <w:r w:rsidR="001F239C" w:rsidRPr="00D50831">
        <w:rPr>
          <w:rFonts w:cs="Arial"/>
        </w:rPr>
        <w:t xml:space="preserve"> Management) – pravidelnej či nepravidelnej. Naďalej zostanú reakčné časy na úrovni TSK dlhé, nakoľko nebude možné pri odstraňovaní porúch resp. pri plánovaní pravidelnej údržby využívať výsledky zberu dát z </w:t>
      </w:r>
      <w:proofErr w:type="spellStart"/>
      <w:r w:rsidR="001F239C" w:rsidRPr="00D50831">
        <w:rPr>
          <w:rFonts w:cs="Arial"/>
        </w:rPr>
        <w:t>IoT</w:t>
      </w:r>
      <w:proofErr w:type="spellEnd"/>
      <w:r w:rsidR="001F239C" w:rsidRPr="00D50831">
        <w:rPr>
          <w:rFonts w:cs="Arial"/>
        </w:rPr>
        <w:t xml:space="preserve"> zariadení. </w:t>
      </w:r>
    </w:p>
    <w:p w14:paraId="00745E72" w14:textId="77777777" w:rsidR="00E54C5B" w:rsidRPr="00D50831" w:rsidRDefault="00E54C5B" w:rsidP="00E54C5B">
      <w:pPr>
        <w:ind w:firstLine="708"/>
        <w:rPr>
          <w:rFonts w:cs="Arial"/>
        </w:rPr>
      </w:pPr>
    </w:p>
    <w:p w14:paraId="0B57F0FE" w14:textId="02543FCA" w:rsidR="00E54C5B" w:rsidRPr="00D50831" w:rsidRDefault="00E54C5B" w:rsidP="00E54C5B">
      <w:pPr>
        <w:ind w:firstLine="708"/>
        <w:rPr>
          <w:rFonts w:cs="Arial"/>
        </w:rPr>
      </w:pPr>
      <w:r w:rsidRPr="00D50831">
        <w:rPr>
          <w:rFonts w:cs="Arial"/>
          <w:b/>
          <w:bCs/>
        </w:rPr>
        <w:t>Alternatíva 3</w:t>
      </w:r>
      <w:r w:rsidRPr="00D50831">
        <w:rPr>
          <w:rFonts w:cs="Arial"/>
        </w:rPr>
        <w:t xml:space="preserve"> predpokladá plnohodnotnú realizáciu riešenia. Znamená nielen</w:t>
      </w:r>
      <w:r w:rsidR="001F239C" w:rsidRPr="00D50831">
        <w:rPr>
          <w:rFonts w:cs="Arial"/>
        </w:rPr>
        <w:t xml:space="preserve"> centrálnej dátovo-integračnej platformy, osadenie </w:t>
      </w:r>
      <w:proofErr w:type="spellStart"/>
      <w:r w:rsidR="001F239C" w:rsidRPr="00D50831">
        <w:rPr>
          <w:rFonts w:cs="Arial"/>
        </w:rPr>
        <w:t>IoT</w:t>
      </w:r>
      <w:proofErr w:type="spellEnd"/>
      <w:r w:rsidR="001F239C" w:rsidRPr="00D50831">
        <w:rPr>
          <w:rFonts w:cs="Arial"/>
        </w:rPr>
        <w:t xml:space="preserve"> zariadení a súčasne nastavenie dátových tokov, ale súčasne aj prototypovú integráciu na ekonomický systém, ktorý na základe vstupov </w:t>
      </w:r>
      <w:proofErr w:type="spellStart"/>
      <w:r w:rsidR="001F239C" w:rsidRPr="00D50831">
        <w:rPr>
          <w:rFonts w:cs="Arial"/>
        </w:rPr>
        <w:t>IoT</w:t>
      </w:r>
      <w:proofErr w:type="spellEnd"/>
      <w:r w:rsidR="001F239C" w:rsidRPr="00D50831">
        <w:rPr>
          <w:rFonts w:cs="Arial"/>
        </w:rPr>
        <w:t xml:space="preserve"> zariadení a ostatných agendových systémov bude riadiť procesy pravidelnej a nepravidelnej údržby od plánovania, cez realizáciu až po ukončenie procesu, schvaľovanie faktúr a</w:t>
      </w:r>
      <w:r w:rsidR="00494DA9" w:rsidRPr="00D50831">
        <w:rPr>
          <w:rFonts w:cs="Arial"/>
        </w:rPr>
        <w:t xml:space="preserve"> uzavretie procesov údržby. </w:t>
      </w:r>
    </w:p>
    <w:p w14:paraId="47C4EEE1" w14:textId="632F4CEE" w:rsidR="00E54C5B" w:rsidRPr="00D50831" w:rsidRDefault="00E54C5B" w:rsidP="00E54C5B">
      <w:pPr>
        <w:ind w:firstLine="708"/>
        <w:rPr>
          <w:rFonts w:cs="Arial"/>
        </w:rPr>
      </w:pPr>
      <w:r w:rsidRPr="00D50831">
        <w:rPr>
          <w:rFonts w:cs="Arial"/>
        </w:rPr>
        <w:t xml:space="preserve">Zamestnanci </w:t>
      </w:r>
      <w:bookmarkStart w:id="175" w:name="_Hlk207873217"/>
      <w:r w:rsidR="002D7AAB" w:rsidRPr="00D50831">
        <w:rPr>
          <w:rFonts w:cs="Arial"/>
        </w:rPr>
        <w:t>TSK</w:t>
      </w:r>
      <w:r w:rsidRPr="00D50831">
        <w:rPr>
          <w:rFonts w:cs="Arial"/>
        </w:rPr>
        <w:t xml:space="preserve"> </w:t>
      </w:r>
      <w:bookmarkEnd w:id="175"/>
      <w:r w:rsidRPr="00D50831">
        <w:rPr>
          <w:rFonts w:cs="Arial"/>
        </w:rPr>
        <w:t xml:space="preserve">budú mať k dispozícii nástroje umožňujúce rýchle a efektívne rozhodovanie – založené na kombinácii aktuálnych a historických údajov, podporené algoritmami umelej inteligencie (napr. predikcia, </w:t>
      </w:r>
      <w:proofErr w:type="spellStart"/>
      <w:r w:rsidRPr="00D50831">
        <w:rPr>
          <w:rFonts w:cs="Arial"/>
        </w:rPr>
        <w:t>alertovanie</w:t>
      </w:r>
      <w:proofErr w:type="spellEnd"/>
      <w:r w:rsidRPr="00D50831">
        <w:rPr>
          <w:rFonts w:cs="Arial"/>
        </w:rPr>
        <w:t>, detekcia vzorcov správania).</w:t>
      </w:r>
    </w:p>
    <w:p w14:paraId="690D1254" w14:textId="6AF10B8C" w:rsidR="00E54C5B" w:rsidRPr="00D50831" w:rsidRDefault="00E54C5B" w:rsidP="00E54C5B">
      <w:pPr>
        <w:ind w:firstLine="708"/>
        <w:rPr>
          <w:rFonts w:cs="Arial"/>
        </w:rPr>
      </w:pPr>
      <w:r w:rsidRPr="00D50831">
        <w:rPr>
          <w:rFonts w:cs="Arial"/>
        </w:rPr>
        <w:t xml:space="preserve">Týmto spôsobom dôjde k zásadnému </w:t>
      </w:r>
      <w:r w:rsidRPr="00D50831">
        <w:rPr>
          <w:rFonts w:cs="Arial"/>
          <w:b/>
          <w:bCs/>
        </w:rPr>
        <w:t>zrýchleniu a spresneniu rozhodovacích procesov</w:t>
      </w:r>
      <w:r w:rsidRPr="00D50831">
        <w:rPr>
          <w:rFonts w:cs="Arial"/>
        </w:rPr>
        <w:t xml:space="preserve">, zníženiu počtu chýb, obmedzeniu duplicít a zvýšeniu spokojnosti občanov aj podnikateľov, ktorí budú profitovať z rýchlejšieho a adresnejšieho poskytovania služieb. Údaje budú takisto sprístupnené iným OVM prostredníctvom otvorených dát a integrácií, čím sa zvýši transparentnosť a </w:t>
      </w:r>
      <w:proofErr w:type="spellStart"/>
      <w:r w:rsidRPr="00D50831">
        <w:rPr>
          <w:rFonts w:cs="Arial"/>
        </w:rPr>
        <w:t>interoperabilita</w:t>
      </w:r>
      <w:proofErr w:type="spellEnd"/>
      <w:r w:rsidRPr="00D50831">
        <w:rPr>
          <w:rFonts w:cs="Arial"/>
        </w:rPr>
        <w:t xml:space="preserve"> </w:t>
      </w:r>
      <w:r w:rsidR="002D7AAB" w:rsidRPr="00D50831">
        <w:rPr>
          <w:rFonts w:cs="Arial"/>
        </w:rPr>
        <w:t xml:space="preserve">TSK </w:t>
      </w:r>
      <w:r w:rsidRPr="00D50831">
        <w:rPr>
          <w:rFonts w:cs="Arial"/>
        </w:rPr>
        <w:t>ako digitálne zrelej samosprávy.</w:t>
      </w:r>
    </w:p>
    <w:p w14:paraId="358507EB" w14:textId="12AD873B" w:rsidR="00E54C5B" w:rsidRPr="00D50831" w:rsidRDefault="00E54C5B" w:rsidP="00E54C5B">
      <w:pPr>
        <w:ind w:firstLine="708"/>
        <w:rPr>
          <w:rFonts w:cs="Arial"/>
        </w:rPr>
      </w:pPr>
      <w:r w:rsidRPr="00D50831">
        <w:rPr>
          <w:rFonts w:cs="Arial"/>
        </w:rPr>
        <w:t xml:space="preserve">Alternatíva 3 tak predstavuje systémové, dlhodobo udržateľné riešenie, ktoré dokáže reagovať na výzvy modernej samosprávy a zároveň flexibilne rásť podľa potrieb </w:t>
      </w:r>
      <w:r w:rsidR="00494DA9" w:rsidRPr="00D50831">
        <w:rPr>
          <w:rFonts w:cs="Arial"/>
        </w:rPr>
        <w:t>TSK</w:t>
      </w:r>
      <w:r w:rsidRPr="00D50831">
        <w:rPr>
          <w:rFonts w:cs="Arial"/>
        </w:rPr>
        <w:t xml:space="preserve"> a jeho obyvateľov.</w:t>
      </w:r>
    </w:p>
    <w:p w14:paraId="102E95FE" w14:textId="77777777" w:rsidR="00B337AB" w:rsidRPr="00D50831" w:rsidRDefault="00B337AB" w:rsidP="00E54C5B">
      <w:pPr>
        <w:ind w:firstLine="708"/>
        <w:rPr>
          <w:rFonts w:cs="Arial"/>
        </w:rPr>
      </w:pPr>
    </w:p>
    <w:p w14:paraId="70A03D18" w14:textId="77777777" w:rsidR="00E54C5B" w:rsidRPr="00D50831" w:rsidRDefault="00E54C5B" w:rsidP="00C5116F">
      <w:pPr>
        <w:pStyle w:val="Instrukcia"/>
        <w:rPr>
          <w:rFonts w:ascii="Arial" w:hAnsi="Arial" w:cs="Arial"/>
        </w:rPr>
      </w:pPr>
    </w:p>
    <w:p w14:paraId="498648E1" w14:textId="66D0DCEA" w:rsidR="00262358" w:rsidRPr="00D50831" w:rsidRDefault="00494DA9" w:rsidP="00422BFC">
      <w:pPr>
        <w:keepNext/>
        <w:jc w:val="center"/>
        <w:rPr>
          <w:rFonts w:cs="Arial"/>
        </w:rPr>
      </w:pPr>
      <w:r w:rsidRPr="00D50831">
        <w:rPr>
          <w:rFonts w:cs="Arial"/>
          <w:noProof/>
        </w:rPr>
        <w:lastRenderedPageBreak/>
        <w:drawing>
          <wp:inline distT="0" distB="0" distL="0" distR="0" wp14:anchorId="75B7DC9D" wp14:editId="09D1FBEC">
            <wp:extent cx="6120130" cy="3147695"/>
            <wp:effectExtent l="0" t="0" r="0" b="0"/>
            <wp:docPr id="66673202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732020" name=""/>
                    <pic:cNvPicPr/>
                  </pic:nvPicPr>
                  <pic:blipFill>
                    <a:blip r:embed="rId12"/>
                    <a:stretch>
                      <a:fillRect/>
                    </a:stretch>
                  </pic:blipFill>
                  <pic:spPr>
                    <a:xfrm>
                      <a:off x="0" y="0"/>
                      <a:ext cx="6120130" cy="3147695"/>
                    </a:xfrm>
                    <a:prstGeom prst="rect">
                      <a:avLst/>
                    </a:prstGeom>
                  </pic:spPr>
                </pic:pic>
              </a:graphicData>
            </a:graphic>
          </wp:inline>
        </w:drawing>
      </w:r>
    </w:p>
    <w:p w14:paraId="53809761" w14:textId="3AE2F9C7" w:rsidR="008545E7" w:rsidRPr="00D50831" w:rsidRDefault="00262358" w:rsidP="00262358">
      <w:pPr>
        <w:pStyle w:val="Caption"/>
        <w:jc w:val="center"/>
        <w:rPr>
          <w:rFonts w:cs="Arial"/>
          <w:i w:val="0"/>
          <w:color w:val="808080"/>
          <w:szCs w:val="16"/>
        </w:rPr>
      </w:pPr>
      <w:r w:rsidRPr="00D50831">
        <w:rPr>
          <w:rFonts w:cs="Arial"/>
        </w:rPr>
        <w:t xml:space="preserve">Obrázok </w:t>
      </w:r>
      <w:r w:rsidR="008E171E" w:rsidRPr="00D50831">
        <w:rPr>
          <w:rFonts w:cs="Arial"/>
        </w:rPr>
        <w:fldChar w:fldCharType="begin"/>
      </w:r>
      <w:r w:rsidR="008E171E" w:rsidRPr="00D50831">
        <w:rPr>
          <w:rFonts w:cs="Arial"/>
        </w:rPr>
        <w:instrText xml:space="preserve"> SEQ Obrázok \* ARABIC </w:instrText>
      </w:r>
      <w:r w:rsidR="008E171E" w:rsidRPr="00D50831">
        <w:rPr>
          <w:rFonts w:cs="Arial"/>
        </w:rPr>
        <w:fldChar w:fldCharType="separate"/>
      </w:r>
      <w:r w:rsidR="00C97D7F" w:rsidRPr="00D50831">
        <w:rPr>
          <w:rFonts w:cs="Arial"/>
          <w:noProof/>
        </w:rPr>
        <w:t>2</w:t>
      </w:r>
      <w:r w:rsidR="008E171E" w:rsidRPr="00D50831">
        <w:rPr>
          <w:rFonts w:cs="Arial"/>
          <w:noProof/>
        </w:rPr>
        <w:fldChar w:fldCharType="end"/>
      </w:r>
      <w:r w:rsidRPr="00D50831">
        <w:rPr>
          <w:rFonts w:cs="Arial"/>
        </w:rPr>
        <w:t xml:space="preserve"> Znázornenie alternatív riešenia v biznis vrstve architektúry</w:t>
      </w:r>
    </w:p>
    <w:p w14:paraId="32F3413C" w14:textId="77777777" w:rsidR="00E47B25" w:rsidRPr="00D50831" w:rsidRDefault="00E47B25" w:rsidP="00C5116F">
      <w:pPr>
        <w:pStyle w:val="Instrukcia"/>
        <w:rPr>
          <w:rFonts w:ascii="Arial" w:hAnsi="Arial" w:cs="Arial"/>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28" w:type="dxa"/>
          <w:bottom w:w="28" w:type="dxa"/>
          <w:right w:w="28" w:type="dxa"/>
        </w:tblCellMar>
        <w:tblLook w:val="04A0" w:firstRow="1" w:lastRow="0" w:firstColumn="1" w:lastColumn="0" w:noHBand="0" w:noVBand="1"/>
      </w:tblPr>
      <w:tblGrid>
        <w:gridCol w:w="705"/>
        <w:gridCol w:w="1030"/>
        <w:gridCol w:w="1298"/>
        <w:gridCol w:w="1499"/>
        <w:gridCol w:w="1274"/>
        <w:gridCol w:w="1274"/>
        <w:gridCol w:w="1274"/>
        <w:gridCol w:w="1274"/>
      </w:tblGrid>
      <w:tr w:rsidR="00E47B25" w:rsidRPr="00D50831" w14:paraId="25BD5144" w14:textId="77777777" w:rsidTr="003513E0">
        <w:trPr>
          <w:tblHeader/>
        </w:trPr>
        <w:tc>
          <w:tcPr>
            <w:tcW w:w="709" w:type="dxa"/>
            <w:shd w:val="clear" w:color="auto" w:fill="E7E6E6"/>
            <w:vAlign w:val="center"/>
          </w:tcPr>
          <w:p w14:paraId="451A45E9" w14:textId="77777777" w:rsidR="00E47B25" w:rsidRPr="00D50831" w:rsidRDefault="00E47B25" w:rsidP="003513E0">
            <w:pPr>
              <w:jc w:val="center"/>
              <w:rPr>
                <w:rFonts w:cs="Arial"/>
                <w:b/>
                <w:i/>
                <w:szCs w:val="16"/>
              </w:rPr>
            </w:pPr>
          </w:p>
        </w:tc>
        <w:tc>
          <w:tcPr>
            <w:tcW w:w="1036" w:type="dxa"/>
            <w:shd w:val="clear" w:color="auto" w:fill="E7E6E6"/>
            <w:vAlign w:val="center"/>
          </w:tcPr>
          <w:p w14:paraId="1BF8D6D6" w14:textId="77777777" w:rsidR="00E47B25" w:rsidRPr="00D50831" w:rsidRDefault="00E47B25" w:rsidP="003513E0">
            <w:pPr>
              <w:pStyle w:val="Tabuka-Hlavika"/>
              <w:jc w:val="center"/>
              <w:rPr>
                <w:rFonts w:ascii="Arial" w:hAnsi="Arial" w:cs="Arial"/>
              </w:rPr>
            </w:pPr>
            <w:r w:rsidRPr="00D50831">
              <w:rPr>
                <w:rFonts w:ascii="Arial" w:hAnsi="Arial" w:cs="Arial"/>
              </w:rPr>
              <w:t>KRITÉRIUM</w:t>
            </w:r>
          </w:p>
        </w:tc>
        <w:tc>
          <w:tcPr>
            <w:tcW w:w="1330" w:type="dxa"/>
            <w:shd w:val="clear" w:color="auto" w:fill="E7E6E6"/>
            <w:vAlign w:val="center"/>
          </w:tcPr>
          <w:p w14:paraId="34568564" w14:textId="77777777" w:rsidR="00E47B25" w:rsidRPr="00D50831" w:rsidRDefault="00E47B25" w:rsidP="003513E0">
            <w:pPr>
              <w:pStyle w:val="Tabuka-Hlavika"/>
              <w:jc w:val="center"/>
              <w:rPr>
                <w:rFonts w:ascii="Arial" w:hAnsi="Arial" w:cs="Arial"/>
              </w:rPr>
            </w:pPr>
            <w:r w:rsidRPr="00D50831">
              <w:rPr>
                <w:rFonts w:ascii="Arial" w:hAnsi="Arial" w:cs="Arial"/>
              </w:rPr>
              <w:t>ZDÔVODNENIE KRIÉRIA</w:t>
            </w:r>
          </w:p>
        </w:tc>
        <w:tc>
          <w:tcPr>
            <w:tcW w:w="1539" w:type="dxa"/>
            <w:shd w:val="clear" w:color="auto" w:fill="E7E6E6"/>
            <w:vAlign w:val="center"/>
          </w:tcPr>
          <w:p w14:paraId="76482943" w14:textId="77777777" w:rsidR="00E47B25" w:rsidRPr="00D50831" w:rsidRDefault="00E47B25" w:rsidP="003513E0">
            <w:pPr>
              <w:pStyle w:val="Tabuka-Hlavika"/>
              <w:jc w:val="center"/>
              <w:rPr>
                <w:rFonts w:ascii="Arial" w:hAnsi="Arial" w:cs="Arial"/>
              </w:rPr>
            </w:pPr>
            <w:r w:rsidRPr="00D50831">
              <w:rPr>
                <w:rFonts w:ascii="Arial" w:hAnsi="Arial" w:cs="Arial"/>
                <w:caps w:val="0"/>
              </w:rPr>
              <w:t>STAKEHOLDER</w:t>
            </w:r>
          </w:p>
          <w:p w14:paraId="4963EAAC" w14:textId="77777777" w:rsidR="00E47B25" w:rsidRPr="00D50831" w:rsidRDefault="00E47B25" w:rsidP="003513E0">
            <w:pPr>
              <w:pStyle w:val="Tabuka-Hlavika"/>
              <w:jc w:val="center"/>
              <w:rPr>
                <w:rFonts w:ascii="Arial" w:hAnsi="Arial" w:cs="Arial"/>
              </w:rPr>
            </w:pPr>
            <w:r w:rsidRPr="00D50831">
              <w:rPr>
                <w:rFonts w:ascii="Arial" w:hAnsi="Arial" w:cs="Arial"/>
              </w:rPr>
              <w:t>1</w:t>
            </w:r>
            <w:r w:rsidRPr="00D50831">
              <w:rPr>
                <w:rFonts w:ascii="Arial" w:hAnsi="Arial" w:cs="Arial"/>
                <w:caps w:val="0"/>
              </w:rPr>
              <w:t>: Občan/podnikateľ</w:t>
            </w:r>
          </w:p>
        </w:tc>
        <w:tc>
          <w:tcPr>
            <w:tcW w:w="1254" w:type="dxa"/>
            <w:shd w:val="clear" w:color="auto" w:fill="E7E6E6"/>
            <w:vAlign w:val="center"/>
          </w:tcPr>
          <w:p w14:paraId="192EA1BA" w14:textId="77777777" w:rsidR="00E47B25" w:rsidRPr="00D50831" w:rsidRDefault="00E47B25" w:rsidP="003513E0">
            <w:pPr>
              <w:pStyle w:val="Tabuka-Hlavika"/>
              <w:jc w:val="center"/>
              <w:rPr>
                <w:rFonts w:ascii="Arial" w:hAnsi="Arial" w:cs="Arial"/>
              </w:rPr>
            </w:pPr>
            <w:r w:rsidRPr="00D50831">
              <w:rPr>
                <w:rFonts w:ascii="Arial" w:hAnsi="Arial" w:cs="Arial"/>
              </w:rPr>
              <w:t>STAKEHOLDER</w:t>
            </w:r>
          </w:p>
          <w:p w14:paraId="2CFF1CDC" w14:textId="77777777" w:rsidR="00E47B25" w:rsidRPr="00D50831" w:rsidRDefault="00E47B25" w:rsidP="003513E0">
            <w:pPr>
              <w:pStyle w:val="Tabuka-Hlavika"/>
              <w:jc w:val="center"/>
              <w:rPr>
                <w:rFonts w:ascii="Arial" w:hAnsi="Arial" w:cs="Arial"/>
              </w:rPr>
            </w:pPr>
            <w:r w:rsidRPr="00D50831">
              <w:rPr>
                <w:rFonts w:ascii="Arial" w:hAnsi="Arial" w:cs="Arial"/>
              </w:rPr>
              <w:t xml:space="preserve">2: </w:t>
            </w:r>
            <w:r w:rsidRPr="00D50831">
              <w:rPr>
                <w:rFonts w:ascii="Arial" w:hAnsi="Arial" w:cs="Arial"/>
                <w:caps w:val="0"/>
              </w:rPr>
              <w:t>Zamestnanec TSK</w:t>
            </w:r>
          </w:p>
        </w:tc>
        <w:tc>
          <w:tcPr>
            <w:tcW w:w="1255" w:type="dxa"/>
            <w:shd w:val="clear" w:color="auto" w:fill="E7E6E6"/>
            <w:vAlign w:val="center"/>
          </w:tcPr>
          <w:p w14:paraId="5202F7EA" w14:textId="77777777" w:rsidR="00E47B25" w:rsidRPr="00D50831" w:rsidRDefault="00E47B25" w:rsidP="003513E0">
            <w:pPr>
              <w:pStyle w:val="Tabuka-Hlavika"/>
              <w:jc w:val="center"/>
              <w:rPr>
                <w:rFonts w:ascii="Arial" w:hAnsi="Arial" w:cs="Arial"/>
              </w:rPr>
            </w:pPr>
            <w:r w:rsidRPr="00D50831">
              <w:rPr>
                <w:rFonts w:ascii="Arial" w:hAnsi="Arial" w:cs="Arial"/>
              </w:rPr>
              <w:t>STAKEHOLDER</w:t>
            </w:r>
          </w:p>
          <w:p w14:paraId="56EDBD99" w14:textId="77777777" w:rsidR="00E47B25" w:rsidRPr="00D50831" w:rsidRDefault="00E47B25" w:rsidP="003513E0">
            <w:pPr>
              <w:pStyle w:val="Tabuka-Hlavika"/>
              <w:jc w:val="center"/>
              <w:rPr>
                <w:rFonts w:ascii="Arial" w:hAnsi="Arial" w:cs="Arial"/>
              </w:rPr>
            </w:pPr>
            <w:r w:rsidRPr="00D50831">
              <w:rPr>
                <w:rFonts w:ascii="Arial" w:hAnsi="Arial" w:cs="Arial"/>
              </w:rPr>
              <w:t>3: OVM</w:t>
            </w:r>
          </w:p>
        </w:tc>
        <w:tc>
          <w:tcPr>
            <w:tcW w:w="1257" w:type="dxa"/>
            <w:shd w:val="clear" w:color="auto" w:fill="E7E6E6"/>
          </w:tcPr>
          <w:p w14:paraId="798F7E81" w14:textId="77777777" w:rsidR="00E47B25" w:rsidRPr="00D50831" w:rsidRDefault="00E47B25" w:rsidP="003513E0">
            <w:pPr>
              <w:pStyle w:val="Tabuka-Hlavika"/>
              <w:jc w:val="center"/>
              <w:rPr>
                <w:rFonts w:ascii="Arial" w:hAnsi="Arial" w:cs="Arial"/>
              </w:rPr>
            </w:pPr>
            <w:r w:rsidRPr="00D50831">
              <w:rPr>
                <w:rFonts w:ascii="Arial" w:hAnsi="Arial" w:cs="Arial"/>
              </w:rPr>
              <w:t xml:space="preserve">STAKEHOLDER 4: </w:t>
            </w:r>
            <w:r w:rsidRPr="00D50831">
              <w:rPr>
                <w:rFonts w:ascii="Arial" w:hAnsi="Arial" w:cs="Arial"/>
                <w:caps w:val="0"/>
              </w:rPr>
              <w:t>Administrátor IT systémov TSK</w:t>
            </w:r>
          </w:p>
        </w:tc>
        <w:tc>
          <w:tcPr>
            <w:tcW w:w="1248" w:type="dxa"/>
            <w:shd w:val="clear" w:color="auto" w:fill="E7E6E6"/>
          </w:tcPr>
          <w:p w14:paraId="10F51899" w14:textId="77777777" w:rsidR="00E47B25" w:rsidRPr="00D50831" w:rsidRDefault="00E47B25" w:rsidP="003513E0">
            <w:pPr>
              <w:pStyle w:val="Tabuka-Hlavika"/>
              <w:jc w:val="center"/>
              <w:rPr>
                <w:rFonts w:ascii="Arial" w:hAnsi="Arial" w:cs="Arial"/>
              </w:rPr>
            </w:pPr>
            <w:r w:rsidRPr="00D50831">
              <w:rPr>
                <w:rFonts w:ascii="Arial" w:hAnsi="Arial" w:cs="Arial"/>
              </w:rPr>
              <w:t>STAKEHOLDER 5: S</w:t>
            </w:r>
            <w:r w:rsidRPr="00D50831">
              <w:rPr>
                <w:rFonts w:ascii="Arial" w:hAnsi="Arial" w:cs="Arial"/>
                <w:caps w:val="0"/>
              </w:rPr>
              <w:t>právca zariadení</w:t>
            </w:r>
          </w:p>
        </w:tc>
      </w:tr>
      <w:tr w:rsidR="00E47B25" w:rsidRPr="00D50831" w14:paraId="6E1F3E6C" w14:textId="77777777" w:rsidTr="003513E0">
        <w:tc>
          <w:tcPr>
            <w:tcW w:w="709" w:type="dxa"/>
            <w:vMerge w:val="restart"/>
            <w:shd w:val="clear" w:color="auto" w:fill="E7E6E6"/>
            <w:vAlign w:val="center"/>
          </w:tcPr>
          <w:p w14:paraId="6AE37392" w14:textId="77777777" w:rsidR="00E47B25" w:rsidRPr="00D50831" w:rsidRDefault="00E47B25" w:rsidP="003513E0">
            <w:pPr>
              <w:pStyle w:val="Tabuka-Text"/>
              <w:rPr>
                <w:rFonts w:cs="Arial"/>
              </w:rPr>
            </w:pPr>
            <w:r w:rsidRPr="00D50831">
              <w:rPr>
                <w:rFonts w:cs="Arial"/>
              </w:rPr>
              <w:t>BIZNIS VRSTVA</w:t>
            </w:r>
          </w:p>
          <w:p w14:paraId="32D58806" w14:textId="77777777" w:rsidR="00E47B25" w:rsidRPr="00D50831" w:rsidRDefault="00E47B25" w:rsidP="003513E0">
            <w:pPr>
              <w:pStyle w:val="Tabuka-Text"/>
              <w:rPr>
                <w:rFonts w:cs="Arial"/>
                <w:i/>
              </w:rPr>
            </w:pPr>
          </w:p>
        </w:tc>
        <w:tc>
          <w:tcPr>
            <w:tcW w:w="1036" w:type="dxa"/>
            <w:shd w:val="clear" w:color="auto" w:fill="E7E6E6"/>
            <w:vAlign w:val="center"/>
          </w:tcPr>
          <w:p w14:paraId="44D01BE1" w14:textId="77777777" w:rsidR="00E47B25" w:rsidRPr="00D50831" w:rsidRDefault="00E47B25" w:rsidP="003513E0">
            <w:pPr>
              <w:pStyle w:val="Tabuka-Text"/>
              <w:rPr>
                <w:rFonts w:cs="Arial"/>
              </w:rPr>
            </w:pPr>
            <w:r w:rsidRPr="00D50831">
              <w:rPr>
                <w:rFonts w:cs="Arial"/>
              </w:rPr>
              <w:t>Kritérium A: Rozvoj dátových platforiem a inteligentné riadenie</w:t>
            </w:r>
          </w:p>
        </w:tc>
        <w:tc>
          <w:tcPr>
            <w:tcW w:w="1330" w:type="dxa"/>
            <w:vAlign w:val="center"/>
          </w:tcPr>
          <w:p w14:paraId="7ECA6E6F" w14:textId="77777777" w:rsidR="00E47B25" w:rsidRPr="00D50831" w:rsidRDefault="00E47B25" w:rsidP="003513E0">
            <w:pPr>
              <w:pStyle w:val="Tabuka-Text"/>
              <w:rPr>
                <w:rFonts w:cs="Arial"/>
              </w:rPr>
            </w:pPr>
            <w:r w:rsidRPr="00D50831">
              <w:rPr>
                <w:rFonts w:cs="Arial"/>
              </w:rPr>
              <w:t>Umožňuje centrálne riadenie na základe dát z rôznych oblastí a efektívne rozhodovanie vedenia kraja.</w:t>
            </w:r>
          </w:p>
        </w:tc>
        <w:tc>
          <w:tcPr>
            <w:tcW w:w="1539" w:type="dxa"/>
            <w:vAlign w:val="center"/>
          </w:tcPr>
          <w:p w14:paraId="36FBA783" w14:textId="77777777" w:rsidR="00E47B25" w:rsidRPr="00D50831" w:rsidRDefault="00E47B25" w:rsidP="003513E0">
            <w:pPr>
              <w:pStyle w:val="Tabuka-Text"/>
              <w:jc w:val="center"/>
              <w:rPr>
                <w:rFonts w:cs="Arial"/>
              </w:rPr>
            </w:pPr>
          </w:p>
        </w:tc>
        <w:tc>
          <w:tcPr>
            <w:tcW w:w="1254" w:type="dxa"/>
            <w:vAlign w:val="center"/>
          </w:tcPr>
          <w:p w14:paraId="6F562AEC"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57B993DF" w14:textId="77777777" w:rsidR="00E47B25" w:rsidRPr="00D50831" w:rsidRDefault="00E47B25" w:rsidP="003513E0">
            <w:pPr>
              <w:pStyle w:val="Tabuka-Text"/>
              <w:jc w:val="center"/>
              <w:rPr>
                <w:rFonts w:cs="Arial"/>
              </w:rPr>
            </w:pPr>
            <w:r w:rsidRPr="00D50831">
              <w:rPr>
                <w:rFonts w:cs="Arial"/>
              </w:rPr>
              <w:t>X</w:t>
            </w:r>
          </w:p>
        </w:tc>
        <w:tc>
          <w:tcPr>
            <w:tcW w:w="1257" w:type="dxa"/>
            <w:vAlign w:val="center"/>
          </w:tcPr>
          <w:p w14:paraId="056AC0D6" w14:textId="77777777" w:rsidR="00E47B25" w:rsidRPr="00D50831" w:rsidRDefault="00E47B25" w:rsidP="003513E0">
            <w:pPr>
              <w:pStyle w:val="Tabuka-Text"/>
              <w:jc w:val="center"/>
              <w:rPr>
                <w:rFonts w:cs="Arial"/>
              </w:rPr>
            </w:pPr>
            <w:r w:rsidRPr="00D50831">
              <w:rPr>
                <w:rFonts w:cs="Arial"/>
              </w:rPr>
              <w:t>X</w:t>
            </w:r>
          </w:p>
        </w:tc>
        <w:tc>
          <w:tcPr>
            <w:tcW w:w="1248" w:type="dxa"/>
            <w:vAlign w:val="center"/>
          </w:tcPr>
          <w:p w14:paraId="6B7477A7" w14:textId="77777777" w:rsidR="00E47B25" w:rsidRPr="00D50831" w:rsidRDefault="00E47B25" w:rsidP="003513E0">
            <w:pPr>
              <w:pStyle w:val="Tabuka-Text"/>
              <w:jc w:val="center"/>
              <w:rPr>
                <w:rFonts w:cs="Arial"/>
              </w:rPr>
            </w:pPr>
          </w:p>
        </w:tc>
      </w:tr>
      <w:tr w:rsidR="00E47B25" w:rsidRPr="00D50831" w14:paraId="6133A2BA" w14:textId="77777777" w:rsidTr="003513E0">
        <w:tc>
          <w:tcPr>
            <w:tcW w:w="709" w:type="dxa"/>
            <w:vMerge/>
            <w:shd w:val="clear" w:color="auto" w:fill="E7E6E6"/>
            <w:vAlign w:val="center"/>
          </w:tcPr>
          <w:p w14:paraId="3FAA9FB5" w14:textId="77777777" w:rsidR="00E47B25" w:rsidRPr="00D50831" w:rsidRDefault="00E47B25" w:rsidP="003513E0">
            <w:pPr>
              <w:pStyle w:val="Tabuka-Text"/>
              <w:rPr>
                <w:rFonts w:cs="Arial"/>
                <w:i/>
              </w:rPr>
            </w:pPr>
          </w:p>
        </w:tc>
        <w:tc>
          <w:tcPr>
            <w:tcW w:w="1036" w:type="dxa"/>
            <w:shd w:val="clear" w:color="auto" w:fill="E7E6E6"/>
            <w:vAlign w:val="center"/>
          </w:tcPr>
          <w:p w14:paraId="0FBDC0F1" w14:textId="77777777" w:rsidR="00E47B25" w:rsidRPr="00D50831" w:rsidRDefault="00E47B25" w:rsidP="003513E0">
            <w:pPr>
              <w:pStyle w:val="Tabuka-Text"/>
              <w:rPr>
                <w:rFonts w:cs="Arial"/>
              </w:rPr>
            </w:pPr>
            <w:r w:rsidRPr="00D50831">
              <w:rPr>
                <w:rFonts w:cs="Arial"/>
              </w:rPr>
              <w:t>Kritérium B: Poskytovanie služieb na základe dát</w:t>
            </w:r>
          </w:p>
        </w:tc>
        <w:tc>
          <w:tcPr>
            <w:tcW w:w="1330" w:type="dxa"/>
            <w:vAlign w:val="center"/>
          </w:tcPr>
          <w:p w14:paraId="7D9F9D63" w14:textId="77777777" w:rsidR="00E47B25" w:rsidRPr="00D50831" w:rsidRDefault="00E47B25" w:rsidP="003513E0">
            <w:pPr>
              <w:pStyle w:val="Tabuka-Text"/>
              <w:rPr>
                <w:rFonts w:cs="Arial"/>
              </w:rPr>
            </w:pPr>
            <w:r w:rsidRPr="00D50831">
              <w:rPr>
                <w:rFonts w:cs="Arial"/>
              </w:rPr>
              <w:t>Zlepšuje kvalitu služieb poskytovaných občanom a podnikateľom cez jednotný prístup k údajom.</w:t>
            </w:r>
          </w:p>
        </w:tc>
        <w:tc>
          <w:tcPr>
            <w:tcW w:w="1539" w:type="dxa"/>
            <w:vAlign w:val="center"/>
          </w:tcPr>
          <w:p w14:paraId="6F65D5E0" w14:textId="77777777" w:rsidR="00E47B25" w:rsidRPr="00D50831" w:rsidRDefault="00E47B25" w:rsidP="003513E0">
            <w:pPr>
              <w:pStyle w:val="Tabuka-Text"/>
              <w:jc w:val="center"/>
              <w:rPr>
                <w:rFonts w:cs="Arial"/>
              </w:rPr>
            </w:pPr>
            <w:r w:rsidRPr="00D50831">
              <w:rPr>
                <w:rFonts w:cs="Arial"/>
              </w:rPr>
              <w:t>X</w:t>
            </w:r>
          </w:p>
        </w:tc>
        <w:tc>
          <w:tcPr>
            <w:tcW w:w="1254" w:type="dxa"/>
            <w:vAlign w:val="center"/>
          </w:tcPr>
          <w:p w14:paraId="30CAD668"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70901A23" w14:textId="77777777" w:rsidR="00E47B25" w:rsidRPr="00D50831" w:rsidRDefault="00E47B25" w:rsidP="003513E0">
            <w:pPr>
              <w:pStyle w:val="Tabuka-Text"/>
              <w:jc w:val="center"/>
              <w:rPr>
                <w:rFonts w:cs="Arial"/>
              </w:rPr>
            </w:pPr>
          </w:p>
        </w:tc>
        <w:tc>
          <w:tcPr>
            <w:tcW w:w="1257" w:type="dxa"/>
            <w:vAlign w:val="center"/>
          </w:tcPr>
          <w:p w14:paraId="6347A00E" w14:textId="77777777" w:rsidR="00E47B25" w:rsidRPr="00D50831" w:rsidRDefault="00E47B25" w:rsidP="003513E0">
            <w:pPr>
              <w:pStyle w:val="Tabuka-Text"/>
              <w:jc w:val="center"/>
              <w:rPr>
                <w:rFonts w:cs="Arial"/>
              </w:rPr>
            </w:pPr>
          </w:p>
        </w:tc>
        <w:tc>
          <w:tcPr>
            <w:tcW w:w="1248" w:type="dxa"/>
            <w:vAlign w:val="center"/>
          </w:tcPr>
          <w:p w14:paraId="4DD4364A" w14:textId="77777777" w:rsidR="00E47B25" w:rsidRPr="00D50831" w:rsidRDefault="00E47B25" w:rsidP="003513E0">
            <w:pPr>
              <w:pStyle w:val="Tabuka-Text"/>
              <w:jc w:val="center"/>
              <w:rPr>
                <w:rFonts w:cs="Arial"/>
              </w:rPr>
            </w:pPr>
          </w:p>
        </w:tc>
      </w:tr>
      <w:tr w:rsidR="00E47B25" w:rsidRPr="00D50831" w14:paraId="04FCFFD2" w14:textId="77777777" w:rsidTr="003513E0">
        <w:tc>
          <w:tcPr>
            <w:tcW w:w="709" w:type="dxa"/>
            <w:vMerge/>
            <w:shd w:val="clear" w:color="auto" w:fill="E7E6E6"/>
            <w:vAlign w:val="center"/>
          </w:tcPr>
          <w:p w14:paraId="14F69E5A" w14:textId="77777777" w:rsidR="00E47B25" w:rsidRPr="00D50831" w:rsidRDefault="00E47B25" w:rsidP="003513E0">
            <w:pPr>
              <w:pStyle w:val="Tabuka-Text"/>
              <w:rPr>
                <w:rFonts w:cs="Arial"/>
                <w:i/>
              </w:rPr>
            </w:pPr>
          </w:p>
        </w:tc>
        <w:tc>
          <w:tcPr>
            <w:tcW w:w="1036" w:type="dxa"/>
            <w:shd w:val="clear" w:color="auto" w:fill="E7E6E6"/>
            <w:vAlign w:val="center"/>
          </w:tcPr>
          <w:p w14:paraId="5425A1EF" w14:textId="77777777" w:rsidR="00E47B25" w:rsidRPr="00D50831" w:rsidRDefault="00E47B25" w:rsidP="003513E0">
            <w:pPr>
              <w:pStyle w:val="Tabuka-Text"/>
              <w:rPr>
                <w:rFonts w:cs="Arial"/>
              </w:rPr>
            </w:pPr>
            <w:r w:rsidRPr="00D50831">
              <w:rPr>
                <w:rFonts w:cs="Arial"/>
              </w:rPr>
              <w:t>Kritérium C: Využívanie otvorených dát</w:t>
            </w:r>
          </w:p>
        </w:tc>
        <w:tc>
          <w:tcPr>
            <w:tcW w:w="1330" w:type="dxa"/>
            <w:vAlign w:val="center"/>
          </w:tcPr>
          <w:p w14:paraId="42C2335A" w14:textId="77777777" w:rsidR="00E47B25" w:rsidRPr="00D50831" w:rsidRDefault="00E47B25" w:rsidP="003513E0">
            <w:pPr>
              <w:pStyle w:val="Tabuka-Text"/>
              <w:rPr>
                <w:rFonts w:cs="Arial"/>
              </w:rPr>
            </w:pPr>
            <w:r w:rsidRPr="00D50831">
              <w:rPr>
                <w:rFonts w:cs="Arial"/>
              </w:rPr>
              <w:t>Zverejňovanie otvorených dát zvyšuje transparentnosť a umožňuje opätovné využitie údajov.</w:t>
            </w:r>
          </w:p>
        </w:tc>
        <w:tc>
          <w:tcPr>
            <w:tcW w:w="1539" w:type="dxa"/>
            <w:vAlign w:val="center"/>
          </w:tcPr>
          <w:p w14:paraId="2F38E242" w14:textId="77777777" w:rsidR="00E47B25" w:rsidRPr="00D50831" w:rsidRDefault="00E47B25" w:rsidP="003513E0">
            <w:pPr>
              <w:pStyle w:val="Tabuka-Text"/>
              <w:jc w:val="center"/>
              <w:rPr>
                <w:rFonts w:cs="Arial"/>
              </w:rPr>
            </w:pPr>
            <w:r w:rsidRPr="00D50831">
              <w:rPr>
                <w:rFonts w:cs="Arial"/>
              </w:rPr>
              <w:t>X</w:t>
            </w:r>
          </w:p>
        </w:tc>
        <w:tc>
          <w:tcPr>
            <w:tcW w:w="1254" w:type="dxa"/>
            <w:vAlign w:val="center"/>
          </w:tcPr>
          <w:p w14:paraId="344CBA4B"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7E93B18C" w14:textId="77777777" w:rsidR="00E47B25" w:rsidRPr="00D50831" w:rsidRDefault="00E47B25" w:rsidP="003513E0">
            <w:pPr>
              <w:pStyle w:val="Tabuka-Text"/>
              <w:jc w:val="center"/>
              <w:rPr>
                <w:rFonts w:cs="Arial"/>
              </w:rPr>
            </w:pPr>
            <w:r w:rsidRPr="00D50831">
              <w:rPr>
                <w:rFonts w:cs="Arial"/>
              </w:rPr>
              <w:t>X</w:t>
            </w:r>
          </w:p>
        </w:tc>
        <w:tc>
          <w:tcPr>
            <w:tcW w:w="1257" w:type="dxa"/>
            <w:vAlign w:val="center"/>
          </w:tcPr>
          <w:p w14:paraId="030F540E" w14:textId="77777777" w:rsidR="00E47B25" w:rsidRPr="00D50831" w:rsidRDefault="00E47B25" w:rsidP="003513E0">
            <w:pPr>
              <w:pStyle w:val="Tabuka-Text"/>
              <w:jc w:val="center"/>
              <w:rPr>
                <w:rFonts w:cs="Arial"/>
              </w:rPr>
            </w:pPr>
          </w:p>
        </w:tc>
        <w:tc>
          <w:tcPr>
            <w:tcW w:w="1248" w:type="dxa"/>
            <w:vAlign w:val="center"/>
          </w:tcPr>
          <w:p w14:paraId="7E184ADD" w14:textId="77777777" w:rsidR="00E47B25" w:rsidRPr="00D50831" w:rsidRDefault="00E47B25" w:rsidP="003513E0">
            <w:pPr>
              <w:pStyle w:val="Tabuka-Text"/>
              <w:jc w:val="center"/>
              <w:rPr>
                <w:rFonts w:cs="Arial"/>
              </w:rPr>
            </w:pPr>
          </w:p>
        </w:tc>
      </w:tr>
      <w:tr w:rsidR="00E47B25" w:rsidRPr="00D50831" w14:paraId="63815611" w14:textId="77777777" w:rsidTr="003513E0">
        <w:tc>
          <w:tcPr>
            <w:tcW w:w="709" w:type="dxa"/>
            <w:vMerge/>
            <w:shd w:val="clear" w:color="auto" w:fill="E7E6E6"/>
            <w:vAlign w:val="center"/>
          </w:tcPr>
          <w:p w14:paraId="78EEC552" w14:textId="77777777" w:rsidR="00E47B25" w:rsidRPr="00D50831" w:rsidRDefault="00E47B25" w:rsidP="003513E0">
            <w:pPr>
              <w:pStyle w:val="Tabuka-Text"/>
              <w:rPr>
                <w:rFonts w:cs="Arial"/>
                <w:i/>
              </w:rPr>
            </w:pPr>
          </w:p>
        </w:tc>
        <w:tc>
          <w:tcPr>
            <w:tcW w:w="1036" w:type="dxa"/>
            <w:shd w:val="clear" w:color="auto" w:fill="E7E6E6"/>
            <w:vAlign w:val="center"/>
          </w:tcPr>
          <w:p w14:paraId="7B14D72B" w14:textId="77777777" w:rsidR="00E47B25" w:rsidRPr="00D50831" w:rsidRDefault="00E47B25" w:rsidP="003513E0">
            <w:pPr>
              <w:pStyle w:val="Tabuka-Text"/>
              <w:rPr>
                <w:rFonts w:cs="Arial"/>
              </w:rPr>
            </w:pPr>
            <w:r w:rsidRPr="00D50831">
              <w:rPr>
                <w:rFonts w:cs="Arial"/>
              </w:rPr>
              <w:t>Kritérium D: Zefektívnenie vnútorných procesov</w:t>
            </w:r>
          </w:p>
        </w:tc>
        <w:tc>
          <w:tcPr>
            <w:tcW w:w="1330" w:type="dxa"/>
            <w:vAlign w:val="center"/>
          </w:tcPr>
          <w:p w14:paraId="698F7A8A" w14:textId="77777777" w:rsidR="00E47B25" w:rsidRPr="00D50831" w:rsidRDefault="00E47B25" w:rsidP="003513E0">
            <w:pPr>
              <w:pStyle w:val="Tabuka-Text"/>
              <w:rPr>
                <w:rFonts w:cs="Arial"/>
              </w:rPr>
            </w:pPr>
            <w:r w:rsidRPr="00D50831">
              <w:rPr>
                <w:rFonts w:cs="Arial"/>
              </w:rPr>
              <w:t>Prepojenie systémov umožňuje automatizáciu procesov, šetrí čas aj náklady.</w:t>
            </w:r>
          </w:p>
        </w:tc>
        <w:tc>
          <w:tcPr>
            <w:tcW w:w="1539" w:type="dxa"/>
            <w:vAlign w:val="center"/>
          </w:tcPr>
          <w:p w14:paraId="405CEBF4" w14:textId="77777777" w:rsidR="00E47B25" w:rsidRPr="00D50831" w:rsidRDefault="00E47B25" w:rsidP="003513E0">
            <w:pPr>
              <w:pStyle w:val="Tabuka-Text"/>
              <w:jc w:val="center"/>
              <w:rPr>
                <w:rFonts w:cs="Arial"/>
              </w:rPr>
            </w:pPr>
          </w:p>
        </w:tc>
        <w:tc>
          <w:tcPr>
            <w:tcW w:w="1254" w:type="dxa"/>
            <w:vAlign w:val="center"/>
          </w:tcPr>
          <w:p w14:paraId="47D4D817"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4B72CC23" w14:textId="77777777" w:rsidR="00E47B25" w:rsidRPr="00D50831" w:rsidRDefault="00E47B25" w:rsidP="003513E0">
            <w:pPr>
              <w:pStyle w:val="Tabuka-Text"/>
              <w:jc w:val="center"/>
              <w:rPr>
                <w:rFonts w:cs="Arial"/>
              </w:rPr>
            </w:pPr>
            <w:r w:rsidRPr="00D50831">
              <w:rPr>
                <w:rFonts w:cs="Arial"/>
              </w:rPr>
              <w:t>X</w:t>
            </w:r>
          </w:p>
        </w:tc>
        <w:tc>
          <w:tcPr>
            <w:tcW w:w="1257" w:type="dxa"/>
            <w:vAlign w:val="center"/>
          </w:tcPr>
          <w:p w14:paraId="0E0E3621" w14:textId="77777777" w:rsidR="00E47B25" w:rsidRPr="00D50831" w:rsidRDefault="00E47B25" w:rsidP="003513E0">
            <w:pPr>
              <w:pStyle w:val="Tabuka-Text"/>
              <w:jc w:val="center"/>
              <w:rPr>
                <w:rFonts w:cs="Arial"/>
              </w:rPr>
            </w:pPr>
            <w:r w:rsidRPr="00D50831">
              <w:rPr>
                <w:rFonts w:cs="Arial"/>
              </w:rPr>
              <w:t>X</w:t>
            </w:r>
          </w:p>
        </w:tc>
        <w:tc>
          <w:tcPr>
            <w:tcW w:w="1248" w:type="dxa"/>
            <w:vAlign w:val="center"/>
          </w:tcPr>
          <w:p w14:paraId="523F5A8B" w14:textId="77777777" w:rsidR="00E47B25" w:rsidRPr="00D50831" w:rsidRDefault="00E47B25" w:rsidP="003513E0">
            <w:pPr>
              <w:pStyle w:val="Tabuka-Text"/>
              <w:jc w:val="center"/>
              <w:rPr>
                <w:rFonts w:cs="Arial"/>
              </w:rPr>
            </w:pPr>
          </w:p>
        </w:tc>
      </w:tr>
      <w:tr w:rsidR="00E47B25" w:rsidRPr="00D50831" w14:paraId="6F0F0189" w14:textId="77777777" w:rsidTr="003513E0">
        <w:tc>
          <w:tcPr>
            <w:tcW w:w="709" w:type="dxa"/>
            <w:vMerge/>
            <w:shd w:val="clear" w:color="auto" w:fill="E7E6E6"/>
            <w:vAlign w:val="center"/>
          </w:tcPr>
          <w:p w14:paraId="73CFC6A1" w14:textId="77777777" w:rsidR="00E47B25" w:rsidRPr="00D50831" w:rsidRDefault="00E47B25" w:rsidP="003513E0">
            <w:pPr>
              <w:pStyle w:val="Tabuka-Text"/>
              <w:rPr>
                <w:rFonts w:cs="Arial"/>
                <w:i/>
              </w:rPr>
            </w:pPr>
          </w:p>
        </w:tc>
        <w:tc>
          <w:tcPr>
            <w:tcW w:w="1036" w:type="dxa"/>
            <w:shd w:val="clear" w:color="auto" w:fill="E7E6E6"/>
            <w:vAlign w:val="center"/>
          </w:tcPr>
          <w:p w14:paraId="05040361" w14:textId="77777777" w:rsidR="00E47B25" w:rsidRPr="00D50831" w:rsidRDefault="00E47B25" w:rsidP="003513E0">
            <w:pPr>
              <w:pStyle w:val="Tabuka-Text"/>
              <w:rPr>
                <w:rFonts w:cs="Arial"/>
              </w:rPr>
            </w:pPr>
            <w:r w:rsidRPr="00D50831">
              <w:rPr>
                <w:rFonts w:cs="Arial"/>
              </w:rPr>
              <w:t>Kritérium E: Prístup k informáciám v reálnom čase</w:t>
            </w:r>
          </w:p>
        </w:tc>
        <w:tc>
          <w:tcPr>
            <w:tcW w:w="1330" w:type="dxa"/>
            <w:vAlign w:val="center"/>
          </w:tcPr>
          <w:p w14:paraId="06026181" w14:textId="77777777" w:rsidR="00E47B25" w:rsidRPr="00D50831" w:rsidRDefault="00E47B25" w:rsidP="003513E0">
            <w:pPr>
              <w:pStyle w:val="Tabuka-Text"/>
              <w:rPr>
                <w:rFonts w:cs="Arial"/>
              </w:rPr>
            </w:pPr>
            <w:r w:rsidRPr="00D50831">
              <w:rPr>
                <w:rFonts w:cs="Arial"/>
              </w:rPr>
              <w:t>Umožňuje lepšie plánovanie, monitoring a rozhodovanie.</w:t>
            </w:r>
          </w:p>
        </w:tc>
        <w:tc>
          <w:tcPr>
            <w:tcW w:w="1539" w:type="dxa"/>
            <w:vAlign w:val="center"/>
          </w:tcPr>
          <w:p w14:paraId="24634D5C" w14:textId="77777777" w:rsidR="00E47B25" w:rsidRPr="00D50831" w:rsidRDefault="00E47B25" w:rsidP="003513E0">
            <w:pPr>
              <w:pStyle w:val="Tabuka-Text"/>
              <w:jc w:val="center"/>
              <w:rPr>
                <w:rFonts w:cs="Arial"/>
              </w:rPr>
            </w:pPr>
            <w:r w:rsidRPr="00D50831">
              <w:rPr>
                <w:rFonts w:cs="Arial"/>
              </w:rPr>
              <w:t>X</w:t>
            </w:r>
          </w:p>
        </w:tc>
        <w:tc>
          <w:tcPr>
            <w:tcW w:w="1254" w:type="dxa"/>
            <w:vAlign w:val="center"/>
          </w:tcPr>
          <w:p w14:paraId="109B7E71"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384E7B7C" w14:textId="77777777" w:rsidR="00E47B25" w:rsidRPr="00D50831" w:rsidRDefault="00E47B25" w:rsidP="003513E0">
            <w:pPr>
              <w:pStyle w:val="Tabuka-Text"/>
              <w:jc w:val="center"/>
              <w:rPr>
                <w:rFonts w:cs="Arial"/>
              </w:rPr>
            </w:pPr>
            <w:r w:rsidRPr="00D50831">
              <w:rPr>
                <w:rFonts w:cs="Arial"/>
              </w:rPr>
              <w:t>X</w:t>
            </w:r>
          </w:p>
        </w:tc>
        <w:tc>
          <w:tcPr>
            <w:tcW w:w="1257" w:type="dxa"/>
            <w:vAlign w:val="center"/>
          </w:tcPr>
          <w:p w14:paraId="35E413FF" w14:textId="77777777" w:rsidR="00E47B25" w:rsidRPr="00D50831" w:rsidRDefault="00E47B25" w:rsidP="003513E0">
            <w:pPr>
              <w:pStyle w:val="Tabuka-Text"/>
              <w:jc w:val="center"/>
              <w:rPr>
                <w:rFonts w:cs="Arial"/>
              </w:rPr>
            </w:pPr>
            <w:r w:rsidRPr="00D50831">
              <w:rPr>
                <w:rFonts w:cs="Arial"/>
              </w:rPr>
              <w:t>X</w:t>
            </w:r>
          </w:p>
        </w:tc>
        <w:tc>
          <w:tcPr>
            <w:tcW w:w="1248" w:type="dxa"/>
            <w:vAlign w:val="center"/>
          </w:tcPr>
          <w:p w14:paraId="09DFF036" w14:textId="77777777" w:rsidR="00E47B25" w:rsidRPr="00D50831" w:rsidRDefault="00E47B25" w:rsidP="003513E0">
            <w:pPr>
              <w:pStyle w:val="Tabuka-Text"/>
              <w:jc w:val="center"/>
              <w:rPr>
                <w:rFonts w:cs="Arial"/>
              </w:rPr>
            </w:pPr>
            <w:r w:rsidRPr="00D50831">
              <w:rPr>
                <w:rFonts w:cs="Arial"/>
              </w:rPr>
              <w:t>X</w:t>
            </w:r>
          </w:p>
        </w:tc>
      </w:tr>
      <w:tr w:rsidR="00E47B25" w:rsidRPr="00D50831" w14:paraId="5E306617" w14:textId="77777777" w:rsidTr="003513E0">
        <w:tc>
          <w:tcPr>
            <w:tcW w:w="709" w:type="dxa"/>
            <w:vMerge/>
            <w:shd w:val="clear" w:color="auto" w:fill="E7E6E6"/>
            <w:vAlign w:val="center"/>
          </w:tcPr>
          <w:p w14:paraId="2DBACE45" w14:textId="77777777" w:rsidR="00E47B25" w:rsidRPr="00D50831" w:rsidRDefault="00E47B25" w:rsidP="003513E0">
            <w:pPr>
              <w:pStyle w:val="Tabuka-Text"/>
              <w:rPr>
                <w:rFonts w:cs="Arial"/>
                <w:i/>
              </w:rPr>
            </w:pPr>
          </w:p>
        </w:tc>
        <w:tc>
          <w:tcPr>
            <w:tcW w:w="1036" w:type="dxa"/>
            <w:shd w:val="clear" w:color="auto" w:fill="E7E6E6"/>
            <w:vAlign w:val="center"/>
          </w:tcPr>
          <w:p w14:paraId="7287FD50" w14:textId="77777777" w:rsidR="00E47B25" w:rsidRPr="00D50831" w:rsidRDefault="00E47B25" w:rsidP="003513E0">
            <w:pPr>
              <w:pStyle w:val="Tabuka-Text"/>
              <w:rPr>
                <w:rFonts w:cs="Arial"/>
              </w:rPr>
            </w:pPr>
            <w:r w:rsidRPr="00D50831">
              <w:rPr>
                <w:rFonts w:cs="Arial"/>
              </w:rPr>
              <w:t xml:space="preserve">Kritérium F: Včasné reagovanie </w:t>
            </w:r>
            <w:r w:rsidRPr="00D50831">
              <w:rPr>
                <w:rFonts w:cs="Arial"/>
              </w:rPr>
              <w:lastRenderedPageBreak/>
              <w:t>na incidenty a problémy</w:t>
            </w:r>
          </w:p>
        </w:tc>
        <w:tc>
          <w:tcPr>
            <w:tcW w:w="1330" w:type="dxa"/>
            <w:vAlign w:val="center"/>
          </w:tcPr>
          <w:p w14:paraId="660DD481" w14:textId="77777777" w:rsidR="00E47B25" w:rsidRPr="00D50831" w:rsidRDefault="00E47B25" w:rsidP="003513E0">
            <w:pPr>
              <w:pStyle w:val="Tabuka-Text"/>
              <w:rPr>
                <w:rFonts w:cs="Arial"/>
              </w:rPr>
            </w:pPr>
            <w:r w:rsidRPr="00D50831">
              <w:rPr>
                <w:rFonts w:cs="Arial"/>
              </w:rPr>
              <w:lastRenderedPageBreak/>
              <w:t xml:space="preserve">Vďaka zberu a analýze dát možno </w:t>
            </w:r>
            <w:r w:rsidRPr="00D50831">
              <w:rPr>
                <w:rFonts w:cs="Arial"/>
              </w:rPr>
              <w:lastRenderedPageBreak/>
              <w:t>identifikovať problémy skôr, než nastanú.</w:t>
            </w:r>
          </w:p>
        </w:tc>
        <w:tc>
          <w:tcPr>
            <w:tcW w:w="1539" w:type="dxa"/>
            <w:vAlign w:val="center"/>
          </w:tcPr>
          <w:p w14:paraId="3B9E4F2D" w14:textId="77777777" w:rsidR="00E47B25" w:rsidRPr="00D50831" w:rsidRDefault="00E47B25" w:rsidP="003513E0">
            <w:pPr>
              <w:pStyle w:val="Tabuka-Text"/>
              <w:jc w:val="center"/>
              <w:rPr>
                <w:rFonts w:cs="Arial"/>
              </w:rPr>
            </w:pPr>
            <w:r w:rsidRPr="00D50831">
              <w:rPr>
                <w:rFonts w:cs="Arial"/>
              </w:rPr>
              <w:lastRenderedPageBreak/>
              <w:t>X</w:t>
            </w:r>
          </w:p>
        </w:tc>
        <w:tc>
          <w:tcPr>
            <w:tcW w:w="1254" w:type="dxa"/>
            <w:vAlign w:val="center"/>
          </w:tcPr>
          <w:p w14:paraId="435043EB"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794A6EA7" w14:textId="77777777" w:rsidR="00E47B25" w:rsidRPr="00D50831" w:rsidRDefault="00E47B25" w:rsidP="003513E0">
            <w:pPr>
              <w:pStyle w:val="Tabuka-Text"/>
              <w:keepNext/>
              <w:jc w:val="center"/>
              <w:rPr>
                <w:rFonts w:cs="Arial"/>
              </w:rPr>
            </w:pPr>
          </w:p>
        </w:tc>
        <w:tc>
          <w:tcPr>
            <w:tcW w:w="1257" w:type="dxa"/>
            <w:vAlign w:val="center"/>
          </w:tcPr>
          <w:p w14:paraId="3783E62B" w14:textId="77777777" w:rsidR="00E47B25" w:rsidRPr="00D50831" w:rsidRDefault="00E47B25" w:rsidP="003513E0">
            <w:pPr>
              <w:pStyle w:val="Tabuka-Text"/>
              <w:keepNext/>
              <w:jc w:val="center"/>
              <w:rPr>
                <w:rFonts w:cs="Arial"/>
              </w:rPr>
            </w:pPr>
            <w:r w:rsidRPr="00D50831">
              <w:rPr>
                <w:rFonts w:cs="Arial"/>
              </w:rPr>
              <w:t>X</w:t>
            </w:r>
          </w:p>
        </w:tc>
        <w:tc>
          <w:tcPr>
            <w:tcW w:w="1248" w:type="dxa"/>
            <w:vAlign w:val="center"/>
          </w:tcPr>
          <w:p w14:paraId="5A21CFDE" w14:textId="77777777" w:rsidR="00E47B25" w:rsidRPr="00D50831" w:rsidRDefault="00E47B25" w:rsidP="003513E0">
            <w:pPr>
              <w:pStyle w:val="Tabuka-Text"/>
              <w:keepNext/>
              <w:jc w:val="center"/>
              <w:rPr>
                <w:rFonts w:cs="Arial"/>
              </w:rPr>
            </w:pPr>
            <w:r w:rsidRPr="00D50831">
              <w:rPr>
                <w:rFonts w:cs="Arial"/>
              </w:rPr>
              <w:t>X</w:t>
            </w:r>
          </w:p>
        </w:tc>
      </w:tr>
      <w:tr w:rsidR="00E47B25" w:rsidRPr="00D50831" w14:paraId="2D971119" w14:textId="77777777" w:rsidTr="003513E0">
        <w:tc>
          <w:tcPr>
            <w:tcW w:w="709" w:type="dxa"/>
            <w:shd w:val="clear" w:color="auto" w:fill="E7E6E6"/>
            <w:vAlign w:val="center"/>
          </w:tcPr>
          <w:p w14:paraId="01C97686" w14:textId="77777777" w:rsidR="00E47B25" w:rsidRPr="00D50831" w:rsidRDefault="00E47B25" w:rsidP="003513E0">
            <w:pPr>
              <w:pStyle w:val="Tabuka-Text"/>
              <w:rPr>
                <w:rFonts w:cs="Arial"/>
                <w:i/>
              </w:rPr>
            </w:pPr>
          </w:p>
        </w:tc>
        <w:tc>
          <w:tcPr>
            <w:tcW w:w="1036" w:type="dxa"/>
            <w:shd w:val="clear" w:color="auto" w:fill="E7E6E6"/>
            <w:vAlign w:val="center"/>
          </w:tcPr>
          <w:p w14:paraId="28D490F4" w14:textId="77777777" w:rsidR="00E47B25" w:rsidRPr="00D50831" w:rsidRDefault="00E47B25" w:rsidP="003513E0">
            <w:pPr>
              <w:pStyle w:val="Tabuka-Text"/>
              <w:rPr>
                <w:rFonts w:cs="Arial"/>
              </w:rPr>
            </w:pPr>
            <w:r w:rsidRPr="00D50831">
              <w:rPr>
                <w:rFonts w:cs="Arial"/>
              </w:rPr>
              <w:t>Kritérium G: Zvýšenie bezpečnosti dát a prístupov</w:t>
            </w:r>
          </w:p>
        </w:tc>
        <w:tc>
          <w:tcPr>
            <w:tcW w:w="1330" w:type="dxa"/>
            <w:vAlign w:val="center"/>
          </w:tcPr>
          <w:p w14:paraId="7DC9A2CD" w14:textId="77777777" w:rsidR="00E47B25" w:rsidRPr="00D50831" w:rsidRDefault="00E47B25" w:rsidP="003513E0">
            <w:pPr>
              <w:pStyle w:val="Tabuka-Text"/>
              <w:rPr>
                <w:rFonts w:cs="Arial"/>
              </w:rPr>
            </w:pPr>
            <w:r w:rsidRPr="00D50831">
              <w:rPr>
                <w:rFonts w:cs="Arial"/>
              </w:rPr>
              <w:t>Systémová kontrola a zabezpečenie dát v rámci jednej platformy.</w:t>
            </w:r>
          </w:p>
        </w:tc>
        <w:tc>
          <w:tcPr>
            <w:tcW w:w="1539" w:type="dxa"/>
            <w:vAlign w:val="center"/>
          </w:tcPr>
          <w:p w14:paraId="3B77923A" w14:textId="77777777" w:rsidR="00E47B25" w:rsidRPr="00D50831" w:rsidRDefault="00E47B25" w:rsidP="003513E0">
            <w:pPr>
              <w:pStyle w:val="Tabuka-Text"/>
              <w:jc w:val="center"/>
              <w:rPr>
                <w:rFonts w:cs="Arial"/>
              </w:rPr>
            </w:pPr>
          </w:p>
        </w:tc>
        <w:tc>
          <w:tcPr>
            <w:tcW w:w="1254" w:type="dxa"/>
            <w:vAlign w:val="center"/>
          </w:tcPr>
          <w:p w14:paraId="7531895E" w14:textId="77777777" w:rsidR="00E47B25" w:rsidRPr="00D50831" w:rsidRDefault="00E47B25" w:rsidP="003513E0">
            <w:pPr>
              <w:pStyle w:val="Tabuka-Text"/>
              <w:jc w:val="center"/>
              <w:rPr>
                <w:rFonts w:cs="Arial"/>
              </w:rPr>
            </w:pPr>
            <w:r w:rsidRPr="00D50831">
              <w:rPr>
                <w:rFonts w:cs="Arial"/>
              </w:rPr>
              <w:t>X</w:t>
            </w:r>
          </w:p>
        </w:tc>
        <w:tc>
          <w:tcPr>
            <w:tcW w:w="1255" w:type="dxa"/>
            <w:vAlign w:val="center"/>
          </w:tcPr>
          <w:p w14:paraId="086FD43C" w14:textId="77777777" w:rsidR="00E47B25" w:rsidRPr="00D50831" w:rsidRDefault="00E47B25" w:rsidP="003513E0">
            <w:pPr>
              <w:pStyle w:val="Tabuka-Text"/>
              <w:keepNext/>
              <w:jc w:val="center"/>
              <w:rPr>
                <w:rFonts w:cs="Arial"/>
              </w:rPr>
            </w:pPr>
            <w:r w:rsidRPr="00D50831">
              <w:rPr>
                <w:rFonts w:cs="Arial"/>
              </w:rPr>
              <w:t>X</w:t>
            </w:r>
          </w:p>
        </w:tc>
        <w:tc>
          <w:tcPr>
            <w:tcW w:w="1257" w:type="dxa"/>
            <w:vAlign w:val="center"/>
          </w:tcPr>
          <w:p w14:paraId="452DC9A7" w14:textId="77777777" w:rsidR="00E47B25" w:rsidRPr="00D50831" w:rsidRDefault="00E47B25" w:rsidP="003513E0">
            <w:pPr>
              <w:pStyle w:val="Tabuka-Text"/>
              <w:keepNext/>
              <w:jc w:val="center"/>
              <w:rPr>
                <w:rFonts w:cs="Arial"/>
              </w:rPr>
            </w:pPr>
            <w:r w:rsidRPr="00D50831">
              <w:rPr>
                <w:rFonts w:cs="Arial"/>
              </w:rPr>
              <w:t>X</w:t>
            </w:r>
          </w:p>
        </w:tc>
        <w:tc>
          <w:tcPr>
            <w:tcW w:w="1248" w:type="dxa"/>
            <w:vAlign w:val="center"/>
          </w:tcPr>
          <w:p w14:paraId="089DECEE" w14:textId="68C8B054" w:rsidR="00E47B25" w:rsidRPr="00D50831" w:rsidRDefault="00E47B25" w:rsidP="003513E0">
            <w:pPr>
              <w:pStyle w:val="Tabuka-Text"/>
              <w:keepNext/>
              <w:jc w:val="center"/>
              <w:rPr>
                <w:rFonts w:cs="Arial"/>
              </w:rPr>
            </w:pPr>
            <w:r w:rsidRPr="00D50831">
              <w:rPr>
                <w:rFonts w:cs="Arial"/>
              </w:rPr>
              <w:t>X</w:t>
            </w:r>
          </w:p>
        </w:tc>
      </w:tr>
      <w:tr w:rsidR="00E47B25" w:rsidRPr="00D50831" w14:paraId="224C3EC4" w14:textId="77777777" w:rsidTr="003513E0">
        <w:tc>
          <w:tcPr>
            <w:tcW w:w="709" w:type="dxa"/>
            <w:shd w:val="clear" w:color="auto" w:fill="E7E6E6"/>
            <w:vAlign w:val="center"/>
          </w:tcPr>
          <w:p w14:paraId="1777AD1F" w14:textId="77777777" w:rsidR="00E47B25" w:rsidRPr="00D50831" w:rsidRDefault="00E47B25" w:rsidP="003513E0">
            <w:pPr>
              <w:pStyle w:val="Tabuka-Text"/>
              <w:rPr>
                <w:rFonts w:cs="Arial"/>
                <w:i/>
              </w:rPr>
            </w:pPr>
          </w:p>
        </w:tc>
        <w:tc>
          <w:tcPr>
            <w:tcW w:w="1036" w:type="dxa"/>
            <w:shd w:val="clear" w:color="auto" w:fill="E7E6E6"/>
            <w:vAlign w:val="center"/>
          </w:tcPr>
          <w:p w14:paraId="65394B36" w14:textId="77777777" w:rsidR="00E47B25" w:rsidRPr="00D50831" w:rsidRDefault="00E47B25" w:rsidP="003513E0">
            <w:pPr>
              <w:pStyle w:val="Tabuka-Text"/>
              <w:rPr>
                <w:rFonts w:cs="Arial"/>
              </w:rPr>
            </w:pPr>
            <w:r w:rsidRPr="00D50831">
              <w:rPr>
                <w:rFonts w:cs="Arial"/>
              </w:rPr>
              <w:t>Kritérium H: Podpora správy infraštruktúry</w:t>
            </w:r>
          </w:p>
        </w:tc>
        <w:tc>
          <w:tcPr>
            <w:tcW w:w="1330" w:type="dxa"/>
            <w:vAlign w:val="center"/>
          </w:tcPr>
          <w:p w14:paraId="6207455C" w14:textId="77777777" w:rsidR="00E47B25" w:rsidRPr="00D50831" w:rsidRDefault="00E47B25" w:rsidP="003513E0">
            <w:pPr>
              <w:pStyle w:val="Tabuka-Text"/>
              <w:rPr>
                <w:rFonts w:cs="Arial"/>
              </w:rPr>
            </w:pPr>
            <w:r w:rsidRPr="00D50831">
              <w:rPr>
                <w:rFonts w:cs="Arial"/>
              </w:rPr>
              <w:t>Automatizované spracovanie údajov zo senzorov a zariadení zjednodušuje údržbu.</w:t>
            </w:r>
          </w:p>
        </w:tc>
        <w:tc>
          <w:tcPr>
            <w:tcW w:w="1539" w:type="dxa"/>
            <w:vAlign w:val="center"/>
          </w:tcPr>
          <w:p w14:paraId="4BFCC618" w14:textId="77777777" w:rsidR="00E47B25" w:rsidRPr="00D50831" w:rsidRDefault="00E47B25" w:rsidP="003513E0">
            <w:pPr>
              <w:pStyle w:val="Tabuka-Text"/>
              <w:jc w:val="center"/>
              <w:rPr>
                <w:rFonts w:cs="Arial"/>
              </w:rPr>
            </w:pPr>
          </w:p>
        </w:tc>
        <w:tc>
          <w:tcPr>
            <w:tcW w:w="1254" w:type="dxa"/>
            <w:vAlign w:val="center"/>
          </w:tcPr>
          <w:p w14:paraId="3B48613C" w14:textId="77777777" w:rsidR="00E47B25" w:rsidRPr="00D50831" w:rsidRDefault="00E47B25" w:rsidP="003513E0">
            <w:pPr>
              <w:pStyle w:val="Tabuka-Text"/>
              <w:jc w:val="center"/>
              <w:rPr>
                <w:rFonts w:cs="Arial"/>
              </w:rPr>
            </w:pPr>
          </w:p>
        </w:tc>
        <w:tc>
          <w:tcPr>
            <w:tcW w:w="1255" w:type="dxa"/>
            <w:vAlign w:val="center"/>
          </w:tcPr>
          <w:p w14:paraId="62C6FE75" w14:textId="77777777" w:rsidR="00E47B25" w:rsidRPr="00D50831" w:rsidRDefault="00E47B25" w:rsidP="003513E0">
            <w:pPr>
              <w:pStyle w:val="Tabuka-Text"/>
              <w:keepNext/>
              <w:jc w:val="center"/>
              <w:rPr>
                <w:rFonts w:cs="Arial"/>
              </w:rPr>
            </w:pPr>
          </w:p>
        </w:tc>
        <w:tc>
          <w:tcPr>
            <w:tcW w:w="1257" w:type="dxa"/>
            <w:vAlign w:val="center"/>
          </w:tcPr>
          <w:p w14:paraId="071CA92C" w14:textId="77777777" w:rsidR="00E47B25" w:rsidRPr="00D50831" w:rsidRDefault="00E47B25" w:rsidP="003513E0">
            <w:pPr>
              <w:pStyle w:val="Tabuka-Text"/>
              <w:keepNext/>
              <w:jc w:val="center"/>
              <w:rPr>
                <w:rFonts w:cs="Arial"/>
              </w:rPr>
            </w:pPr>
            <w:r w:rsidRPr="00D50831">
              <w:rPr>
                <w:rFonts w:cs="Arial"/>
              </w:rPr>
              <w:t>X</w:t>
            </w:r>
          </w:p>
        </w:tc>
        <w:tc>
          <w:tcPr>
            <w:tcW w:w="1248" w:type="dxa"/>
            <w:vAlign w:val="center"/>
          </w:tcPr>
          <w:p w14:paraId="7192A837" w14:textId="77777777" w:rsidR="00E47B25" w:rsidRPr="00D50831" w:rsidRDefault="00E47B25" w:rsidP="003513E0">
            <w:pPr>
              <w:pStyle w:val="Tabuka-Text"/>
              <w:keepNext/>
              <w:jc w:val="center"/>
              <w:rPr>
                <w:rFonts w:cs="Arial"/>
              </w:rPr>
            </w:pPr>
            <w:r w:rsidRPr="00D50831">
              <w:rPr>
                <w:rFonts w:cs="Arial"/>
              </w:rPr>
              <w:t>X</w:t>
            </w:r>
          </w:p>
        </w:tc>
      </w:tr>
    </w:tbl>
    <w:p w14:paraId="7A74697A" w14:textId="17F0636B" w:rsidR="00E47B25" w:rsidRPr="00D50831" w:rsidRDefault="00E47B25" w:rsidP="00E47B25">
      <w:pPr>
        <w:pStyle w:val="Caption"/>
        <w:rPr>
          <w:rFonts w:cs="Arial"/>
        </w:rPr>
      </w:pPr>
      <w:r w:rsidRPr="00D50831">
        <w:rPr>
          <w:rFonts w:cs="Arial"/>
        </w:rPr>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Pr="00D50831">
        <w:rPr>
          <w:rFonts w:cs="Arial"/>
          <w:noProof/>
        </w:rPr>
        <w:t>9</w:t>
      </w:r>
      <w:r w:rsidRPr="00D50831">
        <w:rPr>
          <w:rFonts w:cs="Arial"/>
          <w:noProof/>
        </w:rPr>
        <w:fldChar w:fldCharType="end"/>
      </w:r>
      <w:r w:rsidRPr="00D50831">
        <w:rPr>
          <w:rFonts w:cs="Arial"/>
        </w:rPr>
        <w:t xml:space="preserve"> Príklad šablóny pre spracovanie MCA</w:t>
      </w:r>
    </w:p>
    <w:p w14:paraId="46BA25BB" w14:textId="77777777" w:rsidR="00E47B25" w:rsidRPr="00D50831" w:rsidRDefault="00E47B25" w:rsidP="00C5116F">
      <w:pPr>
        <w:pStyle w:val="Instrukcia"/>
        <w:rPr>
          <w:rFonts w:ascii="Arial" w:hAnsi="Arial" w:cs="Arial"/>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28" w:type="dxa"/>
          <w:bottom w:w="28" w:type="dxa"/>
          <w:right w:w="28" w:type="dxa"/>
        </w:tblCellMar>
        <w:tblLook w:val="04A0" w:firstRow="1" w:lastRow="0" w:firstColumn="1" w:lastColumn="0" w:noHBand="0" w:noVBand="1"/>
      </w:tblPr>
      <w:tblGrid>
        <w:gridCol w:w="1396"/>
        <w:gridCol w:w="1237"/>
        <w:gridCol w:w="1662"/>
        <w:gridCol w:w="1206"/>
        <w:gridCol w:w="1693"/>
        <w:gridCol w:w="1196"/>
        <w:gridCol w:w="1238"/>
      </w:tblGrid>
      <w:tr w:rsidR="00E47B25" w:rsidRPr="00D50831" w14:paraId="286922E8" w14:textId="77777777" w:rsidTr="003513E0">
        <w:trPr>
          <w:tblHeader/>
        </w:trPr>
        <w:tc>
          <w:tcPr>
            <w:tcW w:w="1396" w:type="dxa"/>
            <w:shd w:val="clear" w:color="auto" w:fill="E7E6E6"/>
            <w:vAlign w:val="center"/>
          </w:tcPr>
          <w:p w14:paraId="69D8A634" w14:textId="77777777" w:rsidR="00E47B25" w:rsidRPr="00D50831" w:rsidRDefault="00E47B25" w:rsidP="003513E0">
            <w:pPr>
              <w:pStyle w:val="Tabuka-Hlavika"/>
              <w:rPr>
                <w:rFonts w:ascii="Arial" w:hAnsi="Arial" w:cs="Arial"/>
              </w:rPr>
            </w:pPr>
            <w:r w:rsidRPr="00D50831">
              <w:rPr>
                <w:rFonts w:ascii="Arial" w:hAnsi="Arial" w:cs="Arial"/>
              </w:rPr>
              <w:t>Zoznam kritérií</w:t>
            </w:r>
          </w:p>
        </w:tc>
        <w:tc>
          <w:tcPr>
            <w:tcW w:w="1237" w:type="dxa"/>
            <w:shd w:val="clear" w:color="auto" w:fill="E7E6E6"/>
            <w:vAlign w:val="center"/>
          </w:tcPr>
          <w:p w14:paraId="376D1AE4" w14:textId="77777777" w:rsidR="00E47B25" w:rsidRPr="00D50831" w:rsidRDefault="00E47B25" w:rsidP="003513E0">
            <w:pPr>
              <w:pStyle w:val="Tabuka-Hlavika"/>
              <w:jc w:val="center"/>
              <w:rPr>
                <w:rFonts w:ascii="Arial" w:hAnsi="Arial" w:cs="Arial"/>
              </w:rPr>
            </w:pPr>
            <w:r w:rsidRPr="00D50831">
              <w:rPr>
                <w:rFonts w:ascii="Arial" w:hAnsi="Arial" w:cs="Arial"/>
              </w:rPr>
              <w:t>Alternatíva</w:t>
            </w:r>
          </w:p>
          <w:p w14:paraId="6FAD7C49" w14:textId="77777777" w:rsidR="00E47B25" w:rsidRPr="00D50831" w:rsidRDefault="00E47B25" w:rsidP="003513E0">
            <w:pPr>
              <w:pStyle w:val="Tabuka-Hlavika"/>
              <w:jc w:val="center"/>
              <w:rPr>
                <w:rFonts w:ascii="Arial" w:hAnsi="Arial" w:cs="Arial"/>
              </w:rPr>
            </w:pPr>
            <w:r w:rsidRPr="00D50831">
              <w:rPr>
                <w:rFonts w:ascii="Arial" w:hAnsi="Arial" w:cs="Arial"/>
              </w:rPr>
              <w:t>1</w:t>
            </w:r>
          </w:p>
        </w:tc>
        <w:tc>
          <w:tcPr>
            <w:tcW w:w="1662" w:type="dxa"/>
            <w:shd w:val="clear" w:color="auto" w:fill="E7E6E6"/>
            <w:vAlign w:val="center"/>
          </w:tcPr>
          <w:p w14:paraId="6D85E617" w14:textId="77777777" w:rsidR="00E47B25" w:rsidRPr="00D50831" w:rsidRDefault="00E47B25" w:rsidP="003513E0">
            <w:pPr>
              <w:pStyle w:val="Tabuka-Hlavika"/>
              <w:jc w:val="center"/>
              <w:rPr>
                <w:rFonts w:ascii="Arial" w:hAnsi="Arial" w:cs="Arial"/>
              </w:rPr>
            </w:pPr>
            <w:r w:rsidRPr="00D50831">
              <w:rPr>
                <w:rFonts w:ascii="Arial" w:hAnsi="Arial" w:cs="Arial"/>
              </w:rPr>
              <w:t>Spôsob</w:t>
            </w:r>
          </w:p>
          <w:p w14:paraId="44D8FE03" w14:textId="77777777" w:rsidR="00E47B25" w:rsidRPr="00D50831" w:rsidRDefault="00E47B25" w:rsidP="003513E0">
            <w:pPr>
              <w:pStyle w:val="Tabuka-Hlavika"/>
              <w:jc w:val="center"/>
              <w:rPr>
                <w:rFonts w:ascii="Arial" w:hAnsi="Arial" w:cs="Arial"/>
              </w:rPr>
            </w:pPr>
            <w:r w:rsidRPr="00D50831">
              <w:rPr>
                <w:rFonts w:ascii="Arial" w:hAnsi="Arial" w:cs="Arial"/>
              </w:rPr>
              <w:t>dosiahnutia</w:t>
            </w:r>
          </w:p>
        </w:tc>
        <w:tc>
          <w:tcPr>
            <w:tcW w:w="1206" w:type="dxa"/>
            <w:shd w:val="clear" w:color="auto" w:fill="E7E6E6"/>
            <w:vAlign w:val="center"/>
          </w:tcPr>
          <w:p w14:paraId="53958418" w14:textId="77777777" w:rsidR="00E47B25" w:rsidRPr="00D50831" w:rsidRDefault="00E47B25" w:rsidP="003513E0">
            <w:pPr>
              <w:pStyle w:val="Tabuka-Hlavika"/>
              <w:jc w:val="center"/>
              <w:rPr>
                <w:rFonts w:ascii="Arial" w:hAnsi="Arial" w:cs="Arial"/>
              </w:rPr>
            </w:pPr>
            <w:r w:rsidRPr="00D50831">
              <w:rPr>
                <w:rFonts w:ascii="Arial" w:hAnsi="Arial" w:cs="Arial"/>
              </w:rPr>
              <w:t>Alternatíva 2</w:t>
            </w:r>
          </w:p>
        </w:tc>
        <w:tc>
          <w:tcPr>
            <w:tcW w:w="1693" w:type="dxa"/>
            <w:shd w:val="clear" w:color="auto" w:fill="E7E6E6"/>
            <w:vAlign w:val="center"/>
          </w:tcPr>
          <w:p w14:paraId="29F95FBE" w14:textId="77777777" w:rsidR="00E47B25" w:rsidRPr="00D50831" w:rsidRDefault="00E47B25" w:rsidP="003513E0">
            <w:pPr>
              <w:pStyle w:val="Tabuka-Hlavika"/>
              <w:jc w:val="center"/>
              <w:rPr>
                <w:rFonts w:ascii="Arial" w:hAnsi="Arial" w:cs="Arial"/>
              </w:rPr>
            </w:pPr>
            <w:r w:rsidRPr="00D50831">
              <w:rPr>
                <w:rFonts w:ascii="Arial" w:hAnsi="Arial" w:cs="Arial"/>
              </w:rPr>
              <w:t>Spôsob</w:t>
            </w:r>
          </w:p>
          <w:p w14:paraId="5EDAB963" w14:textId="77777777" w:rsidR="00E47B25" w:rsidRPr="00D50831" w:rsidRDefault="00E47B25" w:rsidP="003513E0">
            <w:pPr>
              <w:pStyle w:val="Tabuka-Hlavika"/>
              <w:jc w:val="center"/>
              <w:rPr>
                <w:rFonts w:ascii="Arial" w:hAnsi="Arial" w:cs="Arial"/>
              </w:rPr>
            </w:pPr>
            <w:r w:rsidRPr="00D50831">
              <w:rPr>
                <w:rFonts w:ascii="Arial" w:hAnsi="Arial" w:cs="Arial"/>
              </w:rPr>
              <w:t>dosiahnutia</w:t>
            </w:r>
          </w:p>
        </w:tc>
        <w:tc>
          <w:tcPr>
            <w:tcW w:w="1196" w:type="dxa"/>
            <w:shd w:val="clear" w:color="auto" w:fill="E7E6E6"/>
            <w:vAlign w:val="center"/>
          </w:tcPr>
          <w:p w14:paraId="0807021B" w14:textId="77777777" w:rsidR="00E47B25" w:rsidRPr="00D50831" w:rsidRDefault="00E47B25" w:rsidP="003513E0">
            <w:pPr>
              <w:pStyle w:val="Tabuka-Hlavika"/>
              <w:jc w:val="center"/>
              <w:rPr>
                <w:rFonts w:ascii="Arial" w:hAnsi="Arial" w:cs="Arial"/>
              </w:rPr>
            </w:pPr>
            <w:r w:rsidRPr="00D50831">
              <w:rPr>
                <w:rFonts w:ascii="Arial" w:hAnsi="Arial" w:cs="Arial"/>
              </w:rPr>
              <w:t>Alternatíva 3</w:t>
            </w:r>
          </w:p>
        </w:tc>
        <w:tc>
          <w:tcPr>
            <w:tcW w:w="1238" w:type="dxa"/>
            <w:shd w:val="clear" w:color="auto" w:fill="E7E6E6"/>
            <w:vAlign w:val="center"/>
          </w:tcPr>
          <w:p w14:paraId="0FE871F2" w14:textId="77777777" w:rsidR="00E47B25" w:rsidRPr="00D50831" w:rsidRDefault="00E47B25" w:rsidP="003513E0">
            <w:pPr>
              <w:pStyle w:val="Tabuka-Hlavika"/>
              <w:jc w:val="center"/>
              <w:rPr>
                <w:rFonts w:ascii="Arial" w:hAnsi="Arial" w:cs="Arial"/>
              </w:rPr>
            </w:pPr>
            <w:r w:rsidRPr="00D50831">
              <w:rPr>
                <w:rFonts w:ascii="Arial" w:hAnsi="Arial" w:cs="Arial"/>
              </w:rPr>
              <w:t>Spôsob</w:t>
            </w:r>
          </w:p>
          <w:p w14:paraId="636803DD" w14:textId="77777777" w:rsidR="00E47B25" w:rsidRPr="00D50831" w:rsidRDefault="00E47B25" w:rsidP="003513E0">
            <w:pPr>
              <w:pStyle w:val="Tabuka-Hlavika"/>
              <w:jc w:val="center"/>
              <w:rPr>
                <w:rFonts w:ascii="Arial" w:hAnsi="Arial" w:cs="Arial"/>
              </w:rPr>
            </w:pPr>
            <w:r w:rsidRPr="00D50831">
              <w:rPr>
                <w:rFonts w:ascii="Arial" w:hAnsi="Arial" w:cs="Arial"/>
              </w:rPr>
              <w:t>dosiahnutia</w:t>
            </w:r>
          </w:p>
        </w:tc>
      </w:tr>
      <w:tr w:rsidR="00E47B25" w:rsidRPr="00D50831" w14:paraId="3ED0220C" w14:textId="77777777" w:rsidTr="00D91EF7">
        <w:tc>
          <w:tcPr>
            <w:tcW w:w="1396" w:type="dxa"/>
            <w:shd w:val="clear" w:color="auto" w:fill="E7E6E6"/>
            <w:vAlign w:val="center"/>
          </w:tcPr>
          <w:p w14:paraId="646CEE27" w14:textId="77777777" w:rsidR="00E47B25" w:rsidRPr="00D50831" w:rsidRDefault="00E47B25" w:rsidP="003513E0">
            <w:pPr>
              <w:pStyle w:val="Tabuka-Text"/>
              <w:rPr>
                <w:rFonts w:cs="Arial"/>
              </w:rPr>
            </w:pPr>
            <w:r w:rsidRPr="00D50831">
              <w:rPr>
                <w:rFonts w:cs="Arial"/>
                <w:b/>
                <w:bCs/>
              </w:rPr>
              <w:t>Kritérium A</w:t>
            </w:r>
            <w:r w:rsidRPr="00D50831">
              <w:rPr>
                <w:rFonts w:cs="Arial"/>
              </w:rPr>
              <w:t xml:space="preserve"> – Rozvoj dátových platforiem</w:t>
            </w:r>
          </w:p>
        </w:tc>
        <w:tc>
          <w:tcPr>
            <w:tcW w:w="1237" w:type="dxa"/>
            <w:vAlign w:val="center"/>
          </w:tcPr>
          <w:p w14:paraId="41F94022"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121E3CC2" w14:textId="77777777" w:rsidR="00E47B25" w:rsidRPr="00D50831" w:rsidRDefault="00E47B25" w:rsidP="00D91EF7">
            <w:pPr>
              <w:pStyle w:val="Tabuka-Text"/>
              <w:rPr>
                <w:rFonts w:cs="Arial"/>
              </w:rPr>
            </w:pPr>
            <w:r w:rsidRPr="00D50831">
              <w:rPr>
                <w:rFonts w:cs="Arial"/>
              </w:rPr>
              <w:t>Platforma sa nezavádza, údaje ostávajú rozptýlené.</w:t>
            </w:r>
          </w:p>
        </w:tc>
        <w:tc>
          <w:tcPr>
            <w:tcW w:w="1206" w:type="dxa"/>
            <w:vAlign w:val="center"/>
          </w:tcPr>
          <w:p w14:paraId="2D0DA13D" w14:textId="77777777" w:rsidR="00E47B25" w:rsidRPr="00D50831" w:rsidRDefault="00E47B25" w:rsidP="00D91EF7">
            <w:pPr>
              <w:pStyle w:val="Tabuka-Text"/>
              <w:rPr>
                <w:rFonts w:cs="Arial"/>
              </w:rPr>
            </w:pPr>
            <w:r w:rsidRPr="00D50831">
              <w:rPr>
                <w:rFonts w:cs="Arial"/>
              </w:rPr>
              <w:t>nie</w:t>
            </w:r>
          </w:p>
        </w:tc>
        <w:tc>
          <w:tcPr>
            <w:tcW w:w="1693" w:type="dxa"/>
            <w:vAlign w:val="center"/>
          </w:tcPr>
          <w:p w14:paraId="7EEF74ED" w14:textId="77777777" w:rsidR="00E47B25" w:rsidRPr="00D50831" w:rsidRDefault="00E47B25" w:rsidP="00D91EF7">
            <w:pPr>
              <w:pStyle w:val="Tabuka-Text"/>
              <w:rPr>
                <w:rFonts w:cs="Arial"/>
              </w:rPr>
            </w:pPr>
            <w:r w:rsidRPr="00D50831">
              <w:rPr>
                <w:rFonts w:cs="Arial"/>
              </w:rPr>
              <w:t>Čiastočná integrácia, bez jednotného prístupu.</w:t>
            </w:r>
          </w:p>
        </w:tc>
        <w:tc>
          <w:tcPr>
            <w:tcW w:w="1196" w:type="dxa"/>
            <w:vAlign w:val="center"/>
          </w:tcPr>
          <w:p w14:paraId="4365AB26" w14:textId="77777777" w:rsidR="00E47B25" w:rsidRPr="00D50831" w:rsidRDefault="00E47B25" w:rsidP="00D91EF7">
            <w:pPr>
              <w:pStyle w:val="Tabuka-Text"/>
              <w:rPr>
                <w:rFonts w:cs="Arial"/>
              </w:rPr>
            </w:pPr>
            <w:r w:rsidRPr="00D50831">
              <w:rPr>
                <w:rFonts w:cs="Arial"/>
              </w:rPr>
              <w:t>áno</w:t>
            </w:r>
          </w:p>
        </w:tc>
        <w:tc>
          <w:tcPr>
            <w:tcW w:w="1238" w:type="dxa"/>
          </w:tcPr>
          <w:p w14:paraId="2E639ECE" w14:textId="77777777" w:rsidR="00E47B25" w:rsidRPr="00D50831" w:rsidRDefault="00E47B25" w:rsidP="003513E0">
            <w:pPr>
              <w:pStyle w:val="Tabuka-Text"/>
              <w:rPr>
                <w:rFonts w:cs="Arial"/>
              </w:rPr>
            </w:pPr>
            <w:r w:rsidRPr="00D50831">
              <w:rPr>
                <w:rFonts w:cs="Arial"/>
              </w:rPr>
              <w:t>Zavedenie centrálnej platformy zabezpečí jednotný prístup k dátam.</w:t>
            </w:r>
          </w:p>
        </w:tc>
      </w:tr>
      <w:tr w:rsidR="00E47B25" w:rsidRPr="00D50831" w14:paraId="74EA437E" w14:textId="77777777" w:rsidTr="00D91EF7">
        <w:tc>
          <w:tcPr>
            <w:tcW w:w="1396" w:type="dxa"/>
            <w:shd w:val="clear" w:color="auto" w:fill="E7E6E6"/>
            <w:vAlign w:val="center"/>
          </w:tcPr>
          <w:p w14:paraId="51B6FEB3" w14:textId="77777777" w:rsidR="00E47B25" w:rsidRPr="00D50831" w:rsidRDefault="00E47B25" w:rsidP="003513E0">
            <w:pPr>
              <w:pStyle w:val="Tabuka-Text"/>
              <w:rPr>
                <w:rFonts w:cs="Arial"/>
              </w:rPr>
            </w:pPr>
            <w:r w:rsidRPr="00D50831">
              <w:rPr>
                <w:rFonts w:cs="Arial"/>
                <w:b/>
                <w:bCs/>
              </w:rPr>
              <w:t>Kritérium B</w:t>
            </w:r>
            <w:r w:rsidRPr="00D50831">
              <w:rPr>
                <w:rFonts w:cs="Arial"/>
              </w:rPr>
              <w:t xml:space="preserve"> – Proaktívne služby</w:t>
            </w:r>
          </w:p>
        </w:tc>
        <w:tc>
          <w:tcPr>
            <w:tcW w:w="1237" w:type="dxa"/>
            <w:vAlign w:val="center"/>
          </w:tcPr>
          <w:p w14:paraId="7455F8C8"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2136161B" w14:textId="77777777" w:rsidR="00E47B25" w:rsidRPr="00D50831" w:rsidRDefault="00E47B25" w:rsidP="00D91EF7">
            <w:pPr>
              <w:pStyle w:val="Tabuka-Text"/>
              <w:rPr>
                <w:rFonts w:cs="Arial"/>
              </w:rPr>
            </w:pPr>
            <w:r w:rsidRPr="00D50831">
              <w:rPr>
                <w:rFonts w:cs="Arial"/>
              </w:rPr>
              <w:t>Nie je zabezpečená analytika dát.</w:t>
            </w:r>
          </w:p>
        </w:tc>
        <w:tc>
          <w:tcPr>
            <w:tcW w:w="1206" w:type="dxa"/>
            <w:vAlign w:val="center"/>
          </w:tcPr>
          <w:p w14:paraId="32FAD09E" w14:textId="77777777" w:rsidR="00E47B25" w:rsidRPr="00D50831" w:rsidRDefault="00E47B25" w:rsidP="00D91EF7">
            <w:pPr>
              <w:pStyle w:val="Tabuka-Text"/>
              <w:rPr>
                <w:rFonts w:cs="Arial"/>
              </w:rPr>
            </w:pPr>
            <w:r w:rsidRPr="00D50831">
              <w:rPr>
                <w:rFonts w:cs="Arial"/>
              </w:rPr>
              <w:t>áno</w:t>
            </w:r>
          </w:p>
        </w:tc>
        <w:tc>
          <w:tcPr>
            <w:tcW w:w="1693" w:type="dxa"/>
            <w:vAlign w:val="center"/>
          </w:tcPr>
          <w:p w14:paraId="5B2209D3" w14:textId="77777777" w:rsidR="00E47B25" w:rsidRPr="00D50831" w:rsidRDefault="00E47B25" w:rsidP="00D91EF7">
            <w:pPr>
              <w:pStyle w:val="Tabuka-Text"/>
              <w:rPr>
                <w:rFonts w:cs="Arial"/>
              </w:rPr>
            </w:pPr>
            <w:r w:rsidRPr="00D50831">
              <w:rPr>
                <w:rFonts w:cs="Arial"/>
              </w:rPr>
              <w:t>Obmedzená analýza dostupných dát v jednotlivých agendách.</w:t>
            </w:r>
          </w:p>
        </w:tc>
        <w:tc>
          <w:tcPr>
            <w:tcW w:w="1196" w:type="dxa"/>
            <w:vAlign w:val="center"/>
          </w:tcPr>
          <w:p w14:paraId="43DFC7FB" w14:textId="77777777" w:rsidR="00E47B25" w:rsidRPr="00D50831" w:rsidRDefault="00E47B25" w:rsidP="00D91EF7">
            <w:pPr>
              <w:pStyle w:val="Tabuka-Text"/>
              <w:rPr>
                <w:rFonts w:cs="Arial"/>
              </w:rPr>
            </w:pPr>
            <w:r w:rsidRPr="00D50831">
              <w:rPr>
                <w:rFonts w:cs="Arial"/>
              </w:rPr>
              <w:t>áno</w:t>
            </w:r>
          </w:p>
        </w:tc>
        <w:tc>
          <w:tcPr>
            <w:tcW w:w="1238" w:type="dxa"/>
          </w:tcPr>
          <w:p w14:paraId="7B07CA56" w14:textId="77777777" w:rsidR="00E47B25" w:rsidRPr="00D50831" w:rsidRDefault="00E47B25" w:rsidP="003513E0">
            <w:pPr>
              <w:pStyle w:val="Tabuka-Text"/>
              <w:rPr>
                <w:rFonts w:cs="Arial"/>
              </w:rPr>
            </w:pPr>
            <w:r w:rsidRPr="00D50831">
              <w:rPr>
                <w:rFonts w:cs="Arial"/>
              </w:rPr>
              <w:t>Jednotné dáta podporujú včasné a cielene zamerané verejné služby.</w:t>
            </w:r>
          </w:p>
        </w:tc>
      </w:tr>
      <w:tr w:rsidR="00E47B25" w:rsidRPr="00D50831" w14:paraId="5F529753" w14:textId="77777777" w:rsidTr="00D91EF7">
        <w:tc>
          <w:tcPr>
            <w:tcW w:w="1396" w:type="dxa"/>
            <w:shd w:val="clear" w:color="auto" w:fill="E7E6E6"/>
            <w:vAlign w:val="center"/>
          </w:tcPr>
          <w:p w14:paraId="5A2C3B86" w14:textId="77777777" w:rsidR="00E47B25" w:rsidRPr="00D50831" w:rsidRDefault="00E47B25" w:rsidP="003513E0">
            <w:pPr>
              <w:pStyle w:val="Tabuka-Text"/>
              <w:rPr>
                <w:rFonts w:cs="Arial"/>
              </w:rPr>
            </w:pPr>
            <w:r w:rsidRPr="00D50831">
              <w:rPr>
                <w:rFonts w:cs="Arial"/>
                <w:b/>
                <w:bCs/>
              </w:rPr>
              <w:t>Kritérium C</w:t>
            </w:r>
            <w:r w:rsidRPr="00D50831">
              <w:rPr>
                <w:rFonts w:cs="Arial"/>
              </w:rPr>
              <w:t xml:space="preserve"> – Otvorené dáta</w:t>
            </w:r>
          </w:p>
        </w:tc>
        <w:tc>
          <w:tcPr>
            <w:tcW w:w="1237" w:type="dxa"/>
            <w:vAlign w:val="center"/>
          </w:tcPr>
          <w:p w14:paraId="6DF45C2B"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5280CB51" w14:textId="77777777" w:rsidR="00E47B25" w:rsidRPr="00D50831" w:rsidRDefault="00E47B25" w:rsidP="00D91EF7">
            <w:pPr>
              <w:pStyle w:val="Tabuka-Text"/>
              <w:rPr>
                <w:rFonts w:cs="Arial"/>
              </w:rPr>
            </w:pPr>
            <w:r w:rsidRPr="00D50831">
              <w:rPr>
                <w:rFonts w:cs="Arial"/>
              </w:rPr>
              <w:t>Dáta nie sú zverejňované ako otvorené balíky.</w:t>
            </w:r>
          </w:p>
        </w:tc>
        <w:tc>
          <w:tcPr>
            <w:tcW w:w="1206" w:type="dxa"/>
            <w:vAlign w:val="center"/>
          </w:tcPr>
          <w:p w14:paraId="3204B945" w14:textId="77777777" w:rsidR="00E47B25" w:rsidRPr="00D50831" w:rsidRDefault="00E47B25" w:rsidP="00D91EF7">
            <w:pPr>
              <w:pStyle w:val="Tabuka-Text"/>
              <w:rPr>
                <w:rFonts w:cs="Arial"/>
              </w:rPr>
            </w:pPr>
            <w:r w:rsidRPr="00D50831">
              <w:rPr>
                <w:rFonts w:cs="Arial"/>
              </w:rPr>
              <w:t>áno</w:t>
            </w:r>
          </w:p>
        </w:tc>
        <w:tc>
          <w:tcPr>
            <w:tcW w:w="1693" w:type="dxa"/>
            <w:vAlign w:val="center"/>
          </w:tcPr>
          <w:p w14:paraId="7A44538B" w14:textId="77777777" w:rsidR="00E47B25" w:rsidRPr="00D50831" w:rsidRDefault="00E47B25" w:rsidP="00D91EF7">
            <w:pPr>
              <w:pStyle w:val="Tabuka-Text"/>
              <w:rPr>
                <w:rFonts w:cs="Arial"/>
              </w:rPr>
            </w:pPr>
            <w:r w:rsidRPr="00D50831">
              <w:rPr>
                <w:rFonts w:cs="Arial"/>
              </w:rPr>
              <w:t>Vybrané dáta budú publikované manuálne.</w:t>
            </w:r>
          </w:p>
        </w:tc>
        <w:tc>
          <w:tcPr>
            <w:tcW w:w="1196" w:type="dxa"/>
            <w:vAlign w:val="center"/>
          </w:tcPr>
          <w:p w14:paraId="2A4606A4" w14:textId="77777777" w:rsidR="00E47B25" w:rsidRPr="00D50831" w:rsidRDefault="00E47B25" w:rsidP="00D91EF7">
            <w:pPr>
              <w:pStyle w:val="Tabuka-Text"/>
              <w:rPr>
                <w:rFonts w:cs="Arial"/>
              </w:rPr>
            </w:pPr>
            <w:r w:rsidRPr="00D50831">
              <w:rPr>
                <w:rFonts w:cs="Arial"/>
              </w:rPr>
              <w:t>áno</w:t>
            </w:r>
          </w:p>
        </w:tc>
        <w:tc>
          <w:tcPr>
            <w:tcW w:w="1238" w:type="dxa"/>
          </w:tcPr>
          <w:p w14:paraId="5B7980E4" w14:textId="77777777" w:rsidR="00E47B25" w:rsidRPr="00D50831" w:rsidRDefault="00E47B25" w:rsidP="003513E0">
            <w:pPr>
              <w:pStyle w:val="Tabuka-Text"/>
              <w:rPr>
                <w:rFonts w:cs="Arial"/>
              </w:rPr>
            </w:pPr>
            <w:r w:rsidRPr="00D50831">
              <w:rPr>
                <w:rFonts w:cs="Arial"/>
              </w:rPr>
              <w:t>Platforma umožní automatizované zverejňovanie otvorených údajov.</w:t>
            </w:r>
          </w:p>
        </w:tc>
      </w:tr>
      <w:tr w:rsidR="00E47B25" w:rsidRPr="00D50831" w14:paraId="187B8584" w14:textId="77777777" w:rsidTr="00D91EF7">
        <w:tc>
          <w:tcPr>
            <w:tcW w:w="1396" w:type="dxa"/>
            <w:shd w:val="clear" w:color="auto" w:fill="E7E6E6"/>
            <w:vAlign w:val="center"/>
          </w:tcPr>
          <w:p w14:paraId="7E842596" w14:textId="77777777" w:rsidR="00E47B25" w:rsidRPr="00D50831" w:rsidRDefault="00E47B25" w:rsidP="003513E0">
            <w:pPr>
              <w:pStyle w:val="Tabuka-Text"/>
              <w:rPr>
                <w:rFonts w:cs="Arial"/>
              </w:rPr>
            </w:pPr>
            <w:r w:rsidRPr="00D50831">
              <w:rPr>
                <w:rFonts w:cs="Arial"/>
                <w:b/>
                <w:bCs/>
              </w:rPr>
              <w:t>Kritérium D</w:t>
            </w:r>
            <w:r w:rsidRPr="00D50831">
              <w:rPr>
                <w:rFonts w:cs="Arial"/>
              </w:rPr>
              <w:t xml:space="preserve"> – Efektívnosť procesov</w:t>
            </w:r>
          </w:p>
        </w:tc>
        <w:tc>
          <w:tcPr>
            <w:tcW w:w="1237" w:type="dxa"/>
            <w:vAlign w:val="center"/>
          </w:tcPr>
          <w:p w14:paraId="2EA2F4E9"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3C9A6D94" w14:textId="77777777" w:rsidR="00E47B25" w:rsidRPr="00D50831" w:rsidRDefault="00E47B25" w:rsidP="00D91EF7">
            <w:pPr>
              <w:pStyle w:val="Tabuka-Text"/>
              <w:rPr>
                <w:rFonts w:cs="Arial"/>
              </w:rPr>
            </w:pPr>
            <w:r w:rsidRPr="00D50831">
              <w:rPr>
                <w:rFonts w:cs="Arial"/>
              </w:rPr>
              <w:t>Procesy ostávajú duplicitné a neefektívne.</w:t>
            </w:r>
          </w:p>
        </w:tc>
        <w:tc>
          <w:tcPr>
            <w:tcW w:w="1206" w:type="dxa"/>
            <w:vAlign w:val="center"/>
          </w:tcPr>
          <w:p w14:paraId="0B6AA5EE" w14:textId="77777777" w:rsidR="00E47B25" w:rsidRPr="00D50831" w:rsidRDefault="00E47B25" w:rsidP="00D91EF7">
            <w:pPr>
              <w:pStyle w:val="Tabuka-Text"/>
              <w:rPr>
                <w:rFonts w:cs="Arial"/>
              </w:rPr>
            </w:pPr>
            <w:r w:rsidRPr="00D50831">
              <w:rPr>
                <w:rFonts w:cs="Arial"/>
              </w:rPr>
              <w:t>čiastočne</w:t>
            </w:r>
          </w:p>
        </w:tc>
        <w:tc>
          <w:tcPr>
            <w:tcW w:w="1693" w:type="dxa"/>
            <w:vAlign w:val="center"/>
          </w:tcPr>
          <w:p w14:paraId="156C42CD" w14:textId="77777777" w:rsidR="00E47B25" w:rsidRPr="00D50831" w:rsidRDefault="00E47B25" w:rsidP="00D91EF7">
            <w:pPr>
              <w:pStyle w:val="Tabuka-Text"/>
              <w:keepNext/>
              <w:rPr>
                <w:rFonts w:cs="Arial"/>
              </w:rPr>
            </w:pPr>
            <w:r w:rsidRPr="00D50831">
              <w:rPr>
                <w:rFonts w:cs="Arial"/>
              </w:rPr>
              <w:t>V niektorých agendách dôjde k miernemu zefektívneniu.</w:t>
            </w:r>
          </w:p>
        </w:tc>
        <w:tc>
          <w:tcPr>
            <w:tcW w:w="1196" w:type="dxa"/>
            <w:vAlign w:val="center"/>
          </w:tcPr>
          <w:p w14:paraId="754B73CF" w14:textId="77777777" w:rsidR="00E47B25" w:rsidRPr="00D50831" w:rsidRDefault="00E47B25" w:rsidP="00D91EF7">
            <w:pPr>
              <w:pStyle w:val="Tabuka-Text"/>
              <w:keepNext/>
              <w:rPr>
                <w:rFonts w:cs="Arial"/>
              </w:rPr>
            </w:pPr>
            <w:r w:rsidRPr="00D50831">
              <w:rPr>
                <w:rFonts w:cs="Arial"/>
              </w:rPr>
              <w:t>áno</w:t>
            </w:r>
          </w:p>
        </w:tc>
        <w:tc>
          <w:tcPr>
            <w:tcW w:w="1238" w:type="dxa"/>
          </w:tcPr>
          <w:p w14:paraId="6AA6B506" w14:textId="77777777" w:rsidR="00E47B25" w:rsidRPr="00D50831" w:rsidRDefault="00E47B25" w:rsidP="003513E0">
            <w:pPr>
              <w:pStyle w:val="Tabuka-Text"/>
              <w:keepNext/>
              <w:rPr>
                <w:rFonts w:cs="Arial"/>
              </w:rPr>
            </w:pPr>
            <w:r w:rsidRPr="00D50831">
              <w:rPr>
                <w:rFonts w:cs="Arial"/>
              </w:rPr>
              <w:t>Digitalizácia a integrácia zefektívni spracovanie agend.</w:t>
            </w:r>
          </w:p>
        </w:tc>
      </w:tr>
      <w:tr w:rsidR="00E47B25" w:rsidRPr="00D50831" w14:paraId="10A2D039" w14:textId="77777777" w:rsidTr="00D91EF7">
        <w:tc>
          <w:tcPr>
            <w:tcW w:w="1396" w:type="dxa"/>
            <w:shd w:val="clear" w:color="auto" w:fill="E7E6E6"/>
            <w:vAlign w:val="center"/>
          </w:tcPr>
          <w:p w14:paraId="55BDE6BA" w14:textId="77777777" w:rsidR="00E47B25" w:rsidRPr="00D50831" w:rsidRDefault="00E47B25" w:rsidP="003513E0">
            <w:pPr>
              <w:pStyle w:val="Tabuka-Text"/>
              <w:rPr>
                <w:rFonts w:cs="Arial"/>
                <w:b/>
                <w:bCs/>
              </w:rPr>
            </w:pPr>
            <w:r w:rsidRPr="00D50831">
              <w:rPr>
                <w:rFonts w:cs="Arial"/>
                <w:b/>
                <w:bCs/>
              </w:rPr>
              <w:t xml:space="preserve">Kritérium E – </w:t>
            </w:r>
            <w:r w:rsidRPr="00D50831">
              <w:rPr>
                <w:rFonts w:cs="Arial"/>
              </w:rPr>
              <w:t>Informácie v reálnom čase</w:t>
            </w:r>
          </w:p>
        </w:tc>
        <w:tc>
          <w:tcPr>
            <w:tcW w:w="1237" w:type="dxa"/>
            <w:vAlign w:val="center"/>
          </w:tcPr>
          <w:p w14:paraId="71495C3D"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266474DE" w14:textId="77777777" w:rsidR="00E47B25" w:rsidRPr="00D50831" w:rsidRDefault="00E47B25" w:rsidP="00D91EF7">
            <w:pPr>
              <w:pStyle w:val="Tabuka-Text"/>
              <w:rPr>
                <w:rFonts w:cs="Arial"/>
              </w:rPr>
            </w:pPr>
            <w:r w:rsidRPr="00D50831">
              <w:rPr>
                <w:rFonts w:cs="Arial"/>
              </w:rPr>
              <w:t>Dáta nie sú zbierané ani zobrazované v reálnom čase.</w:t>
            </w:r>
          </w:p>
        </w:tc>
        <w:tc>
          <w:tcPr>
            <w:tcW w:w="1206" w:type="dxa"/>
            <w:vAlign w:val="center"/>
          </w:tcPr>
          <w:p w14:paraId="76E420EB" w14:textId="77777777" w:rsidR="00E47B25" w:rsidRPr="00D50831" w:rsidRDefault="00E47B25" w:rsidP="00D91EF7">
            <w:pPr>
              <w:pStyle w:val="Tabuka-Text"/>
              <w:rPr>
                <w:rFonts w:cs="Arial"/>
              </w:rPr>
            </w:pPr>
            <w:r w:rsidRPr="00D50831">
              <w:rPr>
                <w:rFonts w:cs="Arial"/>
              </w:rPr>
              <w:t>áno</w:t>
            </w:r>
          </w:p>
        </w:tc>
        <w:tc>
          <w:tcPr>
            <w:tcW w:w="1693" w:type="dxa"/>
            <w:vAlign w:val="center"/>
          </w:tcPr>
          <w:p w14:paraId="28CFC106" w14:textId="77777777" w:rsidR="00E47B25" w:rsidRPr="00D50831" w:rsidRDefault="00E47B25" w:rsidP="00D91EF7">
            <w:pPr>
              <w:pStyle w:val="Tabuka-Text"/>
              <w:keepNext/>
              <w:rPr>
                <w:rFonts w:cs="Arial"/>
              </w:rPr>
            </w:pPr>
            <w:r w:rsidRPr="00D50831">
              <w:rPr>
                <w:rFonts w:cs="Arial"/>
              </w:rPr>
              <w:t>Čiastočný online monitoring niektorých vstupov.</w:t>
            </w:r>
          </w:p>
        </w:tc>
        <w:tc>
          <w:tcPr>
            <w:tcW w:w="1196" w:type="dxa"/>
            <w:vAlign w:val="center"/>
          </w:tcPr>
          <w:p w14:paraId="452CBB27" w14:textId="77777777" w:rsidR="00E47B25" w:rsidRPr="00D50831" w:rsidRDefault="00E47B25" w:rsidP="00D91EF7">
            <w:pPr>
              <w:pStyle w:val="Tabuka-Text"/>
              <w:keepNext/>
              <w:rPr>
                <w:rFonts w:cs="Arial"/>
              </w:rPr>
            </w:pPr>
            <w:r w:rsidRPr="00D50831">
              <w:rPr>
                <w:rFonts w:cs="Arial"/>
              </w:rPr>
              <w:t>áno</w:t>
            </w:r>
          </w:p>
        </w:tc>
        <w:tc>
          <w:tcPr>
            <w:tcW w:w="1238" w:type="dxa"/>
          </w:tcPr>
          <w:p w14:paraId="601494F1" w14:textId="77777777" w:rsidR="00E47B25" w:rsidRPr="00D50831" w:rsidRDefault="00E47B25" w:rsidP="003513E0">
            <w:pPr>
              <w:pStyle w:val="Tabuka-Text"/>
              <w:keepNext/>
              <w:rPr>
                <w:rFonts w:cs="Arial"/>
              </w:rPr>
            </w:pPr>
            <w:r w:rsidRPr="00D50831">
              <w:rPr>
                <w:rFonts w:cs="Arial"/>
              </w:rPr>
              <w:t>Integračná platforma poskytne jednotný online prístup k aktuálnym údajom.</w:t>
            </w:r>
          </w:p>
        </w:tc>
      </w:tr>
      <w:tr w:rsidR="00E47B25" w:rsidRPr="00D50831" w14:paraId="69248A1C" w14:textId="77777777" w:rsidTr="00D91EF7">
        <w:tc>
          <w:tcPr>
            <w:tcW w:w="1396" w:type="dxa"/>
            <w:shd w:val="clear" w:color="auto" w:fill="E7E6E6"/>
            <w:vAlign w:val="center"/>
          </w:tcPr>
          <w:p w14:paraId="511AD90C" w14:textId="77777777" w:rsidR="00E47B25" w:rsidRPr="00D50831" w:rsidRDefault="00E47B25" w:rsidP="003513E0">
            <w:pPr>
              <w:pStyle w:val="Tabuka-Text"/>
              <w:rPr>
                <w:rFonts w:cs="Arial"/>
                <w:b/>
                <w:bCs/>
              </w:rPr>
            </w:pPr>
            <w:r w:rsidRPr="00D50831">
              <w:rPr>
                <w:rFonts w:cs="Arial"/>
                <w:b/>
                <w:bCs/>
              </w:rPr>
              <w:t xml:space="preserve">Kritérium F – </w:t>
            </w:r>
            <w:r w:rsidRPr="00D50831">
              <w:rPr>
                <w:rFonts w:cs="Arial"/>
              </w:rPr>
              <w:t>Predchádzanie problémom</w:t>
            </w:r>
          </w:p>
        </w:tc>
        <w:tc>
          <w:tcPr>
            <w:tcW w:w="1237" w:type="dxa"/>
            <w:vAlign w:val="center"/>
          </w:tcPr>
          <w:p w14:paraId="0E057FFF"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040C1CED" w14:textId="77777777" w:rsidR="00E47B25" w:rsidRPr="00D50831" w:rsidRDefault="00E47B25" w:rsidP="00D91EF7">
            <w:pPr>
              <w:pStyle w:val="Tabuka-Text"/>
              <w:rPr>
                <w:rFonts w:cs="Arial"/>
              </w:rPr>
            </w:pPr>
            <w:r w:rsidRPr="00D50831">
              <w:rPr>
                <w:rFonts w:cs="Arial"/>
              </w:rPr>
              <w:t>Nie sú nástroje na včasnú analýzu incidentov.</w:t>
            </w:r>
          </w:p>
        </w:tc>
        <w:tc>
          <w:tcPr>
            <w:tcW w:w="1206" w:type="dxa"/>
            <w:vAlign w:val="center"/>
          </w:tcPr>
          <w:p w14:paraId="5FBE67EB" w14:textId="77777777" w:rsidR="00E47B25" w:rsidRPr="00D50831" w:rsidRDefault="00E47B25" w:rsidP="00D91EF7">
            <w:pPr>
              <w:pStyle w:val="Tabuka-Text"/>
              <w:rPr>
                <w:rFonts w:cs="Arial"/>
              </w:rPr>
            </w:pPr>
            <w:r w:rsidRPr="00D50831">
              <w:rPr>
                <w:rFonts w:cs="Arial"/>
              </w:rPr>
              <w:t>čiastočne</w:t>
            </w:r>
          </w:p>
        </w:tc>
        <w:tc>
          <w:tcPr>
            <w:tcW w:w="1693" w:type="dxa"/>
            <w:vAlign w:val="center"/>
          </w:tcPr>
          <w:p w14:paraId="26A58893" w14:textId="77777777" w:rsidR="00E47B25" w:rsidRPr="00D50831" w:rsidRDefault="00E47B25" w:rsidP="00D91EF7">
            <w:pPr>
              <w:pStyle w:val="Tabuka-Text"/>
              <w:keepNext/>
              <w:rPr>
                <w:rFonts w:cs="Arial"/>
              </w:rPr>
            </w:pPr>
            <w:r w:rsidRPr="00D50831">
              <w:rPr>
                <w:rFonts w:cs="Arial"/>
              </w:rPr>
              <w:t>Analytické nástroje len v niektorých oblastiach.</w:t>
            </w:r>
          </w:p>
        </w:tc>
        <w:tc>
          <w:tcPr>
            <w:tcW w:w="1196" w:type="dxa"/>
            <w:vAlign w:val="center"/>
          </w:tcPr>
          <w:p w14:paraId="37753FF3" w14:textId="77777777" w:rsidR="00E47B25" w:rsidRPr="00D50831" w:rsidRDefault="00E47B25" w:rsidP="00D91EF7">
            <w:pPr>
              <w:pStyle w:val="Tabuka-Text"/>
              <w:keepNext/>
              <w:rPr>
                <w:rFonts w:cs="Arial"/>
              </w:rPr>
            </w:pPr>
            <w:r w:rsidRPr="00D50831">
              <w:rPr>
                <w:rFonts w:cs="Arial"/>
              </w:rPr>
              <w:t>áno</w:t>
            </w:r>
          </w:p>
        </w:tc>
        <w:tc>
          <w:tcPr>
            <w:tcW w:w="1238" w:type="dxa"/>
          </w:tcPr>
          <w:p w14:paraId="2823313C" w14:textId="77777777" w:rsidR="00E47B25" w:rsidRPr="00D50831" w:rsidRDefault="00E47B25" w:rsidP="003513E0">
            <w:pPr>
              <w:pStyle w:val="Tabuka-Text"/>
              <w:keepNext/>
              <w:rPr>
                <w:rFonts w:cs="Arial"/>
              </w:rPr>
            </w:pPr>
            <w:r w:rsidRPr="00D50831">
              <w:rPr>
                <w:rFonts w:cs="Arial"/>
              </w:rPr>
              <w:t>Inteligentná analýza umožní predikciu a zásah pri incidentoch.</w:t>
            </w:r>
          </w:p>
        </w:tc>
      </w:tr>
      <w:tr w:rsidR="00E47B25" w:rsidRPr="00D50831" w14:paraId="4F76C13E" w14:textId="77777777" w:rsidTr="00D91EF7">
        <w:tc>
          <w:tcPr>
            <w:tcW w:w="1396" w:type="dxa"/>
            <w:shd w:val="clear" w:color="auto" w:fill="E7E6E6"/>
            <w:vAlign w:val="center"/>
          </w:tcPr>
          <w:p w14:paraId="39D340AB" w14:textId="77777777" w:rsidR="00E47B25" w:rsidRPr="00D50831" w:rsidRDefault="00E47B25" w:rsidP="003513E0">
            <w:pPr>
              <w:pStyle w:val="Tabuka-Text"/>
              <w:rPr>
                <w:rFonts w:cs="Arial"/>
                <w:b/>
                <w:bCs/>
              </w:rPr>
            </w:pPr>
            <w:r w:rsidRPr="00D50831">
              <w:rPr>
                <w:rFonts w:cs="Arial"/>
                <w:b/>
                <w:bCs/>
              </w:rPr>
              <w:t xml:space="preserve">Kritérium G – </w:t>
            </w:r>
            <w:r w:rsidRPr="00D50831">
              <w:rPr>
                <w:rFonts w:cs="Arial"/>
              </w:rPr>
              <w:t>Bezpečnosť</w:t>
            </w:r>
          </w:p>
        </w:tc>
        <w:tc>
          <w:tcPr>
            <w:tcW w:w="1237" w:type="dxa"/>
            <w:vAlign w:val="center"/>
          </w:tcPr>
          <w:p w14:paraId="7864BA8E"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4B55E301" w14:textId="77777777" w:rsidR="00E47B25" w:rsidRPr="00D50831" w:rsidRDefault="00E47B25" w:rsidP="00D91EF7">
            <w:pPr>
              <w:pStyle w:val="Tabuka-Text"/>
              <w:rPr>
                <w:rFonts w:cs="Arial"/>
              </w:rPr>
            </w:pPr>
            <w:r w:rsidRPr="00D50831">
              <w:rPr>
                <w:rFonts w:cs="Arial"/>
              </w:rPr>
              <w:t>Nie je zabezpečené jednotné riadenie prístupov.</w:t>
            </w:r>
          </w:p>
        </w:tc>
        <w:tc>
          <w:tcPr>
            <w:tcW w:w="1206" w:type="dxa"/>
            <w:vAlign w:val="center"/>
          </w:tcPr>
          <w:p w14:paraId="38F27C4C" w14:textId="77777777" w:rsidR="00E47B25" w:rsidRPr="00D50831" w:rsidRDefault="00E47B25" w:rsidP="00D91EF7">
            <w:pPr>
              <w:pStyle w:val="Tabuka-Text"/>
              <w:rPr>
                <w:rFonts w:cs="Arial"/>
              </w:rPr>
            </w:pPr>
            <w:r w:rsidRPr="00D50831">
              <w:rPr>
                <w:rFonts w:cs="Arial"/>
              </w:rPr>
              <w:t>čiastočne</w:t>
            </w:r>
          </w:p>
        </w:tc>
        <w:tc>
          <w:tcPr>
            <w:tcW w:w="1693" w:type="dxa"/>
            <w:vAlign w:val="center"/>
          </w:tcPr>
          <w:p w14:paraId="49974EC5" w14:textId="77777777" w:rsidR="00E47B25" w:rsidRPr="00D50831" w:rsidRDefault="00E47B25" w:rsidP="00D91EF7">
            <w:pPr>
              <w:pStyle w:val="Tabuka-Text"/>
              <w:keepNext/>
              <w:rPr>
                <w:rFonts w:cs="Arial"/>
              </w:rPr>
            </w:pPr>
            <w:r w:rsidRPr="00D50831">
              <w:rPr>
                <w:rFonts w:cs="Arial"/>
              </w:rPr>
              <w:t>Zavedenie čiastočných bezpečnostných opatrení v niektorých systémoch.</w:t>
            </w:r>
          </w:p>
        </w:tc>
        <w:tc>
          <w:tcPr>
            <w:tcW w:w="1196" w:type="dxa"/>
            <w:vAlign w:val="center"/>
          </w:tcPr>
          <w:p w14:paraId="4CB5A944" w14:textId="77777777" w:rsidR="00E47B25" w:rsidRPr="00D50831" w:rsidRDefault="00E47B25" w:rsidP="00D91EF7">
            <w:pPr>
              <w:pStyle w:val="Tabuka-Text"/>
              <w:keepNext/>
              <w:rPr>
                <w:rFonts w:cs="Arial"/>
              </w:rPr>
            </w:pPr>
            <w:r w:rsidRPr="00D50831">
              <w:rPr>
                <w:rFonts w:cs="Arial"/>
              </w:rPr>
              <w:t>áno</w:t>
            </w:r>
          </w:p>
        </w:tc>
        <w:tc>
          <w:tcPr>
            <w:tcW w:w="1238" w:type="dxa"/>
          </w:tcPr>
          <w:p w14:paraId="702B7D67" w14:textId="77777777" w:rsidR="00E47B25" w:rsidRPr="00D50831" w:rsidRDefault="00E47B25" w:rsidP="003513E0">
            <w:pPr>
              <w:pStyle w:val="Tabuka-Text"/>
              <w:keepNext/>
              <w:rPr>
                <w:rFonts w:cs="Arial"/>
              </w:rPr>
            </w:pPr>
            <w:r w:rsidRPr="00D50831">
              <w:rPr>
                <w:rFonts w:cs="Arial"/>
              </w:rPr>
              <w:t xml:space="preserve">Centralizovaná platforma umožní komplexné riadenie </w:t>
            </w:r>
            <w:r w:rsidRPr="00D50831">
              <w:rPr>
                <w:rFonts w:cs="Arial"/>
              </w:rPr>
              <w:lastRenderedPageBreak/>
              <w:t>bezpečnosti a prístupov.</w:t>
            </w:r>
          </w:p>
        </w:tc>
      </w:tr>
      <w:tr w:rsidR="00E47B25" w:rsidRPr="00D50831" w14:paraId="58ADC46B" w14:textId="77777777" w:rsidTr="00D91EF7">
        <w:tc>
          <w:tcPr>
            <w:tcW w:w="1396" w:type="dxa"/>
            <w:shd w:val="clear" w:color="auto" w:fill="E7E6E6"/>
            <w:vAlign w:val="center"/>
          </w:tcPr>
          <w:p w14:paraId="19E045DC" w14:textId="77777777" w:rsidR="00E47B25" w:rsidRPr="00D50831" w:rsidRDefault="00E47B25" w:rsidP="003513E0">
            <w:pPr>
              <w:pStyle w:val="Tabuka-Text"/>
              <w:rPr>
                <w:rFonts w:cs="Arial"/>
                <w:b/>
                <w:bCs/>
              </w:rPr>
            </w:pPr>
            <w:r w:rsidRPr="00D50831">
              <w:rPr>
                <w:rFonts w:cs="Arial"/>
                <w:b/>
                <w:bCs/>
              </w:rPr>
              <w:lastRenderedPageBreak/>
              <w:t xml:space="preserve">Kritérium H – </w:t>
            </w:r>
            <w:r w:rsidRPr="00D50831">
              <w:rPr>
                <w:rFonts w:cs="Arial"/>
              </w:rPr>
              <w:t>Správa infraštruktúry</w:t>
            </w:r>
          </w:p>
        </w:tc>
        <w:tc>
          <w:tcPr>
            <w:tcW w:w="1237" w:type="dxa"/>
            <w:vAlign w:val="center"/>
          </w:tcPr>
          <w:p w14:paraId="4BE4D6B2" w14:textId="77777777" w:rsidR="00E47B25" w:rsidRPr="00D50831" w:rsidRDefault="00E47B25" w:rsidP="00D91EF7">
            <w:pPr>
              <w:pStyle w:val="Tabuka-Text"/>
              <w:rPr>
                <w:rFonts w:cs="Arial"/>
              </w:rPr>
            </w:pPr>
            <w:r w:rsidRPr="00D50831">
              <w:rPr>
                <w:rFonts w:cs="Arial"/>
              </w:rPr>
              <w:t>nie</w:t>
            </w:r>
          </w:p>
        </w:tc>
        <w:tc>
          <w:tcPr>
            <w:tcW w:w="1662" w:type="dxa"/>
            <w:vAlign w:val="center"/>
          </w:tcPr>
          <w:p w14:paraId="250D5956" w14:textId="77777777" w:rsidR="00E47B25" w:rsidRPr="00D50831" w:rsidRDefault="00E47B25" w:rsidP="00D91EF7">
            <w:pPr>
              <w:pStyle w:val="Tabuka-Text"/>
              <w:rPr>
                <w:rFonts w:cs="Arial"/>
              </w:rPr>
            </w:pPr>
            <w:r w:rsidRPr="00D50831">
              <w:rPr>
                <w:rFonts w:cs="Arial"/>
              </w:rPr>
              <w:t>Nie je k dispozícii prehľad o stave zariadení.</w:t>
            </w:r>
          </w:p>
        </w:tc>
        <w:tc>
          <w:tcPr>
            <w:tcW w:w="1206" w:type="dxa"/>
            <w:vAlign w:val="center"/>
          </w:tcPr>
          <w:p w14:paraId="0C28F696" w14:textId="77777777" w:rsidR="00E47B25" w:rsidRPr="00D50831" w:rsidRDefault="00E47B25" w:rsidP="00D91EF7">
            <w:pPr>
              <w:pStyle w:val="Tabuka-Text"/>
              <w:rPr>
                <w:rFonts w:cs="Arial"/>
              </w:rPr>
            </w:pPr>
            <w:r w:rsidRPr="00D50831">
              <w:rPr>
                <w:rFonts w:cs="Arial"/>
              </w:rPr>
              <w:t>nie</w:t>
            </w:r>
          </w:p>
        </w:tc>
        <w:tc>
          <w:tcPr>
            <w:tcW w:w="1693" w:type="dxa"/>
            <w:vAlign w:val="center"/>
          </w:tcPr>
          <w:p w14:paraId="1A8890C4" w14:textId="77777777" w:rsidR="00E47B25" w:rsidRPr="00D50831" w:rsidRDefault="00E47B25" w:rsidP="00D91EF7">
            <w:pPr>
              <w:pStyle w:val="Tabuka-Text"/>
              <w:keepNext/>
              <w:rPr>
                <w:rFonts w:cs="Arial"/>
              </w:rPr>
            </w:pPr>
            <w:r w:rsidRPr="00D50831">
              <w:rPr>
                <w:rFonts w:cs="Arial"/>
              </w:rPr>
              <w:t>Len pasívne sledovanie údajov bez spracovania.</w:t>
            </w:r>
          </w:p>
        </w:tc>
        <w:tc>
          <w:tcPr>
            <w:tcW w:w="1196" w:type="dxa"/>
            <w:vAlign w:val="center"/>
          </w:tcPr>
          <w:p w14:paraId="0426727E" w14:textId="77777777" w:rsidR="00E47B25" w:rsidRPr="00D50831" w:rsidRDefault="00E47B25" w:rsidP="00D91EF7">
            <w:pPr>
              <w:pStyle w:val="Tabuka-Text"/>
              <w:keepNext/>
              <w:rPr>
                <w:rFonts w:cs="Arial"/>
              </w:rPr>
            </w:pPr>
            <w:r w:rsidRPr="00D50831">
              <w:rPr>
                <w:rFonts w:cs="Arial"/>
              </w:rPr>
              <w:t>áno</w:t>
            </w:r>
          </w:p>
        </w:tc>
        <w:tc>
          <w:tcPr>
            <w:tcW w:w="1238" w:type="dxa"/>
          </w:tcPr>
          <w:p w14:paraId="52030398" w14:textId="77777777" w:rsidR="00E47B25" w:rsidRPr="00D50831" w:rsidRDefault="00E47B25" w:rsidP="003513E0">
            <w:pPr>
              <w:pStyle w:val="Tabuka-Text"/>
              <w:keepNext/>
              <w:rPr>
                <w:rFonts w:cs="Arial"/>
              </w:rPr>
            </w:pPr>
            <w:r w:rsidRPr="00D50831">
              <w:rPr>
                <w:rFonts w:cs="Arial"/>
              </w:rPr>
              <w:t xml:space="preserve">Automatizované zberanie a analýza údajov z </w:t>
            </w:r>
            <w:proofErr w:type="spellStart"/>
            <w:r w:rsidRPr="00D50831">
              <w:rPr>
                <w:rFonts w:cs="Arial"/>
              </w:rPr>
              <w:t>IoT</w:t>
            </w:r>
            <w:proofErr w:type="spellEnd"/>
            <w:r w:rsidRPr="00D50831">
              <w:rPr>
                <w:rFonts w:cs="Arial"/>
              </w:rPr>
              <w:t xml:space="preserve"> senzorov umožní optimalizáciu správy infraštruktúry.</w:t>
            </w:r>
          </w:p>
        </w:tc>
      </w:tr>
    </w:tbl>
    <w:p w14:paraId="548EDD47" w14:textId="54E4EC65" w:rsidR="00E47B25" w:rsidRPr="00D50831" w:rsidRDefault="00E47B25" w:rsidP="00E47B25">
      <w:pPr>
        <w:pStyle w:val="Caption"/>
        <w:rPr>
          <w:rFonts w:cs="Arial"/>
        </w:rPr>
      </w:pPr>
      <w:r w:rsidRPr="00D50831">
        <w:rPr>
          <w:rFonts w:cs="Arial"/>
        </w:rPr>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Pr="00D50831">
        <w:rPr>
          <w:rFonts w:cs="Arial"/>
          <w:noProof/>
        </w:rPr>
        <w:t>10</w:t>
      </w:r>
      <w:r w:rsidRPr="00D50831">
        <w:rPr>
          <w:rFonts w:cs="Arial"/>
          <w:noProof/>
        </w:rPr>
        <w:fldChar w:fldCharType="end"/>
      </w:r>
      <w:r w:rsidRPr="00D50831">
        <w:rPr>
          <w:rFonts w:cs="Arial"/>
        </w:rPr>
        <w:t xml:space="preserve"> Príklad šablóny pre vyhodnotenie MCA</w:t>
      </w:r>
    </w:p>
    <w:p w14:paraId="4C696C44" w14:textId="77777777" w:rsidR="008545E7" w:rsidRPr="00D50831" w:rsidRDefault="008545E7" w:rsidP="004D5323">
      <w:pPr>
        <w:rPr>
          <w:rFonts w:cs="Arial"/>
        </w:rPr>
      </w:pPr>
    </w:p>
    <w:p w14:paraId="0E084F2A" w14:textId="77777777" w:rsidR="0097394D" w:rsidRPr="00D50831" w:rsidRDefault="0097394D" w:rsidP="0097394D">
      <w:pPr>
        <w:rPr>
          <w:rFonts w:cs="Arial"/>
          <w:b/>
        </w:rPr>
      </w:pPr>
      <w:r w:rsidRPr="00D50831">
        <w:rPr>
          <w:rFonts w:cs="Arial"/>
          <w:b/>
        </w:rPr>
        <w:t xml:space="preserve">Na základe vyhodnotenia MCA analýzy vychádza Alternatíva 3 ako jediná, ktorá spĺňa všetky požiadavky. </w:t>
      </w:r>
    </w:p>
    <w:p w14:paraId="1E86A510" w14:textId="77777777" w:rsidR="0097394D" w:rsidRPr="00D50831" w:rsidRDefault="0097394D" w:rsidP="004D5323">
      <w:pPr>
        <w:rPr>
          <w:rFonts w:cs="Arial"/>
        </w:rPr>
      </w:pPr>
    </w:p>
    <w:p w14:paraId="036B571B" w14:textId="4CE0A55B" w:rsidR="008545E7" w:rsidRPr="00D50831" w:rsidRDefault="70BE05D4" w:rsidP="006F35A6">
      <w:pPr>
        <w:pStyle w:val="Heading3"/>
        <w:rPr>
          <w:rFonts w:ascii="Arial" w:hAnsi="Arial" w:cs="Arial"/>
        </w:rPr>
      </w:pPr>
      <w:bookmarkStart w:id="176" w:name="_Toc521508981"/>
      <w:bookmarkStart w:id="177" w:name="_Toc47815700"/>
      <w:bookmarkStart w:id="178" w:name="_Toc1081082045"/>
      <w:bookmarkStart w:id="179" w:name="_Toc1051940062"/>
      <w:bookmarkStart w:id="180" w:name="_Toc660959900"/>
      <w:bookmarkStart w:id="181" w:name="_Toc463175707"/>
      <w:bookmarkStart w:id="182" w:name="_Toc2002161453"/>
      <w:bookmarkStart w:id="183" w:name="_Toc662890955"/>
      <w:bookmarkStart w:id="184" w:name="_Toc1320898353"/>
      <w:bookmarkStart w:id="185" w:name="_Toc799792984"/>
      <w:bookmarkStart w:id="186" w:name="_Toc757025235"/>
      <w:bookmarkStart w:id="187" w:name="_Toc305797393"/>
      <w:bookmarkStart w:id="188" w:name="_Toc2141037501"/>
      <w:bookmarkStart w:id="189" w:name="_Toc152607317"/>
      <w:r w:rsidRPr="00D50831">
        <w:rPr>
          <w:rFonts w:ascii="Arial" w:hAnsi="Arial" w:cs="Arial"/>
        </w:rPr>
        <w:t xml:space="preserve">Stanovenie alternatív </w:t>
      </w:r>
      <w:r w:rsidR="00EF321E" w:rsidRPr="00D50831">
        <w:rPr>
          <w:rFonts w:ascii="Arial" w:hAnsi="Arial" w:cs="Arial"/>
        </w:rPr>
        <w:t xml:space="preserve">v </w:t>
      </w:r>
      <w:r w:rsidRPr="00D50831">
        <w:rPr>
          <w:rFonts w:ascii="Arial" w:hAnsi="Arial" w:cs="Arial"/>
        </w:rPr>
        <w:t>aplikačnej vrstv</w:t>
      </w:r>
      <w:r w:rsidR="00EF321E" w:rsidRPr="00D50831">
        <w:rPr>
          <w:rFonts w:ascii="Arial" w:hAnsi="Arial" w:cs="Arial"/>
        </w:rPr>
        <w:t>e</w:t>
      </w:r>
      <w:r w:rsidRPr="00D50831">
        <w:rPr>
          <w:rFonts w:ascii="Arial" w:hAnsi="Arial" w:cs="Arial"/>
        </w:rPr>
        <w:t xml:space="preserve"> architektúry</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631709D4" w14:textId="77777777" w:rsidR="00E47B25" w:rsidRPr="00D50831" w:rsidRDefault="00E47B25" w:rsidP="004208CA">
      <w:pPr>
        <w:pStyle w:val="Instrukcia"/>
        <w:rPr>
          <w:rFonts w:ascii="Arial" w:hAnsi="Arial" w:cs="Arial"/>
        </w:rPr>
      </w:pPr>
    </w:p>
    <w:p w14:paraId="19D8A47E" w14:textId="77777777" w:rsidR="00E47B25" w:rsidRPr="00D50831" w:rsidRDefault="00E47B25" w:rsidP="00E47B25">
      <w:pPr>
        <w:rPr>
          <w:rFonts w:cs="Arial"/>
        </w:rPr>
      </w:pPr>
      <w:r w:rsidRPr="00D50831">
        <w:rPr>
          <w:rFonts w:cs="Arial"/>
        </w:rPr>
        <w:t>V aplikačnej vrstve budú projektom riešené len aplikačné moduly/funkcionality, ktoré sú nevyhnutné pre dosiahnutie cieľov vybranej alternatívy č. 3.</w:t>
      </w:r>
    </w:p>
    <w:p w14:paraId="7D1B5C24" w14:textId="77777777" w:rsidR="00E47B25" w:rsidRPr="00D50831" w:rsidRDefault="00E47B25" w:rsidP="00E47B25">
      <w:pPr>
        <w:rPr>
          <w:rFonts w:cs="Arial"/>
        </w:rPr>
      </w:pPr>
    </w:p>
    <w:p w14:paraId="22225C77" w14:textId="1B7416CE" w:rsidR="008545E7" w:rsidRPr="00D50831" w:rsidRDefault="70BE05D4" w:rsidP="006F35A6">
      <w:pPr>
        <w:pStyle w:val="Heading3"/>
        <w:rPr>
          <w:rFonts w:ascii="Arial" w:hAnsi="Arial" w:cs="Arial"/>
        </w:rPr>
      </w:pPr>
      <w:bookmarkStart w:id="190" w:name="_Toc521508982"/>
      <w:bookmarkStart w:id="191" w:name="_Toc47815701"/>
      <w:bookmarkStart w:id="192" w:name="_Toc2040067840"/>
      <w:bookmarkStart w:id="193" w:name="_Toc1058442113"/>
      <w:bookmarkStart w:id="194" w:name="_Toc245422461"/>
      <w:bookmarkStart w:id="195" w:name="_Toc1603455053"/>
      <w:bookmarkStart w:id="196" w:name="_Toc1495260625"/>
      <w:bookmarkStart w:id="197" w:name="_Toc1969952445"/>
      <w:bookmarkStart w:id="198" w:name="_Toc1814703501"/>
      <w:bookmarkStart w:id="199" w:name="_Toc416893103"/>
      <w:bookmarkStart w:id="200" w:name="_Toc1118245238"/>
      <w:bookmarkStart w:id="201" w:name="_Toc1709724880"/>
      <w:bookmarkStart w:id="202" w:name="_Toc1308618109"/>
      <w:bookmarkStart w:id="203" w:name="_Toc152607318"/>
      <w:bookmarkStart w:id="204" w:name="_Ref194168038"/>
      <w:bookmarkStart w:id="205" w:name="_Ref194168046"/>
      <w:r w:rsidRPr="00D50831">
        <w:rPr>
          <w:rFonts w:ascii="Arial" w:hAnsi="Arial" w:cs="Arial"/>
        </w:rPr>
        <w:t xml:space="preserve">Stanovenie alternatív </w:t>
      </w:r>
      <w:r w:rsidR="00EF321E" w:rsidRPr="00D50831">
        <w:rPr>
          <w:rFonts w:ascii="Arial" w:hAnsi="Arial" w:cs="Arial"/>
        </w:rPr>
        <w:t xml:space="preserve">v </w:t>
      </w:r>
      <w:r w:rsidRPr="00D50831">
        <w:rPr>
          <w:rFonts w:ascii="Arial" w:hAnsi="Arial" w:cs="Arial"/>
        </w:rPr>
        <w:t>technologickej vrstv</w:t>
      </w:r>
      <w:r w:rsidR="00EF321E" w:rsidRPr="00D50831">
        <w:rPr>
          <w:rFonts w:ascii="Arial" w:hAnsi="Arial" w:cs="Arial"/>
        </w:rPr>
        <w:t>e</w:t>
      </w:r>
      <w:r w:rsidRPr="00D50831">
        <w:rPr>
          <w:rFonts w:ascii="Arial" w:hAnsi="Arial" w:cs="Arial"/>
        </w:rPr>
        <w:t xml:space="preserve"> architektúry</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4F9BA42B" w14:textId="77777777" w:rsidR="00F22514" w:rsidRPr="00D50831" w:rsidRDefault="00F22514" w:rsidP="00F22514">
      <w:pPr>
        <w:rPr>
          <w:rFonts w:cs="Arial"/>
        </w:rPr>
      </w:pPr>
    </w:p>
    <w:p w14:paraId="0F614DAE" w14:textId="77777777" w:rsidR="00E47B25" w:rsidRPr="00D50831" w:rsidRDefault="00E47B25" w:rsidP="00E47B25">
      <w:pPr>
        <w:pBdr>
          <w:top w:val="nil"/>
          <w:left w:val="nil"/>
          <w:bottom w:val="nil"/>
          <w:right w:val="nil"/>
          <w:between w:val="nil"/>
        </w:pBdr>
        <w:ind w:firstLine="708"/>
        <w:rPr>
          <w:rFonts w:eastAsia="Arial" w:cs="Arial"/>
          <w:color w:val="000000"/>
        </w:rPr>
      </w:pPr>
      <w:r w:rsidRPr="00D50831">
        <w:rPr>
          <w:rFonts w:eastAsia="Arial" w:cs="Arial"/>
          <w:color w:val="000000"/>
        </w:rPr>
        <w:t xml:space="preserve">Alternatívy na úrovni technologickej architektúry reflektujú alternatívy vypracované na základe „nadradenej“ architektonickej aplikačnej vrstvy. </w:t>
      </w:r>
    </w:p>
    <w:p w14:paraId="22EDC2E9" w14:textId="77777777" w:rsidR="00E47B25" w:rsidRPr="00D50831" w:rsidRDefault="00E47B25" w:rsidP="00E47B25">
      <w:pPr>
        <w:pBdr>
          <w:top w:val="nil"/>
          <w:left w:val="nil"/>
          <w:bottom w:val="nil"/>
          <w:right w:val="nil"/>
          <w:between w:val="nil"/>
        </w:pBdr>
        <w:ind w:firstLine="708"/>
        <w:rPr>
          <w:rFonts w:eastAsia="Arial" w:cs="Arial"/>
          <w:color w:val="000000"/>
        </w:rPr>
      </w:pPr>
      <w:r w:rsidRPr="00D50831">
        <w:rPr>
          <w:rFonts w:eastAsia="Arial" w:cs="Arial"/>
          <w:color w:val="000000"/>
        </w:rPr>
        <w:t xml:space="preserve">Výstupmi projektu budú technologické zariadenia (hardvérové vybavenie), ktoré bude prostredníctvom existujúcej technologickej infraštruktúry napájané a bude zabezpečená jeho konektivita do centrálneho dátového bodu prostredníctvom existujúcej prenosovej dátovej infraštruktúry. </w:t>
      </w:r>
    </w:p>
    <w:p w14:paraId="165B2F0D" w14:textId="1F3E7546" w:rsidR="00E47B25" w:rsidRPr="00D50831" w:rsidRDefault="00E47B25" w:rsidP="00E47B25">
      <w:pPr>
        <w:pBdr>
          <w:top w:val="nil"/>
          <w:left w:val="nil"/>
          <w:bottom w:val="nil"/>
          <w:right w:val="nil"/>
          <w:between w:val="nil"/>
        </w:pBdr>
        <w:ind w:firstLine="708"/>
        <w:rPr>
          <w:rFonts w:eastAsia="Arial" w:cs="Arial"/>
          <w:color w:val="000000"/>
        </w:rPr>
      </w:pPr>
      <w:r w:rsidRPr="00D50831">
        <w:rPr>
          <w:rFonts w:eastAsia="Arial" w:cs="Arial"/>
          <w:color w:val="000000"/>
        </w:rPr>
        <w:t xml:space="preserve">Softvérové centrálne inštalované výstupy projektu budú prevádzkované na vlastnej existujúcej infraštruktúre </w:t>
      </w:r>
      <w:r w:rsidR="002D7AAB" w:rsidRPr="00D50831">
        <w:rPr>
          <w:rFonts w:cs="Arial"/>
        </w:rPr>
        <w:t>TSK</w:t>
      </w:r>
      <w:r w:rsidRPr="00D50831">
        <w:rPr>
          <w:rFonts w:eastAsia="Arial" w:cs="Arial"/>
          <w:color w:val="000000"/>
        </w:rPr>
        <w:t xml:space="preserve">, nakoľko je táto infraštruktúra dostatočne výkonná a implementácia softvéru na tejto infraštruktúre zabezpečí jeho bezproblémovú integráciu na interné i externé ISVS. </w:t>
      </w:r>
    </w:p>
    <w:p w14:paraId="36105118" w14:textId="77777777" w:rsidR="00E47B25" w:rsidRPr="00D50831" w:rsidRDefault="00E47B25" w:rsidP="00F22514">
      <w:pPr>
        <w:rPr>
          <w:rFonts w:cs="Arial"/>
        </w:rPr>
      </w:pPr>
    </w:p>
    <w:p w14:paraId="0AB2DEBE" w14:textId="5057A18E" w:rsidR="00084F6C" w:rsidRPr="00D50831" w:rsidRDefault="00084F6C" w:rsidP="00856450">
      <w:pPr>
        <w:pStyle w:val="Instrukcia"/>
        <w:rPr>
          <w:rFonts w:ascii="Arial" w:hAnsi="Arial" w:cs="Arial"/>
        </w:rPr>
      </w:pPr>
    </w:p>
    <w:p w14:paraId="72EF150B" w14:textId="030E263A" w:rsidR="00F22514" w:rsidRPr="00D50831" w:rsidRDefault="52D1989B" w:rsidP="000475A7">
      <w:pPr>
        <w:pStyle w:val="Heading2"/>
        <w:rPr>
          <w:rFonts w:ascii="Arial" w:hAnsi="Arial" w:cs="Arial"/>
        </w:rPr>
      </w:pPr>
      <w:bookmarkStart w:id="206" w:name="_Toc47815704"/>
      <w:bookmarkStart w:id="207" w:name="_Toc1888607264"/>
      <w:bookmarkStart w:id="208" w:name="_Toc609127555"/>
      <w:bookmarkStart w:id="209" w:name="_Toc1016816405"/>
      <w:bookmarkStart w:id="210" w:name="_Toc1570812277"/>
      <w:bookmarkStart w:id="211" w:name="_Toc654836100"/>
      <w:bookmarkStart w:id="212" w:name="_Toc534841930"/>
      <w:bookmarkStart w:id="213" w:name="_Toc1695646942"/>
      <w:bookmarkStart w:id="214" w:name="_Toc452731307"/>
      <w:bookmarkStart w:id="215" w:name="_Toc1493751813"/>
      <w:bookmarkStart w:id="216" w:name="_Toc744122543"/>
      <w:bookmarkStart w:id="217" w:name="_Toc982854671"/>
      <w:bookmarkStart w:id="218" w:name="_Toc152607320"/>
      <w:r w:rsidRPr="00D50831">
        <w:rPr>
          <w:rFonts w:ascii="Arial" w:hAnsi="Arial" w:cs="Arial"/>
        </w:rPr>
        <w:t>N</w:t>
      </w:r>
      <w:bookmarkEnd w:id="206"/>
      <w:bookmarkEnd w:id="207"/>
      <w:bookmarkEnd w:id="208"/>
      <w:bookmarkEnd w:id="209"/>
      <w:bookmarkEnd w:id="210"/>
      <w:bookmarkEnd w:id="211"/>
      <w:bookmarkEnd w:id="212"/>
      <w:bookmarkEnd w:id="213"/>
      <w:bookmarkEnd w:id="214"/>
      <w:bookmarkEnd w:id="215"/>
      <w:bookmarkEnd w:id="216"/>
      <w:bookmarkEnd w:id="217"/>
      <w:bookmarkEnd w:id="218"/>
      <w:r w:rsidR="00CD4C93" w:rsidRPr="00D50831">
        <w:rPr>
          <w:rFonts w:ascii="Arial" w:hAnsi="Arial" w:cs="Arial"/>
        </w:rPr>
        <w:t>áhľad architektúry a popis budúceho cieľového produktu</w:t>
      </w:r>
    </w:p>
    <w:p w14:paraId="2947E6A7" w14:textId="77777777" w:rsidR="00E47B25" w:rsidRPr="00D50831" w:rsidRDefault="00E47B25" w:rsidP="00E47B25">
      <w:pPr>
        <w:rPr>
          <w:rFonts w:cs="Arial"/>
        </w:rPr>
      </w:pPr>
    </w:p>
    <w:p w14:paraId="561F04BD" w14:textId="77777777" w:rsidR="0097394D" w:rsidRPr="00D50831" w:rsidRDefault="0097394D" w:rsidP="0097394D">
      <w:pPr>
        <w:rPr>
          <w:rFonts w:cs="Arial"/>
        </w:rPr>
      </w:pPr>
      <w:r w:rsidRPr="00D50831">
        <w:rPr>
          <w:rFonts w:cs="Arial"/>
        </w:rPr>
        <w:t xml:space="preserve">Výsledkom projektu budú: </w:t>
      </w:r>
    </w:p>
    <w:p w14:paraId="7F059F39" w14:textId="51E1E45D" w:rsidR="0097394D" w:rsidRPr="00D50831" w:rsidRDefault="0097394D" w:rsidP="0097394D">
      <w:pPr>
        <w:numPr>
          <w:ilvl w:val="0"/>
          <w:numId w:val="79"/>
        </w:numPr>
        <w:pBdr>
          <w:top w:val="nil"/>
          <w:left w:val="nil"/>
          <w:bottom w:val="nil"/>
          <w:right w:val="nil"/>
          <w:between w:val="nil"/>
        </w:pBdr>
        <w:spacing w:after="0"/>
        <w:rPr>
          <w:rFonts w:cs="Arial"/>
        </w:rPr>
      </w:pPr>
      <w:r w:rsidRPr="00D50831">
        <w:rPr>
          <w:rFonts w:cs="Arial"/>
        </w:rPr>
        <w:t xml:space="preserve">Projektové výstupy v zmysle vyhlášky 401/2023 o riadení projektov. V prípade, že predmetom realizácie bude dielo (oceniteľné práva a/alebo zdrojový kód), získa TSK právo vykonávať autorské práva k tomuto dielu, vrátane výhradnej a územne neobmedzenej licencie, získa zdrojové kódy a právo publikovať tieto zdrojové kódy. Tieto podmienky sa nevzťahujú na tzv. krabicový softvér, ktorý je predávaný ako produkt či už realizátora alebo tretej strany. </w:t>
      </w:r>
    </w:p>
    <w:p w14:paraId="3F9443F5" w14:textId="77777777" w:rsidR="00356C22" w:rsidRPr="00D50831" w:rsidRDefault="00356C22" w:rsidP="0097394D">
      <w:pPr>
        <w:numPr>
          <w:ilvl w:val="0"/>
          <w:numId w:val="79"/>
        </w:numPr>
        <w:pBdr>
          <w:top w:val="nil"/>
          <w:left w:val="nil"/>
          <w:bottom w:val="nil"/>
          <w:right w:val="nil"/>
          <w:between w:val="nil"/>
        </w:pBdr>
        <w:spacing w:after="0"/>
        <w:rPr>
          <w:rFonts w:cs="Arial"/>
          <w:b/>
          <w:bCs/>
        </w:rPr>
      </w:pPr>
      <w:r w:rsidRPr="00D50831">
        <w:rPr>
          <w:rFonts w:cs="Arial"/>
          <w:b/>
          <w:bCs/>
        </w:rPr>
        <w:t>Nový ISVS: Centrálna dátovo integračná platforma</w:t>
      </w:r>
    </w:p>
    <w:p w14:paraId="39FC8616" w14:textId="7E0D2C64" w:rsidR="0097394D" w:rsidRPr="00D50831" w:rsidRDefault="00356C22" w:rsidP="00356C22">
      <w:pPr>
        <w:numPr>
          <w:ilvl w:val="1"/>
          <w:numId w:val="79"/>
        </w:numPr>
        <w:pBdr>
          <w:top w:val="nil"/>
          <w:left w:val="nil"/>
          <w:bottom w:val="nil"/>
          <w:right w:val="nil"/>
          <w:between w:val="nil"/>
        </w:pBdr>
        <w:spacing w:after="0"/>
        <w:rPr>
          <w:rFonts w:cs="Arial"/>
        </w:rPr>
      </w:pPr>
      <w:r w:rsidRPr="00D50831">
        <w:rPr>
          <w:rFonts w:cs="Arial"/>
        </w:rPr>
        <w:t> </w:t>
      </w:r>
      <w:r w:rsidR="0097394D" w:rsidRPr="00D50831">
        <w:rPr>
          <w:rFonts w:cs="Arial"/>
        </w:rPr>
        <w:t>Centrálna dátová platforma</w:t>
      </w:r>
    </w:p>
    <w:p w14:paraId="3ADB533A" w14:textId="0985F13D" w:rsidR="0097394D" w:rsidRPr="00D50831" w:rsidRDefault="0097394D" w:rsidP="00356C22">
      <w:pPr>
        <w:numPr>
          <w:ilvl w:val="1"/>
          <w:numId w:val="79"/>
        </w:numPr>
        <w:pBdr>
          <w:top w:val="nil"/>
          <w:left w:val="nil"/>
          <w:bottom w:val="nil"/>
          <w:right w:val="nil"/>
          <w:between w:val="nil"/>
        </w:pBdr>
        <w:spacing w:after="0"/>
        <w:rPr>
          <w:rFonts w:cs="Arial"/>
        </w:rPr>
      </w:pPr>
      <w:r w:rsidRPr="00D50831">
        <w:rPr>
          <w:rFonts w:cs="Arial"/>
        </w:rPr>
        <w:t>Centrálna integračná zbernica</w:t>
      </w:r>
    </w:p>
    <w:p w14:paraId="0C165EEC" w14:textId="77777777" w:rsidR="0097394D" w:rsidRPr="00D50831" w:rsidRDefault="0097394D" w:rsidP="0097394D">
      <w:pPr>
        <w:numPr>
          <w:ilvl w:val="0"/>
          <w:numId w:val="79"/>
        </w:numPr>
        <w:pBdr>
          <w:top w:val="nil"/>
          <w:left w:val="nil"/>
          <w:bottom w:val="nil"/>
          <w:right w:val="nil"/>
          <w:between w:val="nil"/>
        </w:pBdr>
        <w:spacing w:after="0"/>
        <w:rPr>
          <w:rFonts w:cs="Arial"/>
        </w:rPr>
      </w:pPr>
      <w:bookmarkStart w:id="219" w:name="_Toc203028775"/>
      <w:r w:rsidRPr="00D50831">
        <w:rPr>
          <w:rFonts w:cs="Arial"/>
        </w:rPr>
        <w:t xml:space="preserve">Prepojenie na </w:t>
      </w:r>
      <w:proofErr w:type="spellStart"/>
      <w:r w:rsidRPr="00D50831">
        <w:rPr>
          <w:rFonts w:cs="Arial"/>
        </w:rPr>
        <w:t>IoT</w:t>
      </w:r>
      <w:proofErr w:type="spellEnd"/>
      <w:r w:rsidRPr="00D50831">
        <w:rPr>
          <w:rFonts w:cs="Arial"/>
        </w:rPr>
        <w:t xml:space="preserve"> zariadenia pre podporu monitorovania bezpečnosti a správy mostov</w:t>
      </w:r>
      <w:bookmarkEnd w:id="219"/>
    </w:p>
    <w:p w14:paraId="3584CF39" w14:textId="14AA7B2D" w:rsidR="0097394D" w:rsidRPr="00D50831" w:rsidRDefault="00BF2B21" w:rsidP="0097394D">
      <w:pPr>
        <w:numPr>
          <w:ilvl w:val="1"/>
          <w:numId w:val="79"/>
        </w:numPr>
        <w:pBdr>
          <w:top w:val="nil"/>
          <w:left w:val="nil"/>
          <w:bottom w:val="nil"/>
          <w:right w:val="nil"/>
          <w:between w:val="nil"/>
        </w:pBdr>
        <w:spacing w:after="0"/>
        <w:rPr>
          <w:rFonts w:cs="Arial"/>
          <w:b/>
          <w:bCs/>
        </w:rPr>
      </w:pPr>
      <w:r w:rsidRPr="00D50831">
        <w:rPr>
          <w:rFonts w:eastAsiaTheme="minorHAnsi" w:cs="Arial"/>
          <w:b/>
          <w:bCs/>
          <w:lang w:eastAsia="sk-SK"/>
        </w:rPr>
        <w:t xml:space="preserve"> Nový ISVS: </w:t>
      </w:r>
      <w:r w:rsidR="0097394D" w:rsidRPr="00D50831">
        <w:rPr>
          <w:rFonts w:eastAsiaTheme="minorHAnsi" w:cs="Arial"/>
          <w:b/>
          <w:bCs/>
          <w:lang w:eastAsia="sk-SK"/>
        </w:rPr>
        <w:t>Softvérová platforma na monitoring mostov</w:t>
      </w:r>
      <w:r w:rsidR="00356C22" w:rsidRPr="00D50831">
        <w:rPr>
          <w:rFonts w:eastAsiaTheme="minorHAnsi" w:cs="Arial"/>
          <w:b/>
          <w:bCs/>
          <w:lang w:eastAsia="sk-SK"/>
        </w:rPr>
        <w:t xml:space="preserve"> </w:t>
      </w:r>
    </w:p>
    <w:p w14:paraId="17FBEBEC" w14:textId="3FE58AE5"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1 ks SW "Mosty" vrátane SLA na trvanie počas doby projektu</w:t>
      </w:r>
    </w:p>
    <w:p w14:paraId="098DD52C" w14:textId="44AD6A41"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1 ks Webová aplikácia pre monitoring</w:t>
      </w:r>
    </w:p>
    <w:p w14:paraId="1D9458AD" w14:textId="728A6BDB" w:rsidR="0097394D" w:rsidRPr="00D50831" w:rsidRDefault="00356C22" w:rsidP="0097394D">
      <w:pPr>
        <w:numPr>
          <w:ilvl w:val="1"/>
          <w:numId w:val="79"/>
        </w:numPr>
        <w:pBdr>
          <w:top w:val="nil"/>
          <w:left w:val="nil"/>
          <w:bottom w:val="nil"/>
          <w:right w:val="nil"/>
          <w:between w:val="nil"/>
        </w:pBdr>
        <w:spacing w:after="0"/>
        <w:rPr>
          <w:rFonts w:cs="Arial"/>
        </w:rPr>
      </w:pPr>
      <w:r w:rsidRPr="00D50831">
        <w:rPr>
          <w:rFonts w:cs="Arial"/>
        </w:rPr>
        <w:t xml:space="preserve"> 3 ks </w:t>
      </w:r>
      <w:proofErr w:type="spellStart"/>
      <w:r w:rsidR="0097394D" w:rsidRPr="00D50831">
        <w:rPr>
          <w:rFonts w:cs="Arial"/>
        </w:rPr>
        <w:t>IoT</w:t>
      </w:r>
      <w:proofErr w:type="spellEnd"/>
      <w:r w:rsidR="0097394D" w:rsidRPr="00D50831">
        <w:rPr>
          <w:rFonts w:cs="Arial"/>
        </w:rPr>
        <w:t xml:space="preserve"> </w:t>
      </w:r>
      <w:proofErr w:type="spellStart"/>
      <w:r w:rsidR="0097394D" w:rsidRPr="00D50831">
        <w:rPr>
          <w:rFonts w:cs="Arial"/>
        </w:rPr>
        <w:t>Gateway</w:t>
      </w:r>
      <w:proofErr w:type="spellEnd"/>
      <w:r w:rsidR="0097394D" w:rsidRPr="00D50831">
        <w:rPr>
          <w:rFonts w:cs="Arial"/>
        </w:rPr>
        <w:t xml:space="preserve"> pre príjem dát zo senzorov</w:t>
      </w:r>
    </w:p>
    <w:p w14:paraId="0F9D262A" w14:textId="730CE078" w:rsidR="0097394D" w:rsidRPr="00D50831" w:rsidRDefault="0097394D" w:rsidP="0097394D">
      <w:pPr>
        <w:numPr>
          <w:ilvl w:val="1"/>
          <w:numId w:val="79"/>
        </w:numPr>
        <w:pBdr>
          <w:top w:val="nil"/>
          <w:left w:val="nil"/>
          <w:bottom w:val="nil"/>
          <w:right w:val="nil"/>
          <w:between w:val="nil"/>
        </w:pBdr>
        <w:spacing w:after="0"/>
        <w:rPr>
          <w:rFonts w:cs="Arial"/>
        </w:rPr>
      </w:pPr>
      <w:r w:rsidRPr="00D50831">
        <w:rPr>
          <w:rFonts w:cs="Arial"/>
        </w:rPr>
        <w:t>Diagnostika mosta - senzory a ich napájanie</w:t>
      </w:r>
    </w:p>
    <w:p w14:paraId="5272FE1D" w14:textId="3FC19EE9"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 xml:space="preserve">3 ks </w:t>
      </w:r>
      <w:proofErr w:type="spellStart"/>
      <w:r w:rsidRPr="00D50831">
        <w:rPr>
          <w:rFonts w:cs="Arial"/>
        </w:rPr>
        <w:t>IoT</w:t>
      </w:r>
      <w:proofErr w:type="spellEnd"/>
      <w:r w:rsidRPr="00D50831">
        <w:rPr>
          <w:rFonts w:cs="Arial"/>
        </w:rPr>
        <w:t xml:space="preserve"> </w:t>
      </w:r>
      <w:proofErr w:type="spellStart"/>
      <w:r w:rsidRPr="00D50831">
        <w:rPr>
          <w:rFonts w:cs="Arial"/>
        </w:rPr>
        <w:t>Datalogger</w:t>
      </w:r>
      <w:proofErr w:type="spellEnd"/>
      <w:r w:rsidRPr="00D50831">
        <w:rPr>
          <w:rFonts w:cs="Arial"/>
        </w:rPr>
        <w:t xml:space="preserve"> pre zber údajov zo senzorov</w:t>
      </w:r>
    </w:p>
    <w:p w14:paraId="208B8C75" w14:textId="76987911"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3 ks Akcelerometer</w:t>
      </w:r>
    </w:p>
    <w:p w14:paraId="249829E4" w14:textId="3486EFA3"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 xml:space="preserve">3 ks Statický </w:t>
      </w:r>
      <w:proofErr w:type="spellStart"/>
      <w:r w:rsidRPr="00D50831">
        <w:rPr>
          <w:rFonts w:cs="Arial"/>
        </w:rPr>
        <w:t>tenzometer</w:t>
      </w:r>
      <w:proofErr w:type="spellEnd"/>
    </w:p>
    <w:p w14:paraId="7C8BCAF1" w14:textId="2A7D5FCF"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3 ks Meteorologická stanica</w:t>
      </w:r>
    </w:p>
    <w:p w14:paraId="19F58BD2" w14:textId="447DC6ED"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3 ks Záložná batéria</w:t>
      </w:r>
    </w:p>
    <w:p w14:paraId="7C01ABF6" w14:textId="02AD8853"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lastRenderedPageBreak/>
        <w:t xml:space="preserve">3 ks Dynamický </w:t>
      </w:r>
      <w:proofErr w:type="spellStart"/>
      <w:r w:rsidRPr="00D50831">
        <w:rPr>
          <w:rFonts w:cs="Arial"/>
        </w:rPr>
        <w:t>tenzometer</w:t>
      </w:r>
      <w:proofErr w:type="spellEnd"/>
    </w:p>
    <w:p w14:paraId="672EF0CE" w14:textId="5DD89465"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3 ks Senzor korózie</w:t>
      </w:r>
    </w:p>
    <w:p w14:paraId="0ED8F32B" w14:textId="3FEEFD64"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2 ks Senzor na meranie váhy (zaťaženia)</w:t>
      </w:r>
    </w:p>
    <w:p w14:paraId="33F5746A" w14:textId="1F15E9A4"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4 ks Solárna jednotka</w:t>
      </w:r>
    </w:p>
    <w:p w14:paraId="481EEA86" w14:textId="57B7D32C" w:rsidR="0097394D" w:rsidRPr="00D50831" w:rsidRDefault="0097394D" w:rsidP="0097394D">
      <w:pPr>
        <w:numPr>
          <w:ilvl w:val="1"/>
          <w:numId w:val="79"/>
        </w:numPr>
        <w:pBdr>
          <w:top w:val="nil"/>
          <w:left w:val="nil"/>
          <w:bottom w:val="nil"/>
          <w:right w:val="nil"/>
          <w:between w:val="nil"/>
        </w:pBdr>
        <w:spacing w:after="0"/>
        <w:rPr>
          <w:rFonts w:cs="Arial"/>
        </w:rPr>
      </w:pPr>
      <w:r w:rsidRPr="00D50831">
        <w:rPr>
          <w:rFonts w:cs="Arial"/>
        </w:rPr>
        <w:t>Kamery ANPR (tzv. dopravné sieťové kamery) pre zachytávanie a rozpoznávanie EČV</w:t>
      </w:r>
    </w:p>
    <w:p w14:paraId="4683CB5E" w14:textId="118D0012"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Kamera ANPR</w:t>
      </w:r>
    </w:p>
    <w:p w14:paraId="199B37D6" w14:textId="1A439DCE"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Systémové moduly pre spracovanie EČV</w:t>
      </w:r>
    </w:p>
    <w:p w14:paraId="223893F7" w14:textId="53990745" w:rsidR="00356C22" w:rsidRPr="00D50831" w:rsidRDefault="00356C22" w:rsidP="00356C22">
      <w:pPr>
        <w:numPr>
          <w:ilvl w:val="2"/>
          <w:numId w:val="79"/>
        </w:numPr>
        <w:pBdr>
          <w:top w:val="nil"/>
          <w:left w:val="nil"/>
          <w:bottom w:val="nil"/>
          <w:right w:val="nil"/>
          <w:between w:val="nil"/>
        </w:pBdr>
        <w:spacing w:after="0"/>
        <w:rPr>
          <w:rFonts w:cs="Arial"/>
        </w:rPr>
      </w:pPr>
      <w:r w:rsidRPr="00D50831">
        <w:rPr>
          <w:rFonts w:cs="Arial"/>
        </w:rPr>
        <w:t xml:space="preserve">IR modul (Infračervený prísvit / </w:t>
      </w:r>
      <w:proofErr w:type="spellStart"/>
      <w:r w:rsidRPr="00D50831">
        <w:rPr>
          <w:rFonts w:cs="Arial"/>
        </w:rPr>
        <w:t>prísvitový</w:t>
      </w:r>
      <w:proofErr w:type="spellEnd"/>
      <w:r w:rsidRPr="00D50831">
        <w:rPr>
          <w:rFonts w:cs="Arial"/>
        </w:rPr>
        <w:t xml:space="preserve"> IR reflektor)</w:t>
      </w:r>
    </w:p>
    <w:p w14:paraId="2B915C88" w14:textId="77777777" w:rsidR="0097394D" w:rsidRPr="00D50831" w:rsidRDefault="0097394D" w:rsidP="0097394D">
      <w:pPr>
        <w:rPr>
          <w:rFonts w:cs="Arial"/>
        </w:rPr>
      </w:pPr>
    </w:p>
    <w:p w14:paraId="0297896E" w14:textId="77777777" w:rsidR="0097394D" w:rsidRPr="00D50831" w:rsidRDefault="0097394D" w:rsidP="0097394D">
      <w:pPr>
        <w:rPr>
          <w:rFonts w:cs="Arial"/>
        </w:rPr>
      </w:pPr>
      <w:r w:rsidRPr="00D50831">
        <w:rPr>
          <w:rFonts w:cs="Arial"/>
        </w:rPr>
        <w:t>Základný pohľad na architektúru budúceho riešenia znázorňuje nasledovný obrázok:</w:t>
      </w:r>
    </w:p>
    <w:p w14:paraId="2F478431" w14:textId="77777777" w:rsidR="00E47B25" w:rsidRPr="00D50831" w:rsidRDefault="00E47B25" w:rsidP="00E47B25">
      <w:pPr>
        <w:rPr>
          <w:rFonts w:cs="Arial"/>
        </w:rPr>
      </w:pPr>
    </w:p>
    <w:p w14:paraId="6917000C" w14:textId="226F2830" w:rsidR="00021C27" w:rsidRPr="00D50831" w:rsidRDefault="00021C27" w:rsidP="00E47B25">
      <w:pPr>
        <w:rPr>
          <w:rFonts w:cs="Arial"/>
        </w:rPr>
      </w:pPr>
      <w:r w:rsidRPr="00D50831">
        <w:rPr>
          <w:rFonts w:cs="Arial"/>
          <w:noProof/>
        </w:rPr>
        <w:drawing>
          <wp:inline distT="0" distB="0" distL="0" distR="0" wp14:anchorId="1D6579BA" wp14:editId="5D9852A3">
            <wp:extent cx="6120130" cy="4856480"/>
            <wp:effectExtent l="0" t="0" r="0" b="1270"/>
            <wp:docPr id="1298534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534263" name=""/>
                    <pic:cNvPicPr/>
                  </pic:nvPicPr>
                  <pic:blipFill>
                    <a:blip r:embed="rId13"/>
                    <a:stretch>
                      <a:fillRect/>
                    </a:stretch>
                  </pic:blipFill>
                  <pic:spPr>
                    <a:xfrm>
                      <a:off x="0" y="0"/>
                      <a:ext cx="6120130" cy="4856480"/>
                    </a:xfrm>
                    <a:prstGeom prst="rect">
                      <a:avLst/>
                    </a:prstGeom>
                  </pic:spPr>
                </pic:pic>
              </a:graphicData>
            </a:graphic>
          </wp:inline>
        </w:drawing>
      </w:r>
    </w:p>
    <w:p w14:paraId="78213304" w14:textId="539ACB33" w:rsidR="00021C27" w:rsidRPr="00D50831" w:rsidRDefault="00021C27" w:rsidP="00021C27">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00C97D7F" w:rsidRPr="00D50831">
        <w:rPr>
          <w:rFonts w:cs="Arial"/>
          <w:noProof/>
        </w:rPr>
        <w:t>3</w:t>
      </w:r>
      <w:r w:rsidRPr="00D50831">
        <w:rPr>
          <w:rFonts w:cs="Arial"/>
          <w:noProof/>
        </w:rPr>
        <w:fldChar w:fldCharType="end"/>
      </w:r>
      <w:r w:rsidRPr="00D50831">
        <w:rPr>
          <w:rFonts w:cs="Arial"/>
        </w:rPr>
        <w:t xml:space="preserve"> Znázornenie základného pohľadu na architektúru budúceho riešenia</w:t>
      </w:r>
    </w:p>
    <w:p w14:paraId="00C58BB5" w14:textId="77777777" w:rsidR="00725E03" w:rsidRPr="00D50831" w:rsidRDefault="00725E03" w:rsidP="000F1D2D">
      <w:pPr>
        <w:rPr>
          <w:rFonts w:cs="Arial"/>
        </w:rPr>
      </w:pPr>
    </w:p>
    <w:p w14:paraId="60FEDC3E" w14:textId="77777777" w:rsidR="00D14345" w:rsidRPr="00D50831" w:rsidRDefault="00D14345" w:rsidP="000475A7">
      <w:pPr>
        <w:pStyle w:val="Heading2"/>
        <w:rPr>
          <w:rFonts w:ascii="Arial" w:hAnsi="Arial" w:cs="Arial"/>
        </w:rPr>
      </w:pPr>
      <w:bookmarkStart w:id="220" w:name="_Toc47815710"/>
      <w:bookmarkStart w:id="221" w:name="_Toc922415075"/>
      <w:bookmarkStart w:id="222" w:name="_Toc1275292488"/>
      <w:bookmarkStart w:id="223" w:name="_Toc1317943368"/>
      <w:bookmarkStart w:id="224" w:name="_Toc1059352832"/>
      <w:bookmarkStart w:id="225" w:name="_Toc1591178749"/>
      <w:bookmarkStart w:id="226" w:name="_Toc445439934"/>
      <w:bookmarkStart w:id="227" w:name="_Toc1718852369"/>
      <w:bookmarkStart w:id="228" w:name="_Toc222896765"/>
      <w:bookmarkStart w:id="229" w:name="_Toc663571237"/>
      <w:bookmarkStart w:id="230" w:name="_Toc1704088007"/>
      <w:bookmarkStart w:id="231" w:name="_Toc1721209686"/>
      <w:bookmarkStart w:id="232" w:name="_Toc152607327"/>
      <w:bookmarkStart w:id="233" w:name="_Toc510413662"/>
      <w:r w:rsidRPr="00D50831">
        <w:rPr>
          <w:rFonts w:ascii="Arial" w:hAnsi="Arial" w:cs="Arial"/>
        </w:rPr>
        <w:t>Biznis vrstva</w:t>
      </w:r>
    </w:p>
    <w:p w14:paraId="7F26CECB" w14:textId="77777777" w:rsidR="00356C22" w:rsidRPr="00D50831" w:rsidRDefault="00356C22" w:rsidP="00356C22">
      <w:pPr>
        <w:pStyle w:val="Instrukcia"/>
        <w:rPr>
          <w:rFonts w:ascii="Arial" w:hAnsi="Arial" w:cs="Arial"/>
          <w:i w:val="0"/>
          <w:iCs/>
          <w:color w:val="auto"/>
        </w:rPr>
      </w:pPr>
      <w:r w:rsidRPr="00D50831">
        <w:rPr>
          <w:rFonts w:ascii="Arial" w:hAnsi="Arial" w:cs="Arial"/>
          <w:i w:val="0"/>
          <w:iCs/>
          <w:color w:val="auto"/>
        </w:rPr>
        <w:t>V tejto kapitole je spracované detailnejšie rozpracovanie zvolenej alternatívy riešenia v biznis vrstve architektúry. Sú uvedené e-</w:t>
      </w:r>
      <w:proofErr w:type="spellStart"/>
      <w:r w:rsidRPr="00D50831">
        <w:rPr>
          <w:rFonts w:ascii="Arial" w:hAnsi="Arial" w:cs="Arial"/>
          <w:i w:val="0"/>
          <w:iCs/>
          <w:color w:val="auto"/>
        </w:rPr>
        <w:t>Government</w:t>
      </w:r>
      <w:proofErr w:type="spellEnd"/>
      <w:r w:rsidRPr="00D50831">
        <w:rPr>
          <w:rFonts w:ascii="Arial" w:hAnsi="Arial" w:cs="Arial"/>
          <w:i w:val="0"/>
          <w:iCs/>
          <w:color w:val="auto"/>
        </w:rPr>
        <w:t xml:space="preserve"> komponenty – </w:t>
      </w:r>
      <w:r w:rsidRPr="00D50831">
        <w:rPr>
          <w:rFonts w:ascii="Arial" w:hAnsi="Arial" w:cs="Arial"/>
          <w:b/>
          <w:i w:val="0"/>
          <w:iCs/>
          <w:color w:val="auto"/>
        </w:rPr>
        <w:t>Koncové služby</w:t>
      </w:r>
      <w:r w:rsidRPr="00D50831">
        <w:rPr>
          <w:rFonts w:ascii="Arial" w:hAnsi="Arial" w:cs="Arial"/>
          <w:i w:val="0"/>
          <w:iCs/>
          <w:color w:val="auto"/>
        </w:rPr>
        <w:t>, ktoré budú výstupom projektu, a ktoré sú zaevidované v </w:t>
      </w:r>
      <w:proofErr w:type="spellStart"/>
      <w:r w:rsidRPr="00D50831">
        <w:rPr>
          <w:rFonts w:ascii="Arial" w:hAnsi="Arial" w:cs="Arial"/>
          <w:i w:val="0"/>
          <w:iCs/>
          <w:color w:val="auto"/>
        </w:rPr>
        <w:t>MetaIS</w:t>
      </w:r>
      <w:proofErr w:type="spellEnd"/>
      <w:r w:rsidRPr="00D50831">
        <w:rPr>
          <w:rFonts w:ascii="Arial" w:hAnsi="Arial" w:cs="Arial"/>
          <w:i w:val="0"/>
          <w:iCs/>
          <w:color w:val="auto"/>
        </w:rPr>
        <w:t xml:space="preserve"> v rámci výstupu </w:t>
      </w:r>
      <w:r w:rsidRPr="00D50831">
        <w:rPr>
          <w:rFonts w:ascii="Arial" w:hAnsi="Arial" w:cs="Arial"/>
          <w:b/>
          <w:i w:val="0"/>
          <w:iCs/>
          <w:color w:val="auto"/>
        </w:rPr>
        <w:t>M-06</w:t>
      </w:r>
      <w:r w:rsidRPr="00D50831">
        <w:rPr>
          <w:rFonts w:ascii="Arial" w:hAnsi="Arial" w:cs="Arial"/>
          <w:i w:val="0"/>
          <w:iCs/>
          <w:color w:val="auto"/>
        </w:rPr>
        <w:t>.</w:t>
      </w:r>
    </w:p>
    <w:p w14:paraId="14944249" w14:textId="77777777" w:rsidR="00FE655D" w:rsidRPr="00D50831" w:rsidRDefault="00FE655D" w:rsidP="00FE655D">
      <w:pPr>
        <w:rPr>
          <w:rFonts w:cs="Arial"/>
        </w:rPr>
      </w:pPr>
    </w:p>
    <w:p w14:paraId="2C54183B" w14:textId="2D4D1B41" w:rsidR="00D14345" w:rsidRPr="00D50831" w:rsidRDefault="001A3F47" w:rsidP="00063F83">
      <w:pPr>
        <w:pStyle w:val="Heading3"/>
        <w:rPr>
          <w:rFonts w:ascii="Arial" w:hAnsi="Arial" w:cs="Arial"/>
        </w:rPr>
      </w:pPr>
      <w:r w:rsidRPr="00D50831">
        <w:rPr>
          <w:rFonts w:ascii="Arial" w:hAnsi="Arial" w:cs="Arial"/>
        </w:rPr>
        <w:t>Návrh</w:t>
      </w:r>
      <w:r w:rsidR="00063F83" w:rsidRPr="00D50831">
        <w:rPr>
          <w:rFonts w:ascii="Arial" w:hAnsi="Arial" w:cs="Arial"/>
        </w:rPr>
        <w:t xml:space="preserve"> riešenia v biznis vrstve architektúry</w:t>
      </w:r>
    </w:p>
    <w:p w14:paraId="3852110A" w14:textId="77777777" w:rsidR="00EB367D" w:rsidRPr="00D50831" w:rsidRDefault="00EB367D" w:rsidP="00EB367D">
      <w:pPr>
        <w:rPr>
          <w:rFonts w:cs="Arial"/>
        </w:rPr>
      </w:pPr>
    </w:p>
    <w:p w14:paraId="5742D58A" w14:textId="55E72344" w:rsidR="00EB367D" w:rsidRPr="00D50831" w:rsidRDefault="00EB367D" w:rsidP="00EB367D">
      <w:pPr>
        <w:rPr>
          <w:rFonts w:cs="Arial"/>
        </w:rPr>
      </w:pPr>
      <w:r w:rsidRPr="00D50831">
        <w:rPr>
          <w:rFonts w:cs="Arial"/>
        </w:rPr>
        <w:t xml:space="preserve">Projekt sa týka životných situácií, kedy buď priamo podporuje získavanie údajov občanmi a podnikateľmi alebo zrýchľuje rozhodovacie procesy </w:t>
      </w:r>
      <w:r w:rsidR="002D7AAB" w:rsidRPr="00D50831">
        <w:rPr>
          <w:rFonts w:cs="Arial"/>
        </w:rPr>
        <w:t>TSK</w:t>
      </w:r>
      <w:r w:rsidRPr="00D50831">
        <w:rPr>
          <w:rFonts w:cs="Arial"/>
        </w:rPr>
        <w:t>.</w:t>
      </w:r>
    </w:p>
    <w:p w14:paraId="19EA942A" w14:textId="77777777" w:rsidR="00EB367D" w:rsidRPr="00D50831" w:rsidRDefault="00EB367D" w:rsidP="00EB367D">
      <w:pPr>
        <w:rPr>
          <w:rFonts w:cs="Arial"/>
        </w:rPr>
      </w:pPr>
    </w:p>
    <w:p w14:paraId="5FE39805" w14:textId="09B91AE7" w:rsidR="00C85CCA" w:rsidRPr="00D50831" w:rsidRDefault="00C85CCA" w:rsidP="00C85CCA">
      <w:pPr>
        <w:pStyle w:val="Instrukcia"/>
        <w:rPr>
          <w:rFonts w:ascii="Arial" w:eastAsia="Times New Roman" w:hAnsi="Arial" w:cs="Arial"/>
          <w:i w:val="0"/>
          <w:color w:val="auto"/>
        </w:rPr>
      </w:pPr>
      <w:r w:rsidRPr="00D50831">
        <w:rPr>
          <w:rFonts w:ascii="Arial" w:eastAsia="Times New Roman" w:hAnsi="Arial" w:cs="Arial"/>
          <w:i w:val="0"/>
          <w:color w:val="auto"/>
        </w:rPr>
        <w:lastRenderedPageBreak/>
        <w:t xml:space="preserve">Z pohľadu biznis vrstvy TSK v súčasnosti poskytuje nevyhnutné údaje formou otvorených dát zo svojich prevádzkových systémov. Formou otvorených dát neposkytuje údaje zo </w:t>
      </w:r>
      <w:r w:rsidR="0021270A" w:rsidRPr="00D50831">
        <w:rPr>
          <w:rFonts w:ascii="Arial" w:eastAsia="Times New Roman" w:hAnsi="Arial" w:cs="Arial"/>
          <w:i w:val="0"/>
          <w:color w:val="auto"/>
        </w:rPr>
        <w:t xml:space="preserve">všetkých agendových systémov a ani zo </w:t>
      </w:r>
      <w:r w:rsidRPr="00D50831">
        <w:rPr>
          <w:rFonts w:ascii="Arial" w:eastAsia="Times New Roman" w:hAnsi="Arial" w:cs="Arial"/>
          <w:i w:val="0"/>
          <w:color w:val="auto"/>
        </w:rPr>
        <w:t xml:space="preserve">senzorov prevádzkovaných na území </w:t>
      </w:r>
      <w:r w:rsidR="0021270A" w:rsidRPr="00D50831">
        <w:rPr>
          <w:rFonts w:ascii="Arial" w:eastAsia="Times New Roman" w:hAnsi="Arial" w:cs="Arial"/>
          <w:i w:val="0"/>
          <w:color w:val="auto"/>
        </w:rPr>
        <w:t xml:space="preserve">TSK. </w:t>
      </w:r>
    </w:p>
    <w:p w14:paraId="62FC74B9" w14:textId="1627B6D0" w:rsidR="00EB367D" w:rsidRPr="00D50831" w:rsidRDefault="00C85CCA" w:rsidP="00C85CCA">
      <w:pPr>
        <w:rPr>
          <w:rFonts w:cs="Arial"/>
        </w:rPr>
      </w:pPr>
      <w:r w:rsidRPr="00D50831">
        <w:rPr>
          <w:rFonts w:cs="Arial"/>
        </w:rPr>
        <w:t xml:space="preserve">Z pohľadu využívania analýz dát zo senzorov resp. kombinovaných analýz dát zo senzorov a iných agendových systémov </w:t>
      </w:r>
      <w:r w:rsidR="002D7AAB" w:rsidRPr="00D50831">
        <w:rPr>
          <w:rFonts w:cs="Arial"/>
        </w:rPr>
        <w:t xml:space="preserve">TSK </w:t>
      </w:r>
      <w:r w:rsidRPr="00D50831">
        <w:rPr>
          <w:rFonts w:cs="Arial"/>
        </w:rPr>
        <w:t>nie sú tieto údaje nijakým spôsobom vytvárané a zdieľané s</w:t>
      </w:r>
      <w:r w:rsidR="00EB367D" w:rsidRPr="00D50831">
        <w:rPr>
          <w:rFonts w:cs="Arial"/>
        </w:rPr>
        <w:t> </w:t>
      </w:r>
      <w:r w:rsidRPr="00D50831">
        <w:rPr>
          <w:rFonts w:cs="Arial"/>
        </w:rPr>
        <w:t>verejnosťou</w:t>
      </w:r>
      <w:r w:rsidR="00EB367D" w:rsidRPr="00D50831">
        <w:rPr>
          <w:rFonts w:cs="Arial"/>
        </w:rPr>
        <w:t xml:space="preserve"> a pre tieto účely budú poskytované len anonymizované otvorené a analytické údaje. </w:t>
      </w:r>
    </w:p>
    <w:p w14:paraId="394BDCF8" w14:textId="0A16CAC1" w:rsidR="00C85CCA" w:rsidRPr="00D50831" w:rsidRDefault="0021270A" w:rsidP="00C85CCA">
      <w:pPr>
        <w:rPr>
          <w:rFonts w:cs="Arial"/>
        </w:rPr>
      </w:pPr>
      <w:r w:rsidRPr="00D50831">
        <w:rPr>
          <w:rFonts w:cs="Arial"/>
        </w:rPr>
        <w:t>Z pohľadu vnútornej biznis architektúry sú interne prevádzkované viaceré informačné systémy, avšak bez vzájomného prepojenia</w:t>
      </w:r>
      <w:r w:rsidR="00E127C2" w:rsidRPr="00D50831">
        <w:rPr>
          <w:rFonts w:cs="Arial"/>
        </w:rPr>
        <w:t xml:space="preserve">, čo spôsobuje zdržovanie pri spracovaní dát a pri kvalite a konzistencii údajov. </w:t>
      </w:r>
    </w:p>
    <w:p w14:paraId="2E68F82D" w14:textId="77777777" w:rsidR="00C85CCA" w:rsidRPr="00D50831" w:rsidRDefault="00C85CCA" w:rsidP="00C85CCA">
      <w:pPr>
        <w:rPr>
          <w:rFonts w:cs="Arial"/>
        </w:rPr>
      </w:pPr>
    </w:p>
    <w:p w14:paraId="4FEEE280" w14:textId="77777777" w:rsidR="00C85CCA" w:rsidRPr="00D50831" w:rsidRDefault="00C85CCA" w:rsidP="00C85CCA">
      <w:pPr>
        <w:rPr>
          <w:rFonts w:cs="Arial"/>
        </w:rPr>
      </w:pPr>
    </w:p>
    <w:p w14:paraId="1A741993" w14:textId="77777777" w:rsidR="00C85CCA" w:rsidRPr="00D50831" w:rsidRDefault="00C85CCA" w:rsidP="00C85CCA">
      <w:pPr>
        <w:rPr>
          <w:rFonts w:cs="Arial"/>
        </w:rPr>
      </w:pPr>
      <w:r w:rsidRPr="00D50831">
        <w:rPr>
          <w:rFonts w:cs="Arial"/>
        </w:rPr>
        <w:t xml:space="preserve">Nasledovný obrázok znázorňuje TO BE stav biznis vrstvy, pričom v rámci projektu pribudnú tri koncové služby určené pre občanov, podnikateľov a OVM: </w:t>
      </w:r>
    </w:p>
    <w:p w14:paraId="7305E468" w14:textId="7EDCCDA2" w:rsidR="00C85CCA" w:rsidRPr="00D50831" w:rsidRDefault="00C85CCA" w:rsidP="00C85CCA">
      <w:pPr>
        <w:pStyle w:val="InstrukciaZoznam"/>
        <w:rPr>
          <w:rFonts w:ascii="Arial" w:eastAsia="Times New Roman" w:hAnsi="Arial" w:cs="Arial"/>
          <w:i w:val="0"/>
          <w:color w:val="auto"/>
        </w:rPr>
      </w:pPr>
      <w:r w:rsidRPr="00D50831">
        <w:rPr>
          <w:rFonts w:ascii="Arial" w:eastAsia="Times New Roman" w:hAnsi="Arial" w:cs="Arial"/>
          <w:i w:val="0"/>
          <w:color w:val="auto"/>
        </w:rPr>
        <w:t xml:space="preserve">Publikovanie otvorených dát </w:t>
      </w:r>
    </w:p>
    <w:p w14:paraId="0F6217CE" w14:textId="24F34BA9" w:rsidR="00EB367D" w:rsidRPr="00D50831" w:rsidRDefault="00EB367D" w:rsidP="00C85CCA">
      <w:pPr>
        <w:pStyle w:val="InstrukciaZoznam"/>
        <w:rPr>
          <w:rFonts w:ascii="Arial" w:eastAsia="Times New Roman" w:hAnsi="Arial" w:cs="Arial"/>
          <w:i w:val="0"/>
          <w:color w:val="auto"/>
        </w:rPr>
      </w:pPr>
      <w:r w:rsidRPr="00D50831">
        <w:rPr>
          <w:rFonts w:ascii="Arial" w:eastAsia="Times New Roman" w:hAnsi="Arial" w:cs="Arial"/>
          <w:i w:val="0"/>
          <w:color w:val="auto"/>
        </w:rPr>
        <w:t>Publikovanie analytických dát</w:t>
      </w:r>
    </w:p>
    <w:p w14:paraId="36410B6A" w14:textId="676C5BDE" w:rsidR="00EB367D" w:rsidRPr="00D50831" w:rsidRDefault="00EB367D" w:rsidP="00C85CCA">
      <w:pPr>
        <w:pStyle w:val="InstrukciaZoznam"/>
        <w:rPr>
          <w:rFonts w:ascii="Arial" w:eastAsia="Times New Roman" w:hAnsi="Arial" w:cs="Arial"/>
          <w:i w:val="0"/>
          <w:color w:val="auto"/>
        </w:rPr>
      </w:pPr>
      <w:r w:rsidRPr="00D50831">
        <w:rPr>
          <w:rFonts w:ascii="Arial" w:eastAsia="Times New Roman" w:hAnsi="Arial" w:cs="Arial"/>
          <w:i w:val="0"/>
          <w:color w:val="auto"/>
        </w:rPr>
        <w:t>Publikovanie údajov o pravidelnej a nepravidelnej údržbe</w:t>
      </w:r>
    </w:p>
    <w:p w14:paraId="0AB86ABD" w14:textId="77777777" w:rsidR="00C85CCA" w:rsidRPr="00D50831" w:rsidRDefault="00C85CCA" w:rsidP="00D14345">
      <w:pPr>
        <w:pStyle w:val="Instrukcia"/>
        <w:rPr>
          <w:rFonts w:ascii="Arial" w:hAnsi="Arial" w:cs="Arial"/>
        </w:rPr>
      </w:pPr>
    </w:p>
    <w:p w14:paraId="2E531FD6" w14:textId="5E9832D9" w:rsidR="007D2E83" w:rsidRPr="00D50831" w:rsidRDefault="007D2E83" w:rsidP="007D2E83">
      <w:pPr>
        <w:rPr>
          <w:rFonts w:cs="Arial"/>
        </w:rPr>
      </w:pPr>
      <w:r w:rsidRPr="00D50831">
        <w:rPr>
          <w:rFonts w:cs="Arial"/>
          <w:noProof/>
        </w:rPr>
        <w:drawing>
          <wp:inline distT="0" distB="0" distL="0" distR="0" wp14:anchorId="0FE39C61" wp14:editId="1D5688A3">
            <wp:extent cx="6120130" cy="3564255"/>
            <wp:effectExtent l="0" t="0" r="0" b="0"/>
            <wp:docPr id="18998576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57604" name=""/>
                    <pic:cNvPicPr/>
                  </pic:nvPicPr>
                  <pic:blipFill>
                    <a:blip r:embed="rId14"/>
                    <a:stretch>
                      <a:fillRect/>
                    </a:stretch>
                  </pic:blipFill>
                  <pic:spPr>
                    <a:xfrm>
                      <a:off x="0" y="0"/>
                      <a:ext cx="6120130" cy="3564255"/>
                    </a:xfrm>
                    <a:prstGeom prst="rect">
                      <a:avLst/>
                    </a:prstGeom>
                  </pic:spPr>
                </pic:pic>
              </a:graphicData>
            </a:graphic>
          </wp:inline>
        </w:drawing>
      </w:r>
    </w:p>
    <w:p w14:paraId="0B530A7B" w14:textId="3C685C4C" w:rsidR="007D2E83" w:rsidRPr="00D50831" w:rsidRDefault="007D2E83" w:rsidP="007D2E83">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00C97D7F" w:rsidRPr="00D50831">
        <w:rPr>
          <w:rFonts w:cs="Arial"/>
          <w:noProof/>
        </w:rPr>
        <w:t>4</w:t>
      </w:r>
      <w:r w:rsidRPr="00D50831">
        <w:rPr>
          <w:rFonts w:cs="Arial"/>
          <w:noProof/>
        </w:rPr>
        <w:fldChar w:fldCharType="end"/>
      </w:r>
      <w:r w:rsidRPr="00D50831">
        <w:rPr>
          <w:rFonts w:cs="Arial"/>
        </w:rPr>
        <w:t xml:space="preserve"> Znázornenie TO BE biznis vrstvy</w:t>
      </w:r>
    </w:p>
    <w:p w14:paraId="4541631E" w14:textId="77777777" w:rsidR="000F1D2D" w:rsidRPr="00D50831" w:rsidRDefault="000F1D2D" w:rsidP="007B1641">
      <w:pPr>
        <w:rPr>
          <w:rFonts w:cs="Arial"/>
        </w:rPr>
      </w:pPr>
    </w:p>
    <w:p w14:paraId="757BD893" w14:textId="2BB46E3A" w:rsidR="00D14345" w:rsidRPr="00D50831" w:rsidRDefault="00D14345" w:rsidP="00A6353E">
      <w:pPr>
        <w:pStyle w:val="Heading3"/>
        <w:rPr>
          <w:rFonts w:ascii="Arial" w:hAnsi="Arial" w:cs="Arial"/>
          <w:lang w:eastAsia="sk-SK"/>
        </w:rPr>
      </w:pPr>
      <w:r w:rsidRPr="00D50831">
        <w:rPr>
          <w:rFonts w:ascii="Arial" w:hAnsi="Arial" w:cs="Arial"/>
          <w:lang w:eastAsia="sk-SK"/>
        </w:rPr>
        <w:t>Prehľad koncových služieb – budúci stav</w:t>
      </w:r>
      <w:r w:rsidR="00475E40" w:rsidRPr="00D50831">
        <w:rPr>
          <w:rFonts w:ascii="Arial" w:hAnsi="Arial" w:cs="Arial"/>
          <w:lang w:eastAsia="sk-SK"/>
        </w:rPr>
        <w:t xml:space="preserve"> (</w:t>
      </w:r>
      <w:r w:rsidR="00FC12C4" w:rsidRPr="00D50831">
        <w:rPr>
          <w:rFonts w:ascii="Arial" w:hAnsi="Arial" w:cs="Arial"/>
          <w:lang w:eastAsia="sk-SK"/>
        </w:rPr>
        <w:t>TO BE</w:t>
      </w:r>
      <w:r w:rsidR="00475E40" w:rsidRPr="00D50831">
        <w:rPr>
          <w:rFonts w:ascii="Arial" w:hAnsi="Arial" w:cs="Arial"/>
          <w:lang w:eastAsia="sk-SK"/>
        </w:rPr>
        <w:t>)</w:t>
      </w:r>
      <w:r w:rsidRPr="00D50831">
        <w:rPr>
          <w:rFonts w:ascii="Arial" w:hAnsi="Arial" w:cs="Arial"/>
          <w:lang w:eastAsia="sk-SK"/>
        </w:rPr>
        <w:t>:</w:t>
      </w:r>
    </w:p>
    <w:p w14:paraId="5664172C" w14:textId="77777777" w:rsidR="00356C22" w:rsidRPr="00D50831" w:rsidRDefault="00356C22" w:rsidP="00356C22">
      <w:pPr>
        <w:rPr>
          <w:rFonts w:eastAsia="Tahoma" w:cs="Arial"/>
          <w:iCs/>
        </w:rPr>
      </w:pPr>
      <w:r w:rsidRPr="00D50831">
        <w:rPr>
          <w:rFonts w:eastAsia="Tahoma" w:cs="Arial"/>
          <w:iCs/>
        </w:rPr>
        <w:t xml:space="preserve">V nasledujúcej tabuľke uveďte prehľad budovaných a rozvíjaných Koncových služieb. Údaje o koncových službách treba zapísať do </w:t>
      </w:r>
      <w:proofErr w:type="spellStart"/>
      <w:r w:rsidRPr="00D50831">
        <w:rPr>
          <w:rFonts w:eastAsia="Tahoma" w:cs="Arial"/>
          <w:iCs/>
        </w:rPr>
        <w:t>MetaIS</w:t>
      </w:r>
      <w:proofErr w:type="spellEnd"/>
      <w:r w:rsidRPr="00D50831">
        <w:rPr>
          <w:rFonts w:eastAsia="Tahoma" w:cs="Arial"/>
          <w:iCs/>
        </w:rPr>
        <w:t xml:space="preserve"> ako súčasť výstupu </w:t>
      </w:r>
      <w:r w:rsidRPr="00D50831">
        <w:rPr>
          <w:rFonts w:eastAsia="Tahoma" w:cs="Arial"/>
          <w:b/>
          <w:iCs/>
        </w:rPr>
        <w:t>M-06.</w:t>
      </w:r>
      <w:r w:rsidRPr="00D50831">
        <w:rPr>
          <w:rFonts w:eastAsia="Tahoma" w:cs="Arial"/>
          <w:iCs/>
        </w:rPr>
        <w:t xml:space="preserve"> </w:t>
      </w:r>
    </w:p>
    <w:p w14:paraId="3FC3B69E" w14:textId="77777777" w:rsidR="00356C22" w:rsidRPr="00D50831" w:rsidRDefault="00356C22" w:rsidP="00356C22">
      <w:pPr>
        <w:rPr>
          <w:rFonts w:eastAsia="Tahoma" w:cs="Arial"/>
          <w:iCs/>
        </w:rPr>
      </w:pPr>
    </w:p>
    <w:tbl>
      <w:tblPr>
        <w:tblW w:w="0" w:type="auto"/>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tblLayout w:type="fixed"/>
        <w:tblCellMar>
          <w:top w:w="28" w:type="dxa"/>
          <w:left w:w="28" w:type="dxa"/>
          <w:bottom w:w="28" w:type="dxa"/>
          <w:right w:w="28" w:type="dxa"/>
        </w:tblCellMar>
        <w:tblLook w:val="04A0" w:firstRow="1" w:lastRow="0" w:firstColumn="1" w:lastColumn="0" w:noHBand="0" w:noVBand="1"/>
      </w:tblPr>
      <w:tblGrid>
        <w:gridCol w:w="988"/>
        <w:gridCol w:w="3402"/>
        <w:gridCol w:w="1701"/>
        <w:gridCol w:w="1559"/>
        <w:gridCol w:w="1701"/>
      </w:tblGrid>
      <w:tr w:rsidR="00356C22" w:rsidRPr="00D50831" w14:paraId="11FF7081" w14:textId="77777777" w:rsidTr="003513E0">
        <w:trPr>
          <w:tblHeader/>
        </w:trPr>
        <w:tc>
          <w:tcPr>
            <w:tcW w:w="988" w:type="dxa"/>
            <w:shd w:val="clear" w:color="auto" w:fill="D9D9D9" w:themeFill="background1" w:themeFillShade="D9"/>
            <w:vAlign w:val="center"/>
          </w:tcPr>
          <w:p w14:paraId="4CF39EF2" w14:textId="77777777" w:rsidR="00356C22" w:rsidRPr="00D50831" w:rsidRDefault="00356C22" w:rsidP="003513E0">
            <w:pPr>
              <w:pStyle w:val="Tabuka-Hlavika"/>
              <w:rPr>
                <w:rFonts w:ascii="Arial" w:eastAsia="Tahoma" w:hAnsi="Arial" w:cs="Arial"/>
              </w:rPr>
            </w:pPr>
            <w:r w:rsidRPr="00D50831">
              <w:rPr>
                <w:rFonts w:ascii="Arial" w:eastAsia="Tahoma" w:hAnsi="Arial" w:cs="Arial"/>
              </w:rPr>
              <w:t>Kód KS</w:t>
            </w:r>
          </w:p>
          <w:p w14:paraId="39259A29" w14:textId="77777777" w:rsidR="00356C22" w:rsidRPr="00D50831" w:rsidRDefault="00356C22" w:rsidP="003513E0">
            <w:pPr>
              <w:pStyle w:val="Tabuka-Hlavika"/>
              <w:rPr>
                <w:rFonts w:ascii="Arial" w:eastAsia="Tahoma" w:hAnsi="Arial" w:cs="Arial"/>
                <w:b w:val="0"/>
                <w:caps w:val="0"/>
              </w:rPr>
            </w:pPr>
            <w:r w:rsidRPr="00D50831">
              <w:rPr>
                <w:rFonts w:ascii="Arial" w:eastAsia="Tahoma" w:hAnsi="Arial" w:cs="Arial"/>
                <w:b w:val="0"/>
                <w:caps w:val="0"/>
              </w:rPr>
              <w:t xml:space="preserve">(z </w:t>
            </w:r>
            <w:proofErr w:type="spellStart"/>
            <w:r w:rsidRPr="00D50831">
              <w:rPr>
                <w:rFonts w:ascii="Arial" w:eastAsia="Tahoma" w:hAnsi="Arial" w:cs="Arial"/>
                <w:b w:val="0"/>
                <w:caps w:val="0"/>
              </w:rPr>
              <w:t>MetaIS</w:t>
            </w:r>
            <w:proofErr w:type="spellEnd"/>
            <w:r w:rsidRPr="00D50831">
              <w:rPr>
                <w:rFonts w:ascii="Arial" w:eastAsia="Tahoma" w:hAnsi="Arial" w:cs="Arial"/>
                <w:b w:val="0"/>
                <w:caps w:val="0"/>
              </w:rPr>
              <w:t>)</w:t>
            </w:r>
          </w:p>
        </w:tc>
        <w:tc>
          <w:tcPr>
            <w:tcW w:w="3402" w:type="dxa"/>
            <w:shd w:val="clear" w:color="auto" w:fill="D9D9D9" w:themeFill="background1" w:themeFillShade="D9"/>
            <w:vAlign w:val="center"/>
          </w:tcPr>
          <w:p w14:paraId="7297E51E" w14:textId="77777777" w:rsidR="00356C22" w:rsidRPr="00D50831" w:rsidRDefault="00356C22" w:rsidP="003513E0">
            <w:pPr>
              <w:pStyle w:val="Tabuka-Hlavika"/>
              <w:rPr>
                <w:rFonts w:ascii="Arial" w:eastAsia="Tahoma" w:hAnsi="Arial" w:cs="Arial"/>
              </w:rPr>
            </w:pPr>
            <w:r w:rsidRPr="00D50831">
              <w:rPr>
                <w:rFonts w:ascii="Arial" w:eastAsia="Tahoma" w:hAnsi="Arial" w:cs="Arial"/>
              </w:rPr>
              <w:t>Názov KS</w:t>
            </w:r>
          </w:p>
        </w:tc>
        <w:tc>
          <w:tcPr>
            <w:tcW w:w="1701" w:type="dxa"/>
            <w:shd w:val="clear" w:color="auto" w:fill="D9D9D9" w:themeFill="background1" w:themeFillShade="D9"/>
            <w:vAlign w:val="center"/>
          </w:tcPr>
          <w:p w14:paraId="483DA204" w14:textId="77777777" w:rsidR="00356C22" w:rsidRPr="00D50831" w:rsidRDefault="00356C22" w:rsidP="003513E0">
            <w:pPr>
              <w:pStyle w:val="Tabuka-Hlavika"/>
              <w:rPr>
                <w:rFonts w:ascii="Arial" w:eastAsia="Tahoma" w:hAnsi="Arial" w:cs="Arial"/>
              </w:rPr>
            </w:pPr>
            <w:r w:rsidRPr="00D50831">
              <w:rPr>
                <w:rFonts w:ascii="Arial" w:eastAsia="Tahoma" w:hAnsi="Arial" w:cs="Arial"/>
              </w:rPr>
              <w:t xml:space="preserve">Používateľ KS </w:t>
            </w:r>
            <w:r w:rsidRPr="00D50831">
              <w:rPr>
                <w:rFonts w:ascii="Arial" w:eastAsia="Tahoma" w:hAnsi="Arial" w:cs="Arial"/>
                <w:b w:val="0"/>
                <w:caps w:val="0"/>
              </w:rPr>
              <w:t>(G2C/G2B/G2G/G2A)</w:t>
            </w:r>
          </w:p>
        </w:tc>
        <w:tc>
          <w:tcPr>
            <w:tcW w:w="1559" w:type="dxa"/>
            <w:shd w:val="clear" w:color="auto" w:fill="D9D9D9" w:themeFill="background1" w:themeFillShade="D9"/>
            <w:vAlign w:val="center"/>
          </w:tcPr>
          <w:p w14:paraId="7F7D3F80" w14:textId="77777777" w:rsidR="00356C22" w:rsidRPr="00D50831" w:rsidRDefault="00356C22" w:rsidP="003513E0">
            <w:pPr>
              <w:pStyle w:val="Tabuka-Hlavika"/>
              <w:rPr>
                <w:rFonts w:ascii="Arial" w:eastAsia="Tahoma" w:hAnsi="Arial" w:cs="Arial"/>
              </w:rPr>
            </w:pPr>
            <w:r w:rsidRPr="00D50831">
              <w:rPr>
                <w:rFonts w:ascii="Arial" w:eastAsia="Tahoma" w:hAnsi="Arial" w:cs="Arial"/>
              </w:rPr>
              <w:t>Životná situácia</w:t>
            </w:r>
          </w:p>
          <w:p w14:paraId="02FA1FB8" w14:textId="77777777" w:rsidR="00356C22" w:rsidRPr="00D50831" w:rsidRDefault="00356C22" w:rsidP="003513E0">
            <w:pPr>
              <w:pStyle w:val="Tabuka-Hlavika"/>
              <w:rPr>
                <w:rFonts w:ascii="Arial" w:eastAsia="Tahoma" w:hAnsi="Arial" w:cs="Arial"/>
              </w:rPr>
            </w:pPr>
            <w:r w:rsidRPr="00D50831">
              <w:rPr>
                <w:rFonts w:ascii="Arial" w:eastAsia="Tahoma" w:hAnsi="Arial" w:cs="Arial"/>
                <w:b w:val="0"/>
                <w:caps w:val="0"/>
              </w:rPr>
              <w:t>(+ kód z </w:t>
            </w:r>
            <w:proofErr w:type="spellStart"/>
            <w:r w:rsidRPr="00D50831">
              <w:rPr>
                <w:rFonts w:ascii="Arial" w:eastAsia="Tahoma" w:hAnsi="Arial" w:cs="Arial"/>
                <w:b w:val="0"/>
                <w:caps w:val="0"/>
              </w:rPr>
              <w:t>MetaIS</w:t>
            </w:r>
            <w:proofErr w:type="spellEnd"/>
            <w:r w:rsidRPr="00D50831">
              <w:rPr>
                <w:rFonts w:ascii="Arial" w:eastAsia="Tahoma" w:hAnsi="Arial" w:cs="Arial"/>
                <w:b w:val="0"/>
                <w:caps w:val="0"/>
              </w:rPr>
              <w:t>)</w:t>
            </w:r>
          </w:p>
        </w:tc>
        <w:tc>
          <w:tcPr>
            <w:tcW w:w="1701" w:type="dxa"/>
            <w:shd w:val="clear" w:color="auto" w:fill="D9D9D9" w:themeFill="background1" w:themeFillShade="D9"/>
            <w:vAlign w:val="center"/>
          </w:tcPr>
          <w:p w14:paraId="509F8007" w14:textId="77777777" w:rsidR="00356C22" w:rsidRPr="00D50831" w:rsidRDefault="00356C22" w:rsidP="003513E0">
            <w:pPr>
              <w:pStyle w:val="Tabuka-Hlavika"/>
              <w:rPr>
                <w:rFonts w:ascii="Arial" w:eastAsia="Tahoma" w:hAnsi="Arial" w:cs="Arial"/>
              </w:rPr>
            </w:pPr>
            <w:r w:rsidRPr="00D50831">
              <w:rPr>
                <w:rFonts w:ascii="Arial" w:eastAsia="Tahoma" w:hAnsi="Arial" w:cs="Arial"/>
              </w:rPr>
              <w:t>Úroveň elektronizácie KS</w:t>
            </w:r>
          </w:p>
        </w:tc>
      </w:tr>
      <w:tr w:rsidR="00356C22" w:rsidRPr="00D50831" w14:paraId="50FE0CBA" w14:textId="77777777" w:rsidTr="003513E0">
        <w:tc>
          <w:tcPr>
            <w:tcW w:w="988" w:type="dxa"/>
          </w:tcPr>
          <w:p w14:paraId="0F8BB4D2" w14:textId="773CB5B8" w:rsidR="00356C22" w:rsidRPr="00D50831" w:rsidRDefault="00356C22" w:rsidP="003513E0">
            <w:pPr>
              <w:pStyle w:val="Tabuka-Text"/>
              <w:rPr>
                <w:rFonts w:eastAsia="Tahoma" w:cs="Arial"/>
              </w:rPr>
            </w:pPr>
            <w:r w:rsidRPr="00D50831">
              <w:rPr>
                <w:rFonts w:cs="Arial"/>
              </w:rPr>
              <w:t>ks_</w:t>
            </w:r>
            <w:r w:rsidR="00323503" w:rsidRPr="00D50831">
              <w:rPr>
                <w:rFonts w:cs="Arial"/>
              </w:rPr>
              <w:t>381740</w:t>
            </w:r>
          </w:p>
        </w:tc>
        <w:tc>
          <w:tcPr>
            <w:tcW w:w="3402" w:type="dxa"/>
          </w:tcPr>
          <w:p w14:paraId="7DA4995A" w14:textId="3B476DC2" w:rsidR="00356C22" w:rsidRPr="00D50831" w:rsidRDefault="00356C22" w:rsidP="003513E0">
            <w:pPr>
              <w:pStyle w:val="Tabuka-Text"/>
              <w:rPr>
                <w:rFonts w:eastAsia="Tahoma" w:cs="Arial"/>
              </w:rPr>
            </w:pPr>
            <w:r w:rsidRPr="00D50831">
              <w:rPr>
                <w:rFonts w:cs="Arial"/>
              </w:rPr>
              <w:t>Publikovanie otvorených dát</w:t>
            </w:r>
            <w:r w:rsidR="00DA0864" w:rsidRPr="00D50831">
              <w:rPr>
                <w:rFonts w:cs="Arial"/>
              </w:rPr>
              <w:t xml:space="preserve"> TSK</w:t>
            </w:r>
          </w:p>
        </w:tc>
        <w:tc>
          <w:tcPr>
            <w:tcW w:w="1701" w:type="dxa"/>
          </w:tcPr>
          <w:p w14:paraId="2E9C1353" w14:textId="77777777" w:rsidR="00356C22" w:rsidRPr="00D50831" w:rsidRDefault="00356C22" w:rsidP="003513E0">
            <w:pPr>
              <w:pStyle w:val="Tabuka-Text"/>
              <w:rPr>
                <w:rFonts w:eastAsia="Tahoma" w:cs="Arial"/>
                <w:szCs w:val="16"/>
              </w:rPr>
            </w:pPr>
            <w:r w:rsidRPr="00D50831">
              <w:rPr>
                <w:rFonts w:cs="Arial"/>
              </w:rPr>
              <w:t>G2C/G2B/G2G</w:t>
            </w:r>
          </w:p>
        </w:tc>
        <w:tc>
          <w:tcPr>
            <w:tcW w:w="1559" w:type="dxa"/>
          </w:tcPr>
          <w:p w14:paraId="349E13EC" w14:textId="77777777" w:rsidR="00356C22" w:rsidRPr="00D50831" w:rsidRDefault="00356C22" w:rsidP="003513E0">
            <w:pPr>
              <w:pStyle w:val="Tabuka-Text"/>
              <w:rPr>
                <w:rFonts w:eastAsia="Tahoma" w:cs="Arial"/>
              </w:rPr>
            </w:pPr>
            <w:r w:rsidRPr="00D50831">
              <w:rPr>
                <w:rFonts w:cs="Arial"/>
              </w:rPr>
              <w:t>055 Slobodný prístup k informáciám, prístup k odtajneným skutočnostiam, archívy</w:t>
            </w:r>
          </w:p>
        </w:tc>
        <w:tc>
          <w:tcPr>
            <w:tcW w:w="1701" w:type="dxa"/>
          </w:tcPr>
          <w:p w14:paraId="2F6F0420" w14:textId="77777777" w:rsidR="00356C22" w:rsidRPr="00D50831" w:rsidRDefault="00356C22" w:rsidP="003513E0">
            <w:pPr>
              <w:pStyle w:val="Tabuka-Text"/>
              <w:rPr>
                <w:rFonts w:eastAsia="Tahoma" w:cs="Arial"/>
                <w:szCs w:val="16"/>
              </w:rPr>
            </w:pPr>
            <w:r w:rsidRPr="00D50831">
              <w:rPr>
                <w:rFonts w:cs="Arial"/>
              </w:rPr>
              <w:t>úroveň 4</w:t>
            </w:r>
          </w:p>
        </w:tc>
      </w:tr>
      <w:tr w:rsidR="00356C22" w:rsidRPr="00D50831" w14:paraId="5C5F9A9C" w14:textId="77777777" w:rsidTr="003513E0">
        <w:tc>
          <w:tcPr>
            <w:tcW w:w="988" w:type="dxa"/>
          </w:tcPr>
          <w:p w14:paraId="3D3B11E3" w14:textId="4A752893" w:rsidR="00356C22" w:rsidRPr="00D50831" w:rsidRDefault="00356C22" w:rsidP="003513E0">
            <w:pPr>
              <w:pStyle w:val="Tabuka-Text"/>
              <w:rPr>
                <w:rFonts w:eastAsia="Tahoma" w:cs="Arial"/>
                <w:highlight w:val="yellow"/>
              </w:rPr>
            </w:pPr>
            <w:r w:rsidRPr="00D50831">
              <w:rPr>
                <w:rFonts w:cs="Arial"/>
              </w:rPr>
              <w:t>ks_</w:t>
            </w:r>
            <w:r w:rsidR="00323503" w:rsidRPr="00D50831">
              <w:rPr>
                <w:rFonts w:cs="Arial"/>
              </w:rPr>
              <w:t>381741</w:t>
            </w:r>
          </w:p>
        </w:tc>
        <w:tc>
          <w:tcPr>
            <w:tcW w:w="3402" w:type="dxa"/>
          </w:tcPr>
          <w:p w14:paraId="1E2A14E6" w14:textId="1B1859EF" w:rsidR="00356C22" w:rsidRPr="00D50831" w:rsidRDefault="00D91EF7" w:rsidP="003513E0">
            <w:pPr>
              <w:pStyle w:val="Tabuka-Text"/>
              <w:rPr>
                <w:rFonts w:eastAsia="Tahoma" w:cs="Arial"/>
                <w:highlight w:val="yellow"/>
              </w:rPr>
            </w:pPr>
            <w:r w:rsidRPr="00D50831">
              <w:rPr>
                <w:rFonts w:cs="Arial"/>
              </w:rPr>
              <w:t>Publikovanie analytických dát TSK</w:t>
            </w:r>
          </w:p>
        </w:tc>
        <w:tc>
          <w:tcPr>
            <w:tcW w:w="1701" w:type="dxa"/>
          </w:tcPr>
          <w:p w14:paraId="4F707074" w14:textId="4FB6FB55" w:rsidR="00356C22" w:rsidRPr="00D50831" w:rsidRDefault="00EB367D" w:rsidP="003513E0">
            <w:pPr>
              <w:pStyle w:val="Tabuka-Text"/>
              <w:rPr>
                <w:rFonts w:eastAsia="Tahoma" w:cs="Arial"/>
                <w:szCs w:val="16"/>
              </w:rPr>
            </w:pPr>
            <w:r w:rsidRPr="00D50831">
              <w:rPr>
                <w:rFonts w:cs="Arial"/>
              </w:rPr>
              <w:t>G2C/G2B/G2G</w:t>
            </w:r>
          </w:p>
        </w:tc>
        <w:tc>
          <w:tcPr>
            <w:tcW w:w="1559" w:type="dxa"/>
          </w:tcPr>
          <w:p w14:paraId="2796F51F" w14:textId="77777777" w:rsidR="00356C22" w:rsidRPr="00D50831" w:rsidRDefault="00356C22" w:rsidP="003513E0">
            <w:pPr>
              <w:pStyle w:val="Tabuka-Text"/>
              <w:rPr>
                <w:rFonts w:eastAsia="Tahoma" w:cs="Arial"/>
              </w:rPr>
            </w:pPr>
            <w:r w:rsidRPr="00D50831">
              <w:rPr>
                <w:rFonts w:cs="Arial"/>
              </w:rPr>
              <w:t xml:space="preserve">055 Slobodný prístup k </w:t>
            </w:r>
            <w:r w:rsidRPr="00D50831">
              <w:rPr>
                <w:rFonts w:cs="Arial"/>
              </w:rPr>
              <w:lastRenderedPageBreak/>
              <w:t>informáciám, prístup k odtajneným skutočnostiam, archívy</w:t>
            </w:r>
          </w:p>
        </w:tc>
        <w:tc>
          <w:tcPr>
            <w:tcW w:w="1701" w:type="dxa"/>
          </w:tcPr>
          <w:p w14:paraId="65467E13" w14:textId="77777777" w:rsidR="00356C22" w:rsidRPr="00D50831" w:rsidRDefault="00356C22" w:rsidP="003513E0">
            <w:pPr>
              <w:pStyle w:val="Tabuka-Text"/>
              <w:rPr>
                <w:rFonts w:eastAsia="Tahoma" w:cs="Arial"/>
                <w:szCs w:val="16"/>
              </w:rPr>
            </w:pPr>
            <w:r w:rsidRPr="00D50831">
              <w:rPr>
                <w:rFonts w:cs="Arial"/>
              </w:rPr>
              <w:lastRenderedPageBreak/>
              <w:t>úroveň 4</w:t>
            </w:r>
          </w:p>
        </w:tc>
      </w:tr>
      <w:tr w:rsidR="00EB367D" w:rsidRPr="00D50831" w14:paraId="6FE18D22" w14:textId="77777777" w:rsidTr="003513E0">
        <w:tc>
          <w:tcPr>
            <w:tcW w:w="988" w:type="dxa"/>
          </w:tcPr>
          <w:p w14:paraId="1996BA41" w14:textId="4281BDF0" w:rsidR="00EB367D" w:rsidRPr="00D50831" w:rsidRDefault="00EB367D" w:rsidP="003513E0">
            <w:pPr>
              <w:pStyle w:val="Tabuka-Text"/>
              <w:rPr>
                <w:rFonts w:cs="Arial"/>
              </w:rPr>
            </w:pPr>
            <w:r w:rsidRPr="00D50831">
              <w:rPr>
                <w:rFonts w:cs="Arial"/>
              </w:rPr>
              <w:t>ks_</w:t>
            </w:r>
            <w:r w:rsidR="00323503" w:rsidRPr="00D50831">
              <w:rPr>
                <w:rFonts w:cs="Arial"/>
              </w:rPr>
              <w:t>381742</w:t>
            </w:r>
          </w:p>
        </w:tc>
        <w:tc>
          <w:tcPr>
            <w:tcW w:w="3402" w:type="dxa"/>
          </w:tcPr>
          <w:p w14:paraId="46741EAA" w14:textId="30DA8CAA" w:rsidR="00EB367D" w:rsidRPr="00D50831" w:rsidRDefault="00EB367D" w:rsidP="003513E0">
            <w:pPr>
              <w:pStyle w:val="Tabuka-Text"/>
              <w:rPr>
                <w:rFonts w:cs="Arial"/>
                <w:highlight w:val="yellow"/>
              </w:rPr>
            </w:pPr>
            <w:r w:rsidRPr="00D50831">
              <w:rPr>
                <w:rFonts w:cs="Arial"/>
              </w:rPr>
              <w:t>Publikovanie údajov o pravidelnej a nepravidelnej údržbe</w:t>
            </w:r>
            <w:r w:rsidR="00DA0864" w:rsidRPr="00D50831">
              <w:rPr>
                <w:rFonts w:cs="Arial"/>
              </w:rPr>
              <w:t xml:space="preserve"> TSK</w:t>
            </w:r>
          </w:p>
        </w:tc>
        <w:tc>
          <w:tcPr>
            <w:tcW w:w="1701" w:type="dxa"/>
          </w:tcPr>
          <w:p w14:paraId="6FC92B6F" w14:textId="39D4D6A7" w:rsidR="00EB367D" w:rsidRPr="00D50831" w:rsidRDefault="00EB367D" w:rsidP="003513E0">
            <w:pPr>
              <w:pStyle w:val="Tabuka-Text"/>
              <w:rPr>
                <w:rFonts w:cs="Arial"/>
              </w:rPr>
            </w:pPr>
            <w:r w:rsidRPr="00D50831">
              <w:rPr>
                <w:rFonts w:cs="Arial"/>
              </w:rPr>
              <w:t>G2C/G2B/G2G</w:t>
            </w:r>
          </w:p>
        </w:tc>
        <w:tc>
          <w:tcPr>
            <w:tcW w:w="1559" w:type="dxa"/>
          </w:tcPr>
          <w:p w14:paraId="13942CB3" w14:textId="31D3A605" w:rsidR="00EB367D" w:rsidRPr="00D50831" w:rsidRDefault="00EB367D" w:rsidP="003513E0">
            <w:pPr>
              <w:pStyle w:val="Tabuka-Text"/>
              <w:rPr>
                <w:rFonts w:cs="Arial"/>
              </w:rPr>
            </w:pPr>
            <w:r w:rsidRPr="00D50831">
              <w:rPr>
                <w:rFonts w:cs="Arial"/>
              </w:rPr>
              <w:t>055 Slobodný prístup k informáciám, prístup k odtajneným skutočnostiam, archívy</w:t>
            </w:r>
          </w:p>
        </w:tc>
        <w:tc>
          <w:tcPr>
            <w:tcW w:w="1701" w:type="dxa"/>
          </w:tcPr>
          <w:p w14:paraId="36838DBE" w14:textId="33297A1F" w:rsidR="00EB367D" w:rsidRPr="00D50831" w:rsidRDefault="00EB367D" w:rsidP="003513E0">
            <w:pPr>
              <w:pStyle w:val="Tabuka-Text"/>
              <w:rPr>
                <w:rFonts w:cs="Arial"/>
              </w:rPr>
            </w:pPr>
            <w:r w:rsidRPr="00D50831">
              <w:rPr>
                <w:rFonts w:cs="Arial"/>
              </w:rPr>
              <w:t>úroveň 4</w:t>
            </w:r>
          </w:p>
        </w:tc>
      </w:tr>
    </w:tbl>
    <w:p w14:paraId="2A700B17" w14:textId="7D95582C" w:rsidR="006B47AB" w:rsidRPr="00D50831" w:rsidRDefault="00475E40" w:rsidP="00475E40">
      <w:pPr>
        <w:pStyle w:val="Caption"/>
        <w:rPr>
          <w:rFonts w:eastAsia="Tahoma"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356C22" w:rsidRPr="00D50831">
        <w:rPr>
          <w:rFonts w:cs="Arial"/>
          <w:noProof/>
        </w:rPr>
        <w:t>11</w:t>
      </w:r>
      <w:r w:rsidR="008E171E" w:rsidRPr="00D50831">
        <w:rPr>
          <w:rFonts w:cs="Arial"/>
          <w:noProof/>
        </w:rPr>
        <w:fldChar w:fldCharType="end"/>
      </w:r>
      <w:r w:rsidRPr="00D50831">
        <w:rPr>
          <w:rFonts w:cs="Arial"/>
        </w:rPr>
        <w:t>Prehľad koncových služieb - budúci stav (</w:t>
      </w:r>
      <w:r w:rsidR="00FC12C4" w:rsidRPr="00D50831">
        <w:rPr>
          <w:rFonts w:cs="Arial"/>
        </w:rPr>
        <w:t>TO BE</w:t>
      </w:r>
      <w:r w:rsidRPr="00D50831">
        <w:rPr>
          <w:rFonts w:cs="Arial"/>
        </w:rPr>
        <w:t>)</w:t>
      </w:r>
    </w:p>
    <w:p w14:paraId="6986EB08" w14:textId="77777777" w:rsidR="006B47AB" w:rsidRPr="00D50831" w:rsidRDefault="006B47AB" w:rsidP="00D14345">
      <w:pPr>
        <w:rPr>
          <w:rFonts w:cs="Arial"/>
        </w:rPr>
      </w:pPr>
    </w:p>
    <w:p w14:paraId="6A0D2C57" w14:textId="79F8B900" w:rsidR="00940BD0" w:rsidRPr="00D50831" w:rsidRDefault="0002297E" w:rsidP="00A6353E">
      <w:pPr>
        <w:pStyle w:val="Heading3"/>
        <w:rPr>
          <w:rFonts w:ascii="Arial" w:hAnsi="Arial" w:cs="Arial"/>
        </w:rPr>
      </w:pPr>
      <w:bookmarkStart w:id="234" w:name="_Toc187675272"/>
      <w:bookmarkStart w:id="235" w:name="_Toc188342880"/>
      <w:r w:rsidRPr="00D50831">
        <w:rPr>
          <w:rFonts w:ascii="Arial" w:hAnsi="Arial" w:cs="Arial"/>
        </w:rPr>
        <w:t>O</w:t>
      </w:r>
      <w:r w:rsidR="00940BD0" w:rsidRPr="00D50831">
        <w:rPr>
          <w:rFonts w:ascii="Arial" w:hAnsi="Arial" w:cs="Arial"/>
        </w:rPr>
        <w:t xml:space="preserve">rganizačné zmeny </w:t>
      </w:r>
      <w:r w:rsidRPr="00D50831">
        <w:rPr>
          <w:rFonts w:ascii="Arial" w:hAnsi="Arial" w:cs="Arial"/>
        </w:rPr>
        <w:t xml:space="preserve">a Procesy </w:t>
      </w:r>
      <w:r w:rsidR="00940BD0" w:rsidRPr="00D50831">
        <w:rPr>
          <w:rFonts w:ascii="Arial" w:hAnsi="Arial" w:cs="Arial"/>
        </w:rPr>
        <w:t>dotknuté navrhovaným riešením</w:t>
      </w:r>
      <w:bookmarkEnd w:id="234"/>
      <w:bookmarkEnd w:id="235"/>
    </w:p>
    <w:p w14:paraId="5AA93B73" w14:textId="77777777" w:rsidR="00EB367D" w:rsidRPr="00D50831" w:rsidRDefault="00EB367D" w:rsidP="00EB367D">
      <w:pPr>
        <w:rPr>
          <w:rFonts w:cs="Arial"/>
        </w:rPr>
      </w:pPr>
    </w:p>
    <w:p w14:paraId="5CBE8716" w14:textId="77777777" w:rsidR="00AC282B" w:rsidRPr="00D50831" w:rsidRDefault="002F62DF" w:rsidP="002F62DF">
      <w:pPr>
        <w:rPr>
          <w:rFonts w:cs="Arial"/>
        </w:rPr>
      </w:pPr>
      <w:r w:rsidRPr="00D50831">
        <w:rPr>
          <w:rFonts w:cs="Arial"/>
        </w:rPr>
        <w:t>Z hľadiska procesného budú projektom dotknuté procesy, ktoré:</w:t>
      </w:r>
      <w:r w:rsidR="00AC282B" w:rsidRPr="00D50831">
        <w:rPr>
          <w:rFonts w:cs="Arial"/>
        </w:rPr>
        <w:t xml:space="preserve"> </w:t>
      </w:r>
    </w:p>
    <w:p w14:paraId="3B886E8D" w14:textId="5D749680" w:rsidR="002F62DF" w:rsidRPr="00D50831" w:rsidRDefault="002F62DF" w:rsidP="00AC282B">
      <w:pPr>
        <w:pStyle w:val="ListParagraph"/>
        <w:numPr>
          <w:ilvl w:val="0"/>
          <w:numId w:val="82"/>
        </w:numPr>
        <w:rPr>
          <w:rFonts w:cs="Arial"/>
        </w:rPr>
      </w:pPr>
      <w:r w:rsidRPr="00D50831">
        <w:rPr>
          <w:rFonts w:cs="Arial"/>
        </w:rPr>
        <w:t>vyplývajú z agendy a predstavujú rozhodovaciu kompetenciu</w:t>
      </w:r>
      <w:r w:rsidR="00AC282B" w:rsidRPr="00D50831">
        <w:rPr>
          <w:rFonts w:cs="Arial"/>
        </w:rPr>
        <w:t xml:space="preserve"> TSK</w:t>
      </w:r>
    </w:p>
    <w:p w14:paraId="24C23E59" w14:textId="4FBBAFEF" w:rsidR="002F62DF" w:rsidRPr="00D50831" w:rsidRDefault="002F62DF" w:rsidP="00AC282B">
      <w:pPr>
        <w:pStyle w:val="ListParagraph"/>
        <w:numPr>
          <w:ilvl w:val="0"/>
          <w:numId w:val="82"/>
        </w:numPr>
        <w:rPr>
          <w:rFonts w:cs="Arial"/>
        </w:rPr>
      </w:pPr>
      <w:r w:rsidRPr="00D50831">
        <w:rPr>
          <w:rFonts w:cs="Arial"/>
        </w:rPr>
        <w:t xml:space="preserve">sú viazané na optimalizáciu nákladov pri zabezpečovaní výkonu agendy </w:t>
      </w:r>
      <w:r w:rsidR="00F92789" w:rsidRPr="00D50831">
        <w:rPr>
          <w:rFonts w:cs="Arial"/>
        </w:rPr>
        <w:t>TSK</w:t>
      </w:r>
    </w:p>
    <w:p w14:paraId="59A9CE11" w14:textId="70B39386" w:rsidR="002F62DF" w:rsidRPr="00D50831" w:rsidRDefault="002F62DF" w:rsidP="00AC282B">
      <w:pPr>
        <w:pStyle w:val="ListParagraph"/>
        <w:numPr>
          <w:ilvl w:val="0"/>
          <w:numId w:val="82"/>
        </w:numPr>
        <w:rPr>
          <w:rFonts w:cs="Arial"/>
        </w:rPr>
      </w:pPr>
      <w:r w:rsidRPr="00D50831">
        <w:rPr>
          <w:rFonts w:cs="Arial"/>
        </w:rPr>
        <w:t>sú orientované na prenos dát zo senzorov do centrálneho analytického softvéru, ich inteligentného</w:t>
      </w:r>
    </w:p>
    <w:p w14:paraId="625337E4" w14:textId="77777777" w:rsidR="002F62DF" w:rsidRPr="00D50831" w:rsidRDefault="002F62DF" w:rsidP="00AC282B">
      <w:pPr>
        <w:pStyle w:val="ListParagraph"/>
        <w:numPr>
          <w:ilvl w:val="0"/>
          <w:numId w:val="82"/>
        </w:numPr>
        <w:rPr>
          <w:rFonts w:cs="Arial"/>
        </w:rPr>
      </w:pPr>
      <w:r w:rsidRPr="00D50831">
        <w:rPr>
          <w:rFonts w:cs="Arial"/>
        </w:rPr>
        <w:t>vyhodnotenia a vytváranie ich pridanej hodnoty v rámci aj mimo organizácie</w:t>
      </w:r>
    </w:p>
    <w:p w14:paraId="1CB0E5BA" w14:textId="33DD7889" w:rsidR="00AC282B" w:rsidRPr="00D50831" w:rsidRDefault="00AC282B" w:rsidP="00AC282B">
      <w:pPr>
        <w:pStyle w:val="ListParagraph"/>
        <w:numPr>
          <w:ilvl w:val="0"/>
          <w:numId w:val="82"/>
        </w:numPr>
        <w:rPr>
          <w:rFonts w:cs="Arial"/>
        </w:rPr>
      </w:pPr>
      <w:r w:rsidRPr="00D50831">
        <w:rPr>
          <w:rFonts w:cs="Arial"/>
        </w:rPr>
        <w:t>vyžadujú centralizovanú správu údajov, zabezpečovanie ich kvality a vyhýbanie sa duplicitám</w:t>
      </w:r>
    </w:p>
    <w:p w14:paraId="2D7623B9" w14:textId="2A3E7A44" w:rsidR="00AC282B" w:rsidRPr="00D50831" w:rsidRDefault="00AC282B" w:rsidP="00AC282B">
      <w:pPr>
        <w:pStyle w:val="ListParagraph"/>
        <w:numPr>
          <w:ilvl w:val="0"/>
          <w:numId w:val="82"/>
        </w:numPr>
        <w:rPr>
          <w:rFonts w:cs="Arial"/>
        </w:rPr>
      </w:pPr>
      <w:r w:rsidRPr="00D50831">
        <w:rPr>
          <w:rFonts w:cs="Arial"/>
        </w:rPr>
        <w:t>vyžadujú integráciu viacerých informačných systémov</w:t>
      </w:r>
    </w:p>
    <w:p w14:paraId="2658E008" w14:textId="184F514A" w:rsidR="002F62DF" w:rsidRPr="00D50831" w:rsidRDefault="002F62DF" w:rsidP="00AC282B">
      <w:pPr>
        <w:pStyle w:val="ListParagraph"/>
        <w:numPr>
          <w:ilvl w:val="0"/>
          <w:numId w:val="82"/>
        </w:numPr>
        <w:rPr>
          <w:rFonts w:cs="Arial"/>
        </w:rPr>
      </w:pPr>
      <w:r w:rsidRPr="00D50831">
        <w:rPr>
          <w:rFonts w:cs="Arial"/>
        </w:rPr>
        <w:t>umožňujú zdieľanie údajov</w:t>
      </w:r>
      <w:r w:rsidR="00AC282B" w:rsidRPr="00D50831">
        <w:rPr>
          <w:rFonts w:cs="Arial"/>
        </w:rPr>
        <w:t xml:space="preserve"> TSK (vrátane údajov</w:t>
      </w:r>
      <w:r w:rsidRPr="00D50831">
        <w:rPr>
          <w:rFonts w:cs="Arial"/>
        </w:rPr>
        <w:t xml:space="preserve"> zo senzorov a analytických údajov</w:t>
      </w:r>
      <w:r w:rsidR="00AC282B" w:rsidRPr="00D50831">
        <w:rPr>
          <w:rFonts w:cs="Arial"/>
        </w:rPr>
        <w:t>)</w:t>
      </w:r>
      <w:r w:rsidRPr="00D50831">
        <w:rPr>
          <w:rFonts w:cs="Arial"/>
        </w:rPr>
        <w:t xml:space="preserve"> s inými OVM v medziach platnej</w:t>
      </w:r>
      <w:r w:rsidR="00AC282B" w:rsidRPr="00D50831">
        <w:rPr>
          <w:rFonts w:cs="Arial"/>
        </w:rPr>
        <w:t xml:space="preserve"> </w:t>
      </w:r>
      <w:r w:rsidRPr="00D50831">
        <w:rPr>
          <w:rFonts w:cs="Arial"/>
        </w:rPr>
        <w:t>legislatívy</w:t>
      </w:r>
    </w:p>
    <w:p w14:paraId="079F4079" w14:textId="77777777" w:rsidR="00AC282B" w:rsidRPr="00D50831" w:rsidRDefault="00AC282B" w:rsidP="002F62DF">
      <w:pPr>
        <w:rPr>
          <w:rFonts w:cs="Arial"/>
        </w:rPr>
      </w:pPr>
    </w:p>
    <w:p w14:paraId="5355DC24" w14:textId="052EF289" w:rsidR="002F62DF" w:rsidRPr="00D50831" w:rsidRDefault="002F62DF" w:rsidP="002F62DF">
      <w:pPr>
        <w:rPr>
          <w:rFonts w:cs="Arial"/>
        </w:rPr>
      </w:pPr>
      <w:r w:rsidRPr="00D50831">
        <w:rPr>
          <w:rFonts w:cs="Arial"/>
        </w:rPr>
        <w:t>Jednotlivé procesy v rámci organizácie sa a priori meniť nebudú – avšak vďaka rýchlej analýze údajov</w:t>
      </w:r>
      <w:r w:rsidR="00AC282B" w:rsidRPr="00D50831">
        <w:rPr>
          <w:rFonts w:cs="Arial"/>
        </w:rPr>
        <w:t xml:space="preserve">, vzájomné prepojenie systémov, centralizovaná správa dát a </w:t>
      </w:r>
      <w:r w:rsidRPr="00D50831">
        <w:rPr>
          <w:rFonts w:cs="Arial"/>
        </w:rPr>
        <w:t>dostupnos</w:t>
      </w:r>
      <w:r w:rsidR="00AC282B" w:rsidRPr="00D50831">
        <w:rPr>
          <w:rFonts w:cs="Arial"/>
        </w:rPr>
        <w:t>ť</w:t>
      </w:r>
      <w:r w:rsidRPr="00D50831">
        <w:rPr>
          <w:rFonts w:cs="Arial"/>
        </w:rPr>
        <w:t xml:space="preserve"> nových zdrojov dát na strane interných procesov </w:t>
      </w:r>
      <w:r w:rsidR="00AC282B" w:rsidRPr="00D50831">
        <w:rPr>
          <w:rFonts w:cs="Arial"/>
        </w:rPr>
        <w:t xml:space="preserve">rozhodovacie činnosti TSK </w:t>
      </w:r>
      <w:r w:rsidRPr="00D50831">
        <w:rPr>
          <w:rFonts w:cs="Arial"/>
        </w:rPr>
        <w:t>zásadne zrýchlia.</w:t>
      </w:r>
    </w:p>
    <w:p w14:paraId="08A2D6EF" w14:textId="77777777" w:rsidR="00AC282B" w:rsidRPr="00D50831" w:rsidRDefault="002F62DF" w:rsidP="002F62DF">
      <w:pPr>
        <w:rPr>
          <w:rFonts w:cs="Arial"/>
        </w:rPr>
      </w:pPr>
      <w:r w:rsidRPr="00D50831">
        <w:rPr>
          <w:rFonts w:cs="Arial"/>
        </w:rPr>
        <w:t xml:space="preserve">V rámci procesov týkajúcich sa interakcie s občanmi </w:t>
      </w:r>
      <w:r w:rsidR="00AC282B" w:rsidRPr="00D50831">
        <w:rPr>
          <w:rFonts w:cs="Arial"/>
        </w:rPr>
        <w:t xml:space="preserve">pribudnú plne automatizované procesy poskytovania otvorených dát, publikovania analytických dát a údajov o pravidelnej a nepravidelnej údržbe. </w:t>
      </w:r>
    </w:p>
    <w:p w14:paraId="3E84BFE3" w14:textId="77777777" w:rsidR="007B1641" w:rsidRPr="00D50831" w:rsidRDefault="007B1641" w:rsidP="00D14345">
      <w:pPr>
        <w:rPr>
          <w:rFonts w:cs="Arial"/>
        </w:rPr>
      </w:pPr>
    </w:p>
    <w:p w14:paraId="42F7A34D" w14:textId="3E19F8F6" w:rsidR="00D14345" w:rsidRPr="00D50831" w:rsidRDefault="00325C9A" w:rsidP="006F35A6">
      <w:pPr>
        <w:pStyle w:val="Heading3"/>
        <w:rPr>
          <w:rFonts w:ascii="Arial" w:hAnsi="Arial" w:cs="Arial"/>
        </w:rPr>
      </w:pPr>
      <w:bookmarkStart w:id="236" w:name="_Toc153139711"/>
      <w:bookmarkStart w:id="237" w:name="_Toc673686985"/>
      <w:r w:rsidRPr="00D50831">
        <w:rPr>
          <w:rFonts w:ascii="Arial" w:hAnsi="Arial" w:cs="Arial"/>
        </w:rPr>
        <w:t xml:space="preserve">Jazyková podpora </w:t>
      </w:r>
      <w:r w:rsidR="00D14345" w:rsidRPr="00D50831">
        <w:rPr>
          <w:rFonts w:ascii="Arial" w:hAnsi="Arial" w:cs="Arial"/>
        </w:rPr>
        <w:t>lokalizáci</w:t>
      </w:r>
      <w:bookmarkEnd w:id="236"/>
      <w:bookmarkEnd w:id="237"/>
      <w:r w:rsidRPr="00D50831">
        <w:rPr>
          <w:rFonts w:ascii="Arial" w:hAnsi="Arial" w:cs="Arial"/>
        </w:rPr>
        <w:t>a</w:t>
      </w:r>
    </w:p>
    <w:p w14:paraId="241D9177" w14:textId="39F48937" w:rsidR="00EB367D" w:rsidRPr="00D50831" w:rsidRDefault="00EB367D" w:rsidP="00EB367D">
      <w:pPr>
        <w:rPr>
          <w:rFonts w:cs="Arial"/>
        </w:rPr>
      </w:pPr>
      <w:r w:rsidRPr="00D50831">
        <w:rPr>
          <w:rFonts w:cs="Arial"/>
        </w:rPr>
        <w:t>Vizuálne rozhrania koncových služieb musia byť dostupné v slovenskom a anglickom jazyku s možnosťou dopracovať ďalšie jazykové mutácie. Správcovské rozhrania musia byť k dispozícii pre koncových používateľov (zamestnancov TSK) v slovenskom jazyku, nástroje určené pre IT adminov môžu byť v odôvodnených prípadoch (</w:t>
      </w:r>
      <w:proofErr w:type="spellStart"/>
      <w:r w:rsidRPr="00D50831">
        <w:rPr>
          <w:rFonts w:cs="Arial"/>
        </w:rPr>
        <w:t>open</w:t>
      </w:r>
      <w:proofErr w:type="spellEnd"/>
      <w:r w:rsidRPr="00D50831">
        <w:rPr>
          <w:rFonts w:cs="Arial"/>
        </w:rPr>
        <w:t xml:space="preserve"> </w:t>
      </w:r>
      <w:proofErr w:type="spellStart"/>
      <w:r w:rsidRPr="00D50831">
        <w:rPr>
          <w:rFonts w:cs="Arial"/>
        </w:rPr>
        <w:t>source</w:t>
      </w:r>
      <w:proofErr w:type="spellEnd"/>
      <w:r w:rsidRPr="00D50831">
        <w:rPr>
          <w:rFonts w:cs="Arial"/>
        </w:rPr>
        <w:t xml:space="preserve">, perzistentný softvér) v anglickom jazyku. </w:t>
      </w:r>
    </w:p>
    <w:p w14:paraId="1D624EF6" w14:textId="77777777" w:rsidR="00EB367D" w:rsidRPr="00D50831" w:rsidRDefault="00EB367D" w:rsidP="00EB367D">
      <w:pPr>
        <w:rPr>
          <w:rFonts w:cs="Arial"/>
        </w:rPr>
      </w:pPr>
      <w:r w:rsidRPr="00D50831">
        <w:rPr>
          <w:rFonts w:cs="Arial"/>
        </w:rPr>
        <w:t xml:space="preserve">Dokumentácia projektu musí byť spracovaná výhradne v slovenskom alebo českom jazyku. Rovnako používateľské návody pre používateľov koncových služieb musia byť k dispozícii v slovenskom jazyku. Koncové služby projektu budú dostupné aj pre používateľov z iných členských štátov EÚ. </w:t>
      </w:r>
    </w:p>
    <w:p w14:paraId="11C2EBAA" w14:textId="77777777" w:rsidR="0002297E" w:rsidRPr="00D50831" w:rsidRDefault="0002297E" w:rsidP="0002297E">
      <w:pPr>
        <w:rPr>
          <w:rFonts w:cs="Arial"/>
        </w:rPr>
      </w:pPr>
    </w:p>
    <w:p w14:paraId="664C6EF8" w14:textId="77777777" w:rsidR="00D14345" w:rsidRPr="00D50831" w:rsidRDefault="00D14345" w:rsidP="000475A7">
      <w:pPr>
        <w:pStyle w:val="Heading2"/>
        <w:rPr>
          <w:rFonts w:ascii="Arial" w:hAnsi="Arial" w:cs="Arial"/>
        </w:rPr>
      </w:pPr>
      <w:r w:rsidRPr="00D50831">
        <w:rPr>
          <w:rFonts w:ascii="Arial" w:hAnsi="Arial" w:cs="Arial"/>
        </w:rPr>
        <w:t>Aplikačná vrstva</w:t>
      </w:r>
    </w:p>
    <w:p w14:paraId="4E8BE2BF" w14:textId="77777777" w:rsidR="00EB367D" w:rsidRPr="00D50831" w:rsidRDefault="00EB367D" w:rsidP="00185965">
      <w:pPr>
        <w:pStyle w:val="Instrukcia"/>
        <w:rPr>
          <w:rFonts w:ascii="Arial" w:hAnsi="Arial" w:cs="Arial"/>
        </w:rPr>
      </w:pPr>
    </w:p>
    <w:p w14:paraId="6D25B9AF" w14:textId="77777777" w:rsidR="00EB367D" w:rsidRPr="00D50831" w:rsidRDefault="00EB367D" w:rsidP="00EB367D">
      <w:pPr>
        <w:pStyle w:val="Instrukcia"/>
        <w:rPr>
          <w:rFonts w:ascii="Arial" w:hAnsi="Arial" w:cs="Arial"/>
          <w:i w:val="0"/>
          <w:iCs/>
          <w:color w:val="auto"/>
        </w:rPr>
      </w:pPr>
      <w:r w:rsidRPr="00D50831">
        <w:rPr>
          <w:rFonts w:ascii="Arial" w:hAnsi="Arial" w:cs="Arial"/>
          <w:i w:val="0"/>
          <w:iCs/>
          <w:color w:val="auto"/>
        </w:rPr>
        <w:t>V tejto kapitole je detailnejšie rozpracovaná aplikačná vrstva architektúry.</w:t>
      </w:r>
    </w:p>
    <w:p w14:paraId="5B5167BB" w14:textId="77777777" w:rsidR="00EB367D" w:rsidRPr="00D50831" w:rsidRDefault="00EB367D" w:rsidP="00EB367D">
      <w:pPr>
        <w:pStyle w:val="Instrukcia"/>
        <w:rPr>
          <w:rFonts w:ascii="Arial" w:hAnsi="Arial" w:cs="Arial"/>
          <w:i w:val="0"/>
          <w:iCs/>
          <w:color w:val="auto"/>
        </w:rPr>
      </w:pPr>
      <w:r w:rsidRPr="00D50831">
        <w:rPr>
          <w:rFonts w:ascii="Arial" w:hAnsi="Arial" w:cs="Arial"/>
          <w:i w:val="0"/>
          <w:iCs/>
          <w:color w:val="auto"/>
        </w:rPr>
        <w:t>Obsahuje prehľad e-</w:t>
      </w:r>
      <w:proofErr w:type="spellStart"/>
      <w:r w:rsidRPr="00D50831">
        <w:rPr>
          <w:rFonts w:ascii="Arial" w:hAnsi="Arial" w:cs="Arial"/>
          <w:i w:val="0"/>
          <w:iCs/>
          <w:color w:val="auto"/>
        </w:rPr>
        <w:t>Government</w:t>
      </w:r>
      <w:proofErr w:type="spellEnd"/>
      <w:r w:rsidRPr="00D50831">
        <w:rPr>
          <w:rFonts w:ascii="Arial" w:hAnsi="Arial" w:cs="Arial"/>
          <w:i w:val="0"/>
          <w:iCs/>
          <w:color w:val="auto"/>
        </w:rPr>
        <w:t xml:space="preserve"> komponentov – </w:t>
      </w:r>
      <w:r w:rsidRPr="00D50831">
        <w:rPr>
          <w:rFonts w:ascii="Arial" w:hAnsi="Arial" w:cs="Arial"/>
          <w:b/>
          <w:i w:val="0"/>
          <w:iCs/>
          <w:color w:val="auto"/>
        </w:rPr>
        <w:t>Aplikačných služieb, Informačných systémov a ich podsystémov</w:t>
      </w:r>
      <w:r w:rsidRPr="00D50831">
        <w:rPr>
          <w:rFonts w:ascii="Arial" w:hAnsi="Arial" w:cs="Arial"/>
          <w:i w:val="0"/>
          <w:iCs/>
          <w:color w:val="auto"/>
        </w:rPr>
        <w:t xml:space="preserve"> a ich vzájomných </w:t>
      </w:r>
      <w:r w:rsidRPr="00D50831">
        <w:rPr>
          <w:rFonts w:ascii="Arial" w:hAnsi="Arial" w:cs="Arial"/>
          <w:b/>
          <w:i w:val="0"/>
          <w:iCs/>
          <w:color w:val="auto"/>
        </w:rPr>
        <w:t>vzťahov</w:t>
      </w:r>
      <w:r w:rsidRPr="00D50831">
        <w:rPr>
          <w:rFonts w:ascii="Arial" w:hAnsi="Arial" w:cs="Arial"/>
          <w:i w:val="0"/>
          <w:iCs/>
          <w:color w:val="auto"/>
        </w:rPr>
        <w:t>, ktoré budú výstupom projektu (dodané nové alebo zmenené) a ktoré sú zaevidované v </w:t>
      </w:r>
      <w:proofErr w:type="spellStart"/>
      <w:r w:rsidRPr="00D50831">
        <w:rPr>
          <w:rFonts w:ascii="Arial" w:hAnsi="Arial" w:cs="Arial"/>
          <w:i w:val="0"/>
          <w:iCs/>
          <w:color w:val="auto"/>
        </w:rPr>
        <w:t>MetaIS</w:t>
      </w:r>
      <w:proofErr w:type="spellEnd"/>
      <w:r w:rsidRPr="00D50831">
        <w:rPr>
          <w:rFonts w:ascii="Arial" w:hAnsi="Arial" w:cs="Arial"/>
          <w:i w:val="0"/>
          <w:iCs/>
          <w:color w:val="auto"/>
        </w:rPr>
        <w:t xml:space="preserve"> v rámci výstupu </w:t>
      </w:r>
      <w:r w:rsidRPr="00D50831">
        <w:rPr>
          <w:rFonts w:ascii="Arial" w:hAnsi="Arial" w:cs="Arial"/>
          <w:b/>
          <w:i w:val="0"/>
          <w:iCs/>
          <w:color w:val="auto"/>
        </w:rPr>
        <w:t>M-06 (Evidencia e-</w:t>
      </w:r>
      <w:proofErr w:type="spellStart"/>
      <w:r w:rsidRPr="00D50831">
        <w:rPr>
          <w:rFonts w:ascii="Arial" w:hAnsi="Arial" w:cs="Arial"/>
          <w:b/>
          <w:i w:val="0"/>
          <w:iCs/>
          <w:color w:val="auto"/>
        </w:rPr>
        <w:t>Government</w:t>
      </w:r>
      <w:proofErr w:type="spellEnd"/>
      <w:r w:rsidRPr="00D50831">
        <w:rPr>
          <w:rFonts w:ascii="Arial" w:hAnsi="Arial" w:cs="Arial"/>
          <w:b/>
          <w:i w:val="0"/>
          <w:iCs/>
          <w:color w:val="auto"/>
        </w:rPr>
        <w:t xml:space="preserve"> komponentov v </w:t>
      </w:r>
      <w:proofErr w:type="spellStart"/>
      <w:r w:rsidRPr="00D50831">
        <w:rPr>
          <w:rFonts w:ascii="Arial" w:hAnsi="Arial" w:cs="Arial"/>
          <w:b/>
          <w:i w:val="0"/>
          <w:iCs/>
          <w:color w:val="auto"/>
        </w:rPr>
        <w:t>MetaIS</w:t>
      </w:r>
      <w:proofErr w:type="spellEnd"/>
      <w:r w:rsidRPr="00D50831">
        <w:rPr>
          <w:rFonts w:ascii="Arial" w:hAnsi="Arial" w:cs="Arial"/>
          <w:b/>
          <w:i w:val="0"/>
          <w:iCs/>
          <w:color w:val="auto"/>
        </w:rPr>
        <w:t>)</w:t>
      </w:r>
      <w:r w:rsidRPr="00D50831">
        <w:rPr>
          <w:rFonts w:ascii="Arial" w:hAnsi="Arial" w:cs="Arial"/>
          <w:i w:val="0"/>
          <w:iCs/>
          <w:color w:val="auto"/>
        </w:rPr>
        <w:t>.</w:t>
      </w:r>
    </w:p>
    <w:p w14:paraId="5D056632" w14:textId="50B38381" w:rsidR="00EB367D" w:rsidRPr="00D50831" w:rsidRDefault="00EB367D" w:rsidP="00EB367D">
      <w:pPr>
        <w:pStyle w:val="Instrukcia"/>
        <w:rPr>
          <w:rFonts w:ascii="Arial" w:hAnsi="Arial" w:cs="Arial"/>
          <w:i w:val="0"/>
          <w:iCs/>
          <w:color w:val="auto"/>
        </w:rPr>
      </w:pPr>
      <w:r w:rsidRPr="00D50831">
        <w:rPr>
          <w:rFonts w:ascii="Arial" w:hAnsi="Arial" w:cs="Arial"/>
          <w:i w:val="0"/>
          <w:iCs/>
          <w:color w:val="auto"/>
        </w:rPr>
        <w:t>V prehľade sú uvedené a v </w:t>
      </w:r>
      <w:proofErr w:type="spellStart"/>
      <w:r w:rsidRPr="00D50831">
        <w:rPr>
          <w:rFonts w:ascii="Arial" w:hAnsi="Arial" w:cs="Arial"/>
          <w:i w:val="0"/>
          <w:iCs/>
          <w:color w:val="auto"/>
        </w:rPr>
        <w:t>MetaIS</w:t>
      </w:r>
      <w:proofErr w:type="spellEnd"/>
      <w:r w:rsidRPr="00D50831">
        <w:rPr>
          <w:rFonts w:ascii="Arial" w:hAnsi="Arial" w:cs="Arial"/>
          <w:i w:val="0"/>
          <w:iCs/>
          <w:color w:val="auto"/>
        </w:rPr>
        <w:t xml:space="preserve"> v rámci výstupu M-06 evidujte aj </w:t>
      </w:r>
      <w:r w:rsidRPr="00D50831">
        <w:rPr>
          <w:rFonts w:ascii="Arial" w:hAnsi="Arial" w:cs="Arial"/>
          <w:b/>
          <w:i w:val="0"/>
          <w:iCs/>
          <w:color w:val="auto"/>
        </w:rPr>
        <w:t>vzťahy Aplikačných služieb, ktoré budú slúžiť Koncovým službám</w:t>
      </w:r>
      <w:r w:rsidRPr="00D50831">
        <w:rPr>
          <w:rFonts w:ascii="Arial" w:hAnsi="Arial" w:cs="Arial"/>
          <w:i w:val="0"/>
          <w:iCs/>
          <w:color w:val="auto"/>
        </w:rPr>
        <w:t xml:space="preserve">. Taktiež uveďte </w:t>
      </w:r>
      <w:r w:rsidRPr="00D50831">
        <w:rPr>
          <w:rFonts w:ascii="Arial" w:hAnsi="Arial" w:cs="Arial"/>
          <w:b/>
          <w:i w:val="0"/>
          <w:iCs/>
          <w:color w:val="auto"/>
        </w:rPr>
        <w:t xml:space="preserve">Aplikačné služby poskytované na externú integráciu </w:t>
      </w:r>
      <w:r w:rsidRPr="00D50831">
        <w:rPr>
          <w:rFonts w:ascii="Arial" w:hAnsi="Arial" w:cs="Arial"/>
          <w:i w:val="0"/>
          <w:iCs/>
          <w:color w:val="auto"/>
        </w:rPr>
        <w:t xml:space="preserve">a tiež konzumné </w:t>
      </w:r>
      <w:r w:rsidRPr="00D50831">
        <w:rPr>
          <w:rFonts w:ascii="Arial" w:hAnsi="Arial" w:cs="Arial"/>
          <w:b/>
          <w:i w:val="0"/>
          <w:iCs/>
          <w:color w:val="auto"/>
        </w:rPr>
        <w:t xml:space="preserve">integračné Aplikačné služby </w:t>
      </w:r>
      <w:r w:rsidRPr="00D50831">
        <w:rPr>
          <w:rFonts w:ascii="Arial" w:hAnsi="Arial" w:cs="Arial"/>
          <w:i w:val="0"/>
          <w:iCs/>
          <w:color w:val="auto"/>
        </w:rPr>
        <w:t xml:space="preserve">a ich vzťahy na poskytované služby iných systémov, hlavne spoločných modulov. Rovnako sú uvedené </w:t>
      </w:r>
      <w:r w:rsidRPr="00D50831">
        <w:rPr>
          <w:rFonts w:ascii="Arial" w:hAnsi="Arial" w:cs="Arial"/>
          <w:b/>
          <w:bCs/>
          <w:i w:val="0"/>
          <w:iCs/>
          <w:color w:val="auto"/>
        </w:rPr>
        <w:t>aplikačné služby pre interné použitie</w:t>
      </w:r>
      <w:r w:rsidRPr="00D50831">
        <w:rPr>
          <w:rFonts w:ascii="Arial" w:hAnsi="Arial" w:cs="Arial"/>
          <w:i w:val="0"/>
          <w:iCs/>
          <w:color w:val="auto"/>
        </w:rPr>
        <w:t xml:space="preserve">, ktoré neslúžia koncovým službám. </w:t>
      </w:r>
    </w:p>
    <w:p w14:paraId="23AFEB74" w14:textId="4DACBA52" w:rsidR="00616EF6" w:rsidRPr="00D50831" w:rsidRDefault="00616EF6" w:rsidP="00616EF6">
      <w:pPr>
        <w:rPr>
          <w:rFonts w:cs="Arial"/>
        </w:rPr>
      </w:pPr>
    </w:p>
    <w:p w14:paraId="72E6A57A" w14:textId="712CFC2B" w:rsidR="00FE655D" w:rsidRPr="00D50831" w:rsidRDefault="001A3F47" w:rsidP="00FE655D">
      <w:pPr>
        <w:pStyle w:val="Heading3"/>
        <w:rPr>
          <w:rFonts w:ascii="Arial" w:hAnsi="Arial" w:cs="Arial"/>
        </w:rPr>
      </w:pPr>
      <w:r w:rsidRPr="00D50831">
        <w:rPr>
          <w:rFonts w:ascii="Arial" w:hAnsi="Arial" w:cs="Arial"/>
        </w:rPr>
        <w:lastRenderedPageBreak/>
        <w:t>Návrh</w:t>
      </w:r>
      <w:r w:rsidR="00FE655D" w:rsidRPr="00D50831">
        <w:rPr>
          <w:rFonts w:ascii="Arial" w:hAnsi="Arial" w:cs="Arial"/>
        </w:rPr>
        <w:t xml:space="preserve"> riešenia v aplikačnej vrstve architektúry</w:t>
      </w:r>
    </w:p>
    <w:p w14:paraId="0E390011" w14:textId="77777777" w:rsidR="00EB367D" w:rsidRPr="00D50831" w:rsidRDefault="00EB367D" w:rsidP="00185965">
      <w:pPr>
        <w:pStyle w:val="Instrukcia"/>
        <w:rPr>
          <w:rFonts w:ascii="Arial" w:hAnsi="Arial" w:cs="Arial"/>
        </w:rPr>
      </w:pPr>
    </w:p>
    <w:p w14:paraId="7611F1F2" w14:textId="77777777" w:rsidR="00EB367D" w:rsidRPr="00D50831" w:rsidRDefault="00EB367D" w:rsidP="00EB367D">
      <w:pPr>
        <w:pStyle w:val="Instrukcia"/>
        <w:rPr>
          <w:rFonts w:ascii="Arial" w:hAnsi="Arial" w:cs="Arial"/>
          <w:i w:val="0"/>
          <w:iCs/>
          <w:color w:val="auto"/>
        </w:rPr>
      </w:pPr>
      <w:r w:rsidRPr="00D50831">
        <w:rPr>
          <w:rFonts w:ascii="Arial" w:hAnsi="Arial" w:cs="Arial"/>
          <w:i w:val="0"/>
          <w:iCs/>
          <w:color w:val="auto"/>
        </w:rPr>
        <w:t xml:space="preserve">Predmetom realizácie budú nové aplikačné služby, ktoré: </w:t>
      </w:r>
    </w:p>
    <w:p w14:paraId="297BC188" w14:textId="77777777" w:rsidR="00EB367D" w:rsidRPr="00D50831" w:rsidRDefault="00EB367D" w:rsidP="00EB367D">
      <w:pPr>
        <w:pStyle w:val="ListParagraph"/>
        <w:numPr>
          <w:ilvl w:val="0"/>
          <w:numId w:val="45"/>
        </w:numPr>
        <w:ind w:left="993"/>
        <w:rPr>
          <w:rFonts w:cs="Arial"/>
        </w:rPr>
      </w:pPr>
      <w:r w:rsidRPr="00D50831">
        <w:rPr>
          <w:rFonts w:cs="Arial"/>
        </w:rPr>
        <w:t>Slúžia koncovým službám projektu</w:t>
      </w:r>
    </w:p>
    <w:p w14:paraId="0BBC588C" w14:textId="7E7610DC" w:rsidR="00EB367D" w:rsidRPr="00D50831" w:rsidRDefault="00EB367D" w:rsidP="00EB367D">
      <w:pPr>
        <w:pStyle w:val="ListParagraph"/>
        <w:numPr>
          <w:ilvl w:val="0"/>
          <w:numId w:val="45"/>
        </w:numPr>
        <w:ind w:left="993"/>
        <w:rPr>
          <w:rFonts w:cs="Arial"/>
        </w:rPr>
      </w:pPr>
      <w:r w:rsidRPr="00D50831">
        <w:rPr>
          <w:rFonts w:cs="Arial"/>
        </w:rPr>
        <w:t xml:space="preserve">Sú určené ako aplikačné služby pre interných zamestnancov </w:t>
      </w:r>
      <w:r w:rsidR="002D7AAB" w:rsidRPr="00D50831">
        <w:rPr>
          <w:rFonts w:cs="Arial"/>
        </w:rPr>
        <w:t>TSK</w:t>
      </w:r>
    </w:p>
    <w:p w14:paraId="539DBA0A" w14:textId="77777777" w:rsidR="00EB367D" w:rsidRPr="00D50831" w:rsidRDefault="00EB367D" w:rsidP="00EB367D">
      <w:pPr>
        <w:pStyle w:val="Instrukcia"/>
        <w:rPr>
          <w:rFonts w:ascii="Arial" w:hAnsi="Arial" w:cs="Arial"/>
        </w:rPr>
      </w:pPr>
    </w:p>
    <w:p w14:paraId="7496A6A5" w14:textId="64F700E6" w:rsidR="00EB367D" w:rsidRPr="00D50831" w:rsidRDefault="00EB367D" w:rsidP="00EB367D">
      <w:pPr>
        <w:pStyle w:val="Instrukcia"/>
        <w:rPr>
          <w:rFonts w:ascii="Arial" w:hAnsi="Arial" w:cs="Arial"/>
          <w:i w:val="0"/>
          <w:iCs/>
          <w:color w:val="auto"/>
        </w:rPr>
      </w:pPr>
      <w:r w:rsidRPr="00D50831">
        <w:rPr>
          <w:rFonts w:ascii="Arial" w:hAnsi="Arial" w:cs="Arial"/>
          <w:i w:val="0"/>
          <w:iCs/>
          <w:color w:val="auto"/>
        </w:rPr>
        <w:t>Podrobnosti o aplikačných službách uvádza nasledovný obrázok:</w:t>
      </w:r>
    </w:p>
    <w:p w14:paraId="67D9FE87" w14:textId="77777777" w:rsidR="00EB367D" w:rsidRPr="00D50831" w:rsidRDefault="00EB367D" w:rsidP="00EB367D">
      <w:pPr>
        <w:rPr>
          <w:rFonts w:cs="Arial"/>
        </w:rPr>
      </w:pPr>
    </w:p>
    <w:p w14:paraId="3129990A" w14:textId="4FF8A3A6" w:rsidR="00AC282B" w:rsidRPr="00D50831" w:rsidRDefault="00AC282B" w:rsidP="00EB367D">
      <w:pPr>
        <w:rPr>
          <w:rFonts w:cs="Arial"/>
        </w:rPr>
      </w:pPr>
      <w:r w:rsidRPr="00D50831">
        <w:rPr>
          <w:rFonts w:cs="Arial"/>
          <w:noProof/>
        </w:rPr>
        <w:drawing>
          <wp:inline distT="0" distB="0" distL="0" distR="0" wp14:anchorId="10AAE6E2" wp14:editId="62209239">
            <wp:extent cx="6120130" cy="4152900"/>
            <wp:effectExtent l="0" t="0" r="0" b="0"/>
            <wp:docPr id="1638280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280839" name=""/>
                    <pic:cNvPicPr/>
                  </pic:nvPicPr>
                  <pic:blipFill>
                    <a:blip r:embed="rId15"/>
                    <a:stretch>
                      <a:fillRect/>
                    </a:stretch>
                  </pic:blipFill>
                  <pic:spPr>
                    <a:xfrm>
                      <a:off x="0" y="0"/>
                      <a:ext cx="6120130" cy="4152900"/>
                    </a:xfrm>
                    <a:prstGeom prst="rect">
                      <a:avLst/>
                    </a:prstGeom>
                  </pic:spPr>
                </pic:pic>
              </a:graphicData>
            </a:graphic>
          </wp:inline>
        </w:drawing>
      </w:r>
    </w:p>
    <w:p w14:paraId="17ED819E" w14:textId="6F77B71F" w:rsidR="00AC282B" w:rsidRPr="00D50831" w:rsidRDefault="00AC282B" w:rsidP="00AC282B">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00C97D7F" w:rsidRPr="00D50831">
        <w:rPr>
          <w:rFonts w:cs="Arial"/>
          <w:noProof/>
        </w:rPr>
        <w:t>5</w:t>
      </w:r>
      <w:r w:rsidRPr="00D50831">
        <w:rPr>
          <w:rFonts w:cs="Arial"/>
          <w:noProof/>
        </w:rPr>
        <w:fldChar w:fldCharType="end"/>
      </w:r>
      <w:r w:rsidRPr="00D50831">
        <w:rPr>
          <w:rFonts w:cs="Arial"/>
        </w:rPr>
        <w:t xml:space="preserve"> Rozpracovanie detailov budúcej (TO BE) aplikačnej architektúry vrátane tokov dát z interných systémov a úložiska centrálnej platformy.</w:t>
      </w:r>
    </w:p>
    <w:p w14:paraId="1656B86A" w14:textId="77777777" w:rsidR="00AC282B" w:rsidRPr="00D50831" w:rsidRDefault="00AC282B" w:rsidP="00D14345">
      <w:pPr>
        <w:rPr>
          <w:rFonts w:cs="Arial"/>
          <w:lang w:eastAsia="sk-SK"/>
        </w:rPr>
      </w:pPr>
    </w:p>
    <w:p w14:paraId="20B24C82" w14:textId="27192F0E" w:rsidR="00616EF6" w:rsidRPr="00D50831" w:rsidRDefault="00616EF6" w:rsidP="00AC159B">
      <w:pPr>
        <w:pStyle w:val="Heading3"/>
        <w:rPr>
          <w:rFonts w:ascii="Arial" w:hAnsi="Arial" w:cs="Arial"/>
        </w:rPr>
      </w:pPr>
      <w:r w:rsidRPr="00D50831">
        <w:rPr>
          <w:rFonts w:ascii="Arial" w:hAnsi="Arial" w:cs="Arial"/>
        </w:rPr>
        <w:t xml:space="preserve">Rozsah informačných systémov – </w:t>
      </w:r>
      <w:r w:rsidR="00AC159B" w:rsidRPr="00D50831">
        <w:rPr>
          <w:rFonts w:ascii="Arial" w:hAnsi="Arial" w:cs="Arial"/>
        </w:rPr>
        <w:t>budúci stav (</w:t>
      </w:r>
      <w:r w:rsidR="00FC12C4" w:rsidRPr="00D50831">
        <w:rPr>
          <w:rFonts w:ascii="Arial" w:hAnsi="Arial" w:cs="Arial"/>
        </w:rPr>
        <w:t>TO BE</w:t>
      </w:r>
      <w:r w:rsidR="00AC159B" w:rsidRPr="00D50831">
        <w:rPr>
          <w:rFonts w:ascii="Arial" w:hAnsi="Arial" w:cs="Arial"/>
        </w:rPr>
        <w:t>)</w:t>
      </w:r>
    </w:p>
    <w:p w14:paraId="4913BECA" w14:textId="77777777" w:rsidR="00EB367D" w:rsidRPr="00D50831" w:rsidRDefault="00EB367D" w:rsidP="00616EF6">
      <w:pPr>
        <w:pStyle w:val="Instrukcia"/>
        <w:rPr>
          <w:rFonts w:ascii="Arial" w:hAnsi="Arial" w:cs="Arial"/>
        </w:rPr>
      </w:pPr>
    </w:p>
    <w:p w14:paraId="35638644" w14:textId="4622BACB" w:rsidR="00EB367D" w:rsidRPr="00D50831" w:rsidRDefault="00EB367D" w:rsidP="00EB367D">
      <w:pPr>
        <w:rPr>
          <w:rFonts w:cs="Arial"/>
          <w:iCs/>
        </w:rPr>
      </w:pPr>
      <w:r w:rsidRPr="00D50831">
        <w:rPr>
          <w:rFonts w:cs="Arial"/>
          <w:iCs/>
        </w:rPr>
        <w:t>Informácie o dotknutých ISVS z pohľadu ich ďalšej prevádzky po realizácii projektu – budúci stav (TO BE):</w:t>
      </w:r>
    </w:p>
    <w:p w14:paraId="590A3124" w14:textId="77777777" w:rsidR="00980917" w:rsidRPr="00D50831" w:rsidRDefault="00980917" w:rsidP="00EB367D">
      <w:pPr>
        <w:rPr>
          <w:rFonts w:cs="Arial"/>
          <w:iCs/>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400" w:firstRow="0" w:lastRow="0" w:firstColumn="0" w:lastColumn="0" w:noHBand="0" w:noVBand="1"/>
      </w:tblPr>
      <w:tblGrid>
        <w:gridCol w:w="988"/>
        <w:gridCol w:w="3685"/>
        <w:gridCol w:w="992"/>
        <w:gridCol w:w="1134"/>
        <w:gridCol w:w="993"/>
        <w:gridCol w:w="1417"/>
      </w:tblGrid>
      <w:tr w:rsidR="00EB367D" w:rsidRPr="00D50831" w14:paraId="783B2110" w14:textId="77777777" w:rsidTr="003513E0">
        <w:trPr>
          <w:trHeight w:val="777"/>
          <w:tblHeader/>
        </w:trPr>
        <w:tc>
          <w:tcPr>
            <w:tcW w:w="988" w:type="dxa"/>
            <w:shd w:val="clear" w:color="auto" w:fill="E7E6E6"/>
            <w:vAlign w:val="center"/>
          </w:tcPr>
          <w:p w14:paraId="64FC316D" w14:textId="77777777" w:rsidR="00EB367D" w:rsidRPr="00D50831" w:rsidRDefault="00EB367D" w:rsidP="003513E0">
            <w:pPr>
              <w:pStyle w:val="Tabuka-Hlavika"/>
              <w:rPr>
                <w:rFonts w:ascii="Arial" w:eastAsia="Tahoma" w:hAnsi="Arial" w:cs="Arial"/>
              </w:rPr>
            </w:pPr>
            <w:r w:rsidRPr="00D50831">
              <w:rPr>
                <w:rFonts w:ascii="Arial" w:eastAsia="Tahoma" w:hAnsi="Arial" w:cs="Arial"/>
              </w:rPr>
              <w:t xml:space="preserve">Kód ISVS </w:t>
            </w:r>
          </w:p>
          <w:p w14:paraId="3A00FC5D" w14:textId="77777777" w:rsidR="00EB367D" w:rsidRPr="00D50831" w:rsidRDefault="00EB367D" w:rsidP="003513E0">
            <w:pPr>
              <w:pStyle w:val="Tabuka-Hlavika"/>
              <w:rPr>
                <w:rFonts w:ascii="Arial" w:eastAsia="Tahoma" w:hAnsi="Arial" w:cs="Arial"/>
              </w:rPr>
            </w:pPr>
            <w:r w:rsidRPr="00D50831">
              <w:rPr>
                <w:rFonts w:ascii="Arial" w:eastAsia="Tahoma" w:hAnsi="Arial" w:cs="Arial"/>
                <w:b w:val="0"/>
                <w:caps w:val="0"/>
              </w:rPr>
              <w:t xml:space="preserve">(z </w:t>
            </w:r>
            <w:proofErr w:type="spellStart"/>
            <w:r w:rsidRPr="00D50831">
              <w:rPr>
                <w:rFonts w:ascii="Arial" w:eastAsia="Tahoma" w:hAnsi="Arial" w:cs="Arial"/>
                <w:b w:val="0"/>
                <w:caps w:val="0"/>
              </w:rPr>
              <w:t>MetaIS</w:t>
            </w:r>
            <w:proofErr w:type="spellEnd"/>
            <w:r w:rsidRPr="00D50831">
              <w:rPr>
                <w:rFonts w:ascii="Arial" w:eastAsia="Tahoma" w:hAnsi="Arial" w:cs="Arial"/>
                <w:b w:val="0"/>
                <w:caps w:val="0"/>
              </w:rPr>
              <w:t>)</w:t>
            </w:r>
          </w:p>
        </w:tc>
        <w:tc>
          <w:tcPr>
            <w:tcW w:w="3685" w:type="dxa"/>
            <w:shd w:val="clear" w:color="auto" w:fill="E7E6E6"/>
            <w:vAlign w:val="center"/>
          </w:tcPr>
          <w:p w14:paraId="52DE467D" w14:textId="77777777" w:rsidR="00EB367D" w:rsidRPr="00D50831" w:rsidRDefault="00EB367D" w:rsidP="003513E0">
            <w:pPr>
              <w:pStyle w:val="Tabuka-Hlavika"/>
              <w:rPr>
                <w:rFonts w:ascii="Arial" w:eastAsia="Tahoma" w:hAnsi="Arial" w:cs="Arial"/>
              </w:rPr>
            </w:pPr>
            <w:r w:rsidRPr="00D50831">
              <w:rPr>
                <w:rFonts w:ascii="Arial" w:eastAsia="Tahoma" w:hAnsi="Arial" w:cs="Arial"/>
              </w:rPr>
              <w:t>Názov ISVS</w:t>
            </w:r>
          </w:p>
        </w:tc>
        <w:tc>
          <w:tcPr>
            <w:tcW w:w="992" w:type="dxa"/>
            <w:shd w:val="clear" w:color="auto" w:fill="E7E6E6"/>
            <w:vAlign w:val="center"/>
          </w:tcPr>
          <w:p w14:paraId="344306EC" w14:textId="77777777" w:rsidR="00EB367D" w:rsidRPr="00D50831" w:rsidRDefault="00EB367D" w:rsidP="003513E0">
            <w:pPr>
              <w:pStyle w:val="Tabuka-Hlavika"/>
              <w:jc w:val="center"/>
              <w:rPr>
                <w:rFonts w:ascii="Arial" w:eastAsia="Tahoma" w:hAnsi="Arial" w:cs="Arial"/>
              </w:rPr>
            </w:pPr>
            <w:r w:rsidRPr="00D50831">
              <w:rPr>
                <w:rFonts w:ascii="Arial" w:eastAsia="Tahoma" w:hAnsi="Arial" w:cs="Arial"/>
              </w:rPr>
              <w:t>Modul ISVS</w:t>
            </w:r>
          </w:p>
          <w:p w14:paraId="0A6D5997" w14:textId="77777777" w:rsidR="00EB367D" w:rsidRPr="00D50831" w:rsidRDefault="00EB367D" w:rsidP="003513E0">
            <w:pPr>
              <w:pStyle w:val="Tabuka-Hlavika"/>
              <w:jc w:val="center"/>
              <w:rPr>
                <w:rFonts w:ascii="Arial" w:eastAsia="Tahoma" w:hAnsi="Arial" w:cs="Arial"/>
                <w:b w:val="0"/>
                <w:caps w:val="0"/>
              </w:rPr>
            </w:pPr>
            <w:r w:rsidRPr="00D50831">
              <w:rPr>
                <w:rFonts w:ascii="Arial" w:eastAsia="Tahoma" w:hAnsi="Arial" w:cs="Arial"/>
                <w:b w:val="0"/>
                <w:caps w:val="0"/>
              </w:rPr>
              <w:t>(zaškrtnite, ak ISVS je modulom)</w:t>
            </w:r>
          </w:p>
        </w:tc>
        <w:tc>
          <w:tcPr>
            <w:tcW w:w="1134" w:type="dxa"/>
            <w:shd w:val="clear" w:color="auto" w:fill="E7E6E6"/>
            <w:vAlign w:val="center"/>
          </w:tcPr>
          <w:p w14:paraId="20129EC5" w14:textId="77777777" w:rsidR="00EB367D" w:rsidRPr="00D50831" w:rsidRDefault="00EB367D" w:rsidP="003513E0">
            <w:pPr>
              <w:pStyle w:val="Tabuka-Hlavika"/>
              <w:jc w:val="center"/>
              <w:rPr>
                <w:rFonts w:ascii="Arial" w:eastAsia="Tahoma" w:hAnsi="Arial" w:cs="Arial"/>
              </w:rPr>
            </w:pPr>
            <w:r w:rsidRPr="00D50831">
              <w:rPr>
                <w:rFonts w:ascii="Arial" w:eastAsia="Tahoma" w:hAnsi="Arial" w:cs="Arial"/>
              </w:rPr>
              <w:t>Stav IS VS</w:t>
            </w:r>
          </w:p>
        </w:tc>
        <w:tc>
          <w:tcPr>
            <w:tcW w:w="993" w:type="dxa"/>
            <w:shd w:val="clear" w:color="auto" w:fill="E7E6E6"/>
            <w:vAlign w:val="center"/>
          </w:tcPr>
          <w:p w14:paraId="0561A5CA" w14:textId="77777777" w:rsidR="00EB367D" w:rsidRPr="00D50831" w:rsidRDefault="00EB367D" w:rsidP="003513E0">
            <w:pPr>
              <w:pStyle w:val="Tabuka-Hlavika"/>
              <w:jc w:val="center"/>
              <w:rPr>
                <w:rFonts w:ascii="Arial" w:eastAsia="Tahoma" w:hAnsi="Arial" w:cs="Arial"/>
              </w:rPr>
            </w:pPr>
            <w:r w:rsidRPr="00D50831">
              <w:rPr>
                <w:rFonts w:ascii="Arial" w:eastAsia="Tahoma" w:hAnsi="Arial" w:cs="Arial"/>
              </w:rPr>
              <w:t>Typ IS VS</w:t>
            </w:r>
          </w:p>
        </w:tc>
        <w:tc>
          <w:tcPr>
            <w:tcW w:w="1417" w:type="dxa"/>
            <w:shd w:val="clear" w:color="auto" w:fill="E7E6E6"/>
            <w:vAlign w:val="center"/>
          </w:tcPr>
          <w:p w14:paraId="0E21EF08" w14:textId="77777777" w:rsidR="00EB367D" w:rsidRPr="00D50831" w:rsidRDefault="00EB367D" w:rsidP="003513E0">
            <w:pPr>
              <w:pStyle w:val="Tabuka-Hlavika"/>
              <w:jc w:val="center"/>
              <w:rPr>
                <w:rFonts w:ascii="Arial" w:eastAsia="Tahoma" w:hAnsi="Arial" w:cs="Arial"/>
              </w:rPr>
            </w:pPr>
            <w:r w:rsidRPr="00D50831">
              <w:rPr>
                <w:rFonts w:ascii="Arial" w:eastAsia="Tahoma" w:hAnsi="Arial" w:cs="Arial"/>
              </w:rPr>
              <w:t>Kód nadradeného ISVS</w:t>
            </w:r>
          </w:p>
          <w:p w14:paraId="46DBC5AC" w14:textId="77777777" w:rsidR="00EB367D" w:rsidRPr="00D50831" w:rsidRDefault="00EB367D" w:rsidP="003513E0">
            <w:pPr>
              <w:pStyle w:val="Tabuka-Hlavika"/>
              <w:jc w:val="center"/>
              <w:rPr>
                <w:rFonts w:ascii="Arial" w:eastAsia="Tahoma" w:hAnsi="Arial" w:cs="Arial"/>
              </w:rPr>
            </w:pPr>
            <w:r w:rsidRPr="00D50831">
              <w:rPr>
                <w:rFonts w:ascii="Arial" w:eastAsia="Tahoma" w:hAnsi="Arial" w:cs="Arial"/>
                <w:b w:val="0"/>
                <w:caps w:val="0"/>
              </w:rPr>
              <w:t xml:space="preserve">(v prípade zaškrtnutého </w:t>
            </w:r>
            <w:proofErr w:type="spellStart"/>
            <w:r w:rsidRPr="00D50831">
              <w:rPr>
                <w:rFonts w:ascii="Arial" w:eastAsia="Tahoma" w:hAnsi="Arial" w:cs="Arial"/>
                <w:b w:val="0"/>
                <w:caps w:val="0"/>
              </w:rPr>
              <w:t>checkboxu</w:t>
            </w:r>
            <w:proofErr w:type="spellEnd"/>
            <w:r w:rsidRPr="00D50831">
              <w:rPr>
                <w:rFonts w:ascii="Arial" w:eastAsia="Tahoma" w:hAnsi="Arial" w:cs="Arial"/>
                <w:b w:val="0"/>
                <w:caps w:val="0"/>
              </w:rPr>
              <w:t xml:space="preserve"> pre modul ISVS)</w:t>
            </w:r>
          </w:p>
        </w:tc>
      </w:tr>
      <w:tr w:rsidR="00EB367D" w:rsidRPr="00D50831" w14:paraId="17A084CF" w14:textId="77777777" w:rsidTr="003513E0">
        <w:trPr>
          <w:trHeight w:val="280"/>
        </w:trPr>
        <w:tc>
          <w:tcPr>
            <w:tcW w:w="988" w:type="dxa"/>
            <w:vAlign w:val="center"/>
          </w:tcPr>
          <w:p w14:paraId="0F704AE4" w14:textId="7C19DA5E" w:rsidR="00EB367D" w:rsidRPr="00D50831" w:rsidRDefault="00980917" w:rsidP="003513E0">
            <w:pPr>
              <w:pStyle w:val="Tabuka-Text"/>
              <w:jc w:val="center"/>
              <w:rPr>
                <w:rFonts w:cs="Arial"/>
              </w:rPr>
            </w:pPr>
            <w:r w:rsidRPr="00D50831">
              <w:rPr>
                <w:rFonts w:cs="Arial"/>
              </w:rPr>
              <w:t>isvs_7869</w:t>
            </w:r>
          </w:p>
        </w:tc>
        <w:tc>
          <w:tcPr>
            <w:tcW w:w="3685" w:type="dxa"/>
            <w:vAlign w:val="center"/>
          </w:tcPr>
          <w:p w14:paraId="61F5CBD7" w14:textId="324F79F8" w:rsidR="00EB367D" w:rsidRPr="00D50831" w:rsidRDefault="00980917" w:rsidP="003513E0">
            <w:pPr>
              <w:pStyle w:val="Tabuka-Text"/>
              <w:rPr>
                <w:rFonts w:cs="Arial"/>
              </w:rPr>
            </w:pPr>
            <w:r w:rsidRPr="00D50831">
              <w:rPr>
                <w:rFonts w:cs="Arial"/>
              </w:rPr>
              <w:t>Geografický informačný systém (GIS)</w:t>
            </w:r>
          </w:p>
        </w:tc>
        <w:tc>
          <w:tcPr>
            <w:tcW w:w="992" w:type="dxa"/>
            <w:vAlign w:val="center"/>
          </w:tcPr>
          <w:p w14:paraId="2D99EE18" w14:textId="77777777" w:rsidR="00EB367D" w:rsidRPr="00D50831" w:rsidRDefault="00000000" w:rsidP="003513E0">
            <w:pPr>
              <w:pStyle w:val="Tabuka-Text"/>
              <w:jc w:val="center"/>
              <w:rPr>
                <w:rFonts w:cs="Arial"/>
              </w:rPr>
            </w:pPr>
            <w:sdt>
              <w:sdtPr>
                <w:rPr>
                  <w:rFonts w:cs="Arial"/>
                </w:rPr>
                <w:tag w:val="goog_rdk_0"/>
                <w:id w:val="-1381173883"/>
              </w:sdtPr>
              <w:sdtContent>
                <w:sdt>
                  <w:sdtPr>
                    <w:rPr>
                      <w:rFonts w:cs="Arial"/>
                    </w:rPr>
                    <w:id w:val="1602304047"/>
                    <w14:checkbox>
                      <w14:checked w14:val="0"/>
                      <w14:checkedState w14:val="2612" w14:font="MS Gothic"/>
                      <w14:uncheckedState w14:val="2610" w14:font="MS Gothic"/>
                    </w14:checkbox>
                  </w:sdtPr>
                  <w:sdtContent>
                    <w:r w:rsidR="00EB367D" w:rsidRPr="00D50831">
                      <w:rPr>
                        <w:rFonts w:ascii="Segoe UI Symbol" w:eastAsia="MS Gothic" w:hAnsi="Segoe UI Symbol" w:cs="Segoe UI Symbol"/>
                      </w:rPr>
                      <w:t>☐</w:t>
                    </w:r>
                  </w:sdtContent>
                </w:sdt>
              </w:sdtContent>
            </w:sdt>
          </w:p>
        </w:tc>
        <w:tc>
          <w:tcPr>
            <w:tcW w:w="1134" w:type="dxa"/>
            <w:vAlign w:val="center"/>
          </w:tcPr>
          <w:p w14:paraId="054FD348" w14:textId="24A75F8D" w:rsidR="00EB367D" w:rsidRPr="00D50831" w:rsidRDefault="00000000" w:rsidP="003513E0">
            <w:pPr>
              <w:pStyle w:val="Tabuka-Text"/>
              <w:jc w:val="center"/>
              <w:rPr>
                <w:rFonts w:cs="Arial"/>
              </w:rPr>
            </w:pPr>
            <w:sdt>
              <w:sdtPr>
                <w:rPr>
                  <w:rFonts w:cs="Arial"/>
                </w:rPr>
                <w:id w:val="-1386642787"/>
                <w:placeholder>
                  <w:docPart w:val="0B6B6D0F23814EDDAAFA5A9BA6EB2A5E"/>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980917" w:rsidRPr="00D50831">
                  <w:rPr>
                    <w:rFonts w:cs="Arial"/>
                  </w:rPr>
                  <w:t>Prevádzkovaný a plánujem rozvíjať</w:t>
                </w:r>
              </w:sdtContent>
            </w:sdt>
          </w:p>
        </w:tc>
        <w:tc>
          <w:tcPr>
            <w:tcW w:w="993" w:type="dxa"/>
            <w:vAlign w:val="center"/>
          </w:tcPr>
          <w:p w14:paraId="62692C59" w14:textId="77777777" w:rsidR="00EB367D" w:rsidRPr="00D50831" w:rsidRDefault="00000000" w:rsidP="003513E0">
            <w:pPr>
              <w:pStyle w:val="Tabuka-Text"/>
              <w:jc w:val="center"/>
              <w:rPr>
                <w:rFonts w:cs="Arial"/>
              </w:rPr>
            </w:pPr>
            <w:sdt>
              <w:sdtPr>
                <w:rPr>
                  <w:rFonts w:cs="Arial"/>
                </w:rPr>
                <w:id w:val="574088497"/>
                <w:placeholder>
                  <w:docPart w:val="A76B621114CE490A95085DB8CD770B0F"/>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EB367D" w:rsidRPr="00D50831">
                  <w:rPr>
                    <w:rFonts w:cs="Arial"/>
                  </w:rPr>
                  <w:t>Agendový</w:t>
                </w:r>
              </w:sdtContent>
            </w:sdt>
          </w:p>
        </w:tc>
        <w:tc>
          <w:tcPr>
            <w:tcW w:w="1417" w:type="dxa"/>
            <w:vAlign w:val="center"/>
          </w:tcPr>
          <w:p w14:paraId="77D73F33" w14:textId="77777777" w:rsidR="00EB367D" w:rsidRPr="00D50831" w:rsidRDefault="00EB367D" w:rsidP="003513E0">
            <w:pPr>
              <w:pStyle w:val="Tabuka-Text"/>
              <w:rPr>
                <w:rFonts w:cs="Arial"/>
              </w:rPr>
            </w:pPr>
          </w:p>
        </w:tc>
      </w:tr>
      <w:tr w:rsidR="00EB367D" w:rsidRPr="00D50831" w14:paraId="351AACBF" w14:textId="77777777" w:rsidTr="003513E0">
        <w:trPr>
          <w:trHeight w:val="280"/>
        </w:trPr>
        <w:tc>
          <w:tcPr>
            <w:tcW w:w="988" w:type="dxa"/>
            <w:vAlign w:val="center"/>
          </w:tcPr>
          <w:p w14:paraId="0413C7A7" w14:textId="318E62DE" w:rsidR="00EB367D" w:rsidRPr="00D50831" w:rsidRDefault="00980917" w:rsidP="003513E0">
            <w:pPr>
              <w:pStyle w:val="Tabuka-Text"/>
              <w:jc w:val="center"/>
              <w:rPr>
                <w:rFonts w:cs="Arial"/>
              </w:rPr>
            </w:pPr>
            <w:r w:rsidRPr="00D50831">
              <w:rPr>
                <w:rFonts w:cs="Arial"/>
              </w:rPr>
              <w:t>isvs_7867</w:t>
            </w:r>
          </w:p>
        </w:tc>
        <w:tc>
          <w:tcPr>
            <w:tcW w:w="3685" w:type="dxa"/>
            <w:vAlign w:val="center"/>
          </w:tcPr>
          <w:p w14:paraId="05DF0BF7" w14:textId="01F3682A" w:rsidR="00EB367D" w:rsidRPr="00D50831" w:rsidRDefault="00980917" w:rsidP="003513E0">
            <w:pPr>
              <w:pStyle w:val="Tabuka-Text"/>
              <w:rPr>
                <w:rFonts w:cs="Arial"/>
              </w:rPr>
            </w:pPr>
            <w:r w:rsidRPr="00D50831">
              <w:rPr>
                <w:rFonts w:cs="Arial"/>
              </w:rPr>
              <w:t>Dochádzka 2008</w:t>
            </w:r>
          </w:p>
        </w:tc>
        <w:tc>
          <w:tcPr>
            <w:tcW w:w="992" w:type="dxa"/>
            <w:vAlign w:val="center"/>
          </w:tcPr>
          <w:p w14:paraId="58DAC258" w14:textId="77777777" w:rsidR="00EB367D" w:rsidRPr="00D50831" w:rsidRDefault="00000000" w:rsidP="003513E0">
            <w:pPr>
              <w:pStyle w:val="Tabuka-Text"/>
              <w:jc w:val="center"/>
              <w:rPr>
                <w:rFonts w:cs="Arial"/>
              </w:rPr>
            </w:pPr>
            <w:sdt>
              <w:sdtPr>
                <w:rPr>
                  <w:rFonts w:cs="Arial"/>
                </w:rPr>
                <w:tag w:val="goog_rdk_0"/>
                <w:id w:val="-24174916"/>
              </w:sdtPr>
              <w:sdtContent>
                <w:sdt>
                  <w:sdtPr>
                    <w:rPr>
                      <w:rFonts w:cs="Arial"/>
                    </w:rPr>
                    <w:id w:val="1399323593"/>
                    <w14:checkbox>
                      <w14:checked w14:val="0"/>
                      <w14:checkedState w14:val="2612" w14:font="MS Gothic"/>
                      <w14:uncheckedState w14:val="2610" w14:font="MS Gothic"/>
                    </w14:checkbox>
                  </w:sdtPr>
                  <w:sdtContent>
                    <w:r w:rsidR="00EB367D" w:rsidRPr="00D50831">
                      <w:rPr>
                        <w:rFonts w:ascii="Segoe UI Symbol" w:eastAsia="MS Gothic" w:hAnsi="Segoe UI Symbol" w:cs="Segoe UI Symbol"/>
                      </w:rPr>
                      <w:t>☐</w:t>
                    </w:r>
                  </w:sdtContent>
                </w:sdt>
              </w:sdtContent>
            </w:sdt>
          </w:p>
        </w:tc>
        <w:tc>
          <w:tcPr>
            <w:tcW w:w="1134" w:type="dxa"/>
            <w:vAlign w:val="center"/>
          </w:tcPr>
          <w:p w14:paraId="5B5E8BF9" w14:textId="77777777" w:rsidR="00EB367D" w:rsidRPr="00D50831" w:rsidRDefault="00000000" w:rsidP="003513E0">
            <w:pPr>
              <w:pStyle w:val="Tabuka-Text"/>
              <w:jc w:val="center"/>
              <w:rPr>
                <w:rFonts w:cs="Arial"/>
              </w:rPr>
            </w:pPr>
            <w:sdt>
              <w:sdtPr>
                <w:rPr>
                  <w:rFonts w:cs="Arial"/>
                </w:rPr>
                <w:id w:val="-810397559"/>
                <w:placeholder>
                  <w:docPart w:val="21A3E4D582354F989D2831B40D0296B3"/>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vAlign w:val="center"/>
          </w:tcPr>
          <w:p w14:paraId="552CBFC6" w14:textId="77777777" w:rsidR="00EB367D" w:rsidRPr="00D50831" w:rsidRDefault="00000000" w:rsidP="003513E0">
            <w:pPr>
              <w:pStyle w:val="Tabuka-Text"/>
              <w:jc w:val="center"/>
              <w:rPr>
                <w:rFonts w:cs="Arial"/>
              </w:rPr>
            </w:pPr>
            <w:sdt>
              <w:sdtPr>
                <w:rPr>
                  <w:rFonts w:cs="Arial"/>
                </w:rPr>
                <w:id w:val="-36124404"/>
                <w:placeholder>
                  <w:docPart w:val="F0B2B99EAF5442289AA4E1B94CE95186"/>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EB367D" w:rsidRPr="00D50831">
                  <w:rPr>
                    <w:rFonts w:cs="Arial"/>
                  </w:rPr>
                  <w:t>Ekonomický a admin. chod inštitúcie</w:t>
                </w:r>
              </w:sdtContent>
            </w:sdt>
          </w:p>
        </w:tc>
        <w:tc>
          <w:tcPr>
            <w:tcW w:w="1417" w:type="dxa"/>
            <w:vAlign w:val="center"/>
          </w:tcPr>
          <w:p w14:paraId="30C5F37C" w14:textId="77777777" w:rsidR="00EB367D" w:rsidRPr="00D50831" w:rsidRDefault="00EB367D" w:rsidP="003513E0">
            <w:pPr>
              <w:pStyle w:val="Tabuka-Text"/>
              <w:rPr>
                <w:rFonts w:cs="Arial"/>
              </w:rPr>
            </w:pPr>
          </w:p>
        </w:tc>
      </w:tr>
      <w:tr w:rsidR="00EB367D" w:rsidRPr="00D50831" w14:paraId="7A49BD68" w14:textId="77777777" w:rsidTr="003513E0">
        <w:trPr>
          <w:trHeight w:val="280"/>
        </w:trPr>
        <w:tc>
          <w:tcPr>
            <w:tcW w:w="988" w:type="dxa"/>
            <w:vAlign w:val="center"/>
          </w:tcPr>
          <w:p w14:paraId="5B61E6EA" w14:textId="7588C42F" w:rsidR="00EB367D" w:rsidRPr="00D50831" w:rsidRDefault="00980917" w:rsidP="003513E0">
            <w:pPr>
              <w:pStyle w:val="Tabuka-Text"/>
              <w:jc w:val="center"/>
              <w:rPr>
                <w:rFonts w:cs="Arial"/>
              </w:rPr>
            </w:pPr>
            <w:r w:rsidRPr="00D50831">
              <w:rPr>
                <w:rFonts w:cs="Arial"/>
              </w:rPr>
              <w:lastRenderedPageBreak/>
              <w:t>isvs_7866</w:t>
            </w:r>
          </w:p>
        </w:tc>
        <w:tc>
          <w:tcPr>
            <w:tcW w:w="3685" w:type="dxa"/>
            <w:vAlign w:val="center"/>
          </w:tcPr>
          <w:p w14:paraId="55E47C71" w14:textId="32172463" w:rsidR="00EB367D" w:rsidRPr="00D50831" w:rsidRDefault="00980917" w:rsidP="003513E0">
            <w:pPr>
              <w:pStyle w:val="Tabuka-Text"/>
              <w:rPr>
                <w:rFonts w:cs="Arial"/>
              </w:rPr>
            </w:pPr>
            <w:r w:rsidRPr="00D50831">
              <w:rPr>
                <w:rFonts w:cs="Arial"/>
              </w:rPr>
              <w:t xml:space="preserve">Dochádzka organizácií v </w:t>
            </w:r>
            <w:proofErr w:type="spellStart"/>
            <w:r w:rsidRPr="00D50831">
              <w:rPr>
                <w:rFonts w:cs="Arial"/>
              </w:rPr>
              <w:t>zriadovateľskej</w:t>
            </w:r>
            <w:proofErr w:type="spellEnd"/>
            <w:r w:rsidRPr="00D50831">
              <w:rPr>
                <w:rFonts w:cs="Arial"/>
              </w:rPr>
              <w:t xml:space="preserve"> pôsobnosti (</w:t>
            </w:r>
            <w:proofErr w:type="spellStart"/>
            <w:r w:rsidRPr="00D50831">
              <w:rPr>
                <w:rFonts w:cs="Arial"/>
              </w:rPr>
              <w:t>OvZP</w:t>
            </w:r>
            <w:proofErr w:type="spellEnd"/>
            <w:r w:rsidRPr="00D50831">
              <w:rPr>
                <w:rFonts w:cs="Arial"/>
              </w:rPr>
              <w:t>)</w:t>
            </w:r>
          </w:p>
        </w:tc>
        <w:tc>
          <w:tcPr>
            <w:tcW w:w="992" w:type="dxa"/>
            <w:vAlign w:val="center"/>
          </w:tcPr>
          <w:p w14:paraId="3986E84C" w14:textId="77777777" w:rsidR="00EB367D" w:rsidRPr="00D50831" w:rsidRDefault="00000000" w:rsidP="003513E0">
            <w:pPr>
              <w:pStyle w:val="Tabuka-Text"/>
              <w:jc w:val="center"/>
              <w:rPr>
                <w:rFonts w:cs="Arial"/>
              </w:rPr>
            </w:pPr>
            <w:sdt>
              <w:sdtPr>
                <w:rPr>
                  <w:rFonts w:cs="Arial"/>
                </w:rPr>
                <w:tag w:val="goog_rdk_0"/>
                <w:id w:val="1175076790"/>
              </w:sdtPr>
              <w:sdtContent>
                <w:sdt>
                  <w:sdtPr>
                    <w:rPr>
                      <w:rFonts w:cs="Arial"/>
                    </w:rPr>
                    <w:id w:val="1933471192"/>
                    <w14:checkbox>
                      <w14:checked w14:val="0"/>
                      <w14:checkedState w14:val="2612" w14:font="MS Gothic"/>
                      <w14:uncheckedState w14:val="2610" w14:font="MS Gothic"/>
                    </w14:checkbox>
                  </w:sdtPr>
                  <w:sdtContent>
                    <w:r w:rsidR="00EB367D" w:rsidRPr="00D50831">
                      <w:rPr>
                        <w:rFonts w:ascii="Segoe UI Symbol" w:eastAsia="MS Gothic" w:hAnsi="Segoe UI Symbol" w:cs="Segoe UI Symbol"/>
                      </w:rPr>
                      <w:t>☐</w:t>
                    </w:r>
                  </w:sdtContent>
                </w:sdt>
              </w:sdtContent>
            </w:sdt>
          </w:p>
        </w:tc>
        <w:tc>
          <w:tcPr>
            <w:tcW w:w="1134" w:type="dxa"/>
            <w:vAlign w:val="center"/>
          </w:tcPr>
          <w:p w14:paraId="078A7F02" w14:textId="77777777" w:rsidR="00EB367D" w:rsidRPr="00D50831" w:rsidRDefault="00000000" w:rsidP="003513E0">
            <w:pPr>
              <w:pStyle w:val="Tabuka-Text"/>
              <w:jc w:val="center"/>
              <w:rPr>
                <w:rFonts w:cs="Arial"/>
              </w:rPr>
            </w:pPr>
            <w:sdt>
              <w:sdtPr>
                <w:rPr>
                  <w:rFonts w:cs="Arial"/>
                </w:rPr>
                <w:id w:val="1121195754"/>
                <w:placeholder>
                  <w:docPart w:val="72D3736C788947DD92F8C152DCE9036F"/>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vAlign w:val="center"/>
          </w:tcPr>
          <w:p w14:paraId="67372992" w14:textId="5258D105" w:rsidR="00EB367D" w:rsidRPr="00D50831" w:rsidRDefault="00000000" w:rsidP="003513E0">
            <w:pPr>
              <w:pStyle w:val="Tabuka-Text"/>
              <w:jc w:val="center"/>
              <w:rPr>
                <w:rFonts w:cs="Arial"/>
              </w:rPr>
            </w:pPr>
            <w:sdt>
              <w:sdtPr>
                <w:rPr>
                  <w:rFonts w:cs="Arial"/>
                </w:rPr>
                <w:id w:val="1699194469"/>
                <w:placeholder>
                  <w:docPart w:val="489DF9A3E3E6451FB049445A0F766550"/>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Ekonomický a admin. chod inštitúcie</w:t>
                </w:r>
              </w:sdtContent>
            </w:sdt>
          </w:p>
        </w:tc>
        <w:tc>
          <w:tcPr>
            <w:tcW w:w="1417" w:type="dxa"/>
            <w:vAlign w:val="center"/>
          </w:tcPr>
          <w:p w14:paraId="4A42A892" w14:textId="77777777" w:rsidR="00EB367D" w:rsidRPr="00D50831" w:rsidRDefault="00EB367D" w:rsidP="003513E0">
            <w:pPr>
              <w:pStyle w:val="Tabuka-Text"/>
              <w:keepNext/>
              <w:rPr>
                <w:rFonts w:cs="Arial"/>
              </w:rPr>
            </w:pPr>
          </w:p>
        </w:tc>
      </w:tr>
      <w:tr w:rsidR="00EB367D" w:rsidRPr="00D50831" w14:paraId="062F63C1"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9F42CD9" w14:textId="34659DC0" w:rsidR="00EB367D" w:rsidRPr="00D50831" w:rsidRDefault="00980917" w:rsidP="003513E0">
            <w:pPr>
              <w:pStyle w:val="Tabuka-Text"/>
              <w:jc w:val="center"/>
              <w:rPr>
                <w:rFonts w:cs="Arial"/>
              </w:rPr>
            </w:pPr>
            <w:r w:rsidRPr="00D50831">
              <w:rPr>
                <w:rFonts w:cs="Arial"/>
              </w:rPr>
              <w:t>isvs_7865</w:t>
            </w:r>
          </w:p>
        </w:tc>
        <w:tc>
          <w:tcPr>
            <w:tcW w:w="3685" w:type="dxa"/>
            <w:tcBorders>
              <w:top w:val="single" w:sz="4" w:space="0" w:color="000000"/>
              <w:left w:val="single" w:sz="4" w:space="0" w:color="000000"/>
              <w:bottom w:val="single" w:sz="4" w:space="0" w:color="000000"/>
              <w:right w:val="single" w:sz="4" w:space="0" w:color="000000"/>
            </w:tcBorders>
            <w:vAlign w:val="center"/>
          </w:tcPr>
          <w:p w14:paraId="27697A98" w14:textId="0D6DDBCF" w:rsidR="00EB367D" w:rsidRPr="00D50831" w:rsidRDefault="00980917" w:rsidP="003513E0">
            <w:pPr>
              <w:pStyle w:val="Tabuka-Text"/>
              <w:rPr>
                <w:rFonts w:cs="Arial"/>
              </w:rPr>
            </w:pPr>
            <w:r w:rsidRPr="00D50831">
              <w:rPr>
                <w:rFonts w:cs="Arial"/>
              </w:rPr>
              <w:t xml:space="preserve">Regionálny knižničný informačný systém </w:t>
            </w:r>
            <w:proofErr w:type="spellStart"/>
            <w:r w:rsidRPr="00D50831">
              <w:rPr>
                <w:rFonts w:cs="Arial"/>
              </w:rPr>
              <w:t>Tritius</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1490D324" w14:textId="77777777" w:rsidR="00EB367D" w:rsidRPr="00D50831" w:rsidRDefault="00000000" w:rsidP="003513E0">
            <w:pPr>
              <w:pStyle w:val="Tabuka-Text"/>
              <w:jc w:val="center"/>
              <w:rPr>
                <w:rFonts w:cs="Arial"/>
              </w:rPr>
            </w:pPr>
            <w:sdt>
              <w:sdtPr>
                <w:rPr>
                  <w:rFonts w:cs="Arial"/>
                </w:rPr>
                <w:tag w:val="goog_rdk_0"/>
                <w:id w:val="1990045239"/>
              </w:sdtPr>
              <w:sdtContent>
                <w:sdt>
                  <w:sdtPr>
                    <w:rPr>
                      <w:rFonts w:cs="Arial"/>
                    </w:rPr>
                    <w:id w:val="-434912268"/>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1300CF38" w14:textId="77777777" w:rsidR="00EB367D" w:rsidRPr="00D50831" w:rsidRDefault="00000000" w:rsidP="003513E0">
            <w:pPr>
              <w:pStyle w:val="Tabuka-Text"/>
              <w:jc w:val="center"/>
              <w:rPr>
                <w:rFonts w:cs="Arial"/>
              </w:rPr>
            </w:pPr>
            <w:sdt>
              <w:sdtPr>
                <w:rPr>
                  <w:rFonts w:cs="Arial"/>
                </w:rPr>
                <w:id w:val="-916630116"/>
                <w:placeholder>
                  <w:docPart w:val="1B27A06B3FD540AE96D4ACEE9F013A8D"/>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211A413B" w14:textId="77777777" w:rsidR="00EB367D" w:rsidRPr="00D50831" w:rsidRDefault="00000000" w:rsidP="003513E0">
            <w:pPr>
              <w:pStyle w:val="Tabuka-Text"/>
              <w:jc w:val="center"/>
              <w:rPr>
                <w:rFonts w:cs="Arial"/>
              </w:rPr>
            </w:pPr>
            <w:sdt>
              <w:sdtPr>
                <w:rPr>
                  <w:rFonts w:cs="Arial"/>
                </w:rPr>
                <w:id w:val="-1568715842"/>
                <w:placeholder>
                  <w:docPart w:val="36F673DBB36649F1AE7A82529D337174"/>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EB367D"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07453C85" w14:textId="77777777" w:rsidR="00EB367D" w:rsidRPr="00D50831" w:rsidRDefault="00EB367D" w:rsidP="003513E0">
            <w:pPr>
              <w:pStyle w:val="Tabuka-Text"/>
              <w:keepNext/>
              <w:rPr>
                <w:rFonts w:cs="Arial"/>
              </w:rPr>
            </w:pPr>
          </w:p>
        </w:tc>
      </w:tr>
      <w:tr w:rsidR="00EB367D" w:rsidRPr="00D50831" w14:paraId="1D01505D"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6312A7BF" w14:textId="215CBDD6" w:rsidR="00EB367D" w:rsidRPr="00D50831" w:rsidRDefault="00980917" w:rsidP="003513E0">
            <w:pPr>
              <w:pStyle w:val="Tabuka-Text"/>
              <w:jc w:val="center"/>
              <w:rPr>
                <w:rFonts w:cs="Arial"/>
              </w:rPr>
            </w:pPr>
            <w:r w:rsidRPr="00D50831">
              <w:rPr>
                <w:rFonts w:cs="Arial"/>
              </w:rPr>
              <w:t>isvs_7864</w:t>
            </w:r>
          </w:p>
        </w:tc>
        <w:tc>
          <w:tcPr>
            <w:tcW w:w="3685" w:type="dxa"/>
            <w:tcBorders>
              <w:top w:val="single" w:sz="4" w:space="0" w:color="000000"/>
              <w:left w:val="single" w:sz="4" w:space="0" w:color="000000"/>
              <w:bottom w:val="single" w:sz="4" w:space="0" w:color="000000"/>
              <w:right w:val="single" w:sz="4" w:space="0" w:color="000000"/>
            </w:tcBorders>
            <w:vAlign w:val="center"/>
          </w:tcPr>
          <w:p w14:paraId="5DBA32E9" w14:textId="6A907562" w:rsidR="00EB367D" w:rsidRPr="00D50831" w:rsidRDefault="00980917" w:rsidP="003513E0">
            <w:pPr>
              <w:pStyle w:val="Tabuka-Text"/>
              <w:rPr>
                <w:rFonts w:cs="Arial"/>
              </w:rPr>
            </w:pPr>
            <w:r w:rsidRPr="00D50831">
              <w:rPr>
                <w:rFonts w:cs="Arial"/>
              </w:rPr>
              <w:t>Monitorovanie vozidiel údržby ciest</w:t>
            </w:r>
          </w:p>
        </w:tc>
        <w:tc>
          <w:tcPr>
            <w:tcW w:w="992" w:type="dxa"/>
            <w:tcBorders>
              <w:top w:val="single" w:sz="4" w:space="0" w:color="000000"/>
              <w:left w:val="single" w:sz="4" w:space="0" w:color="000000"/>
              <w:bottom w:val="single" w:sz="4" w:space="0" w:color="000000"/>
              <w:right w:val="single" w:sz="4" w:space="0" w:color="000000"/>
            </w:tcBorders>
            <w:vAlign w:val="center"/>
          </w:tcPr>
          <w:p w14:paraId="4B3FFD65" w14:textId="77777777" w:rsidR="00EB367D" w:rsidRPr="00D50831" w:rsidRDefault="00000000" w:rsidP="003513E0">
            <w:pPr>
              <w:pStyle w:val="Tabuka-Text"/>
              <w:jc w:val="center"/>
              <w:rPr>
                <w:rFonts w:cs="Arial"/>
              </w:rPr>
            </w:pPr>
            <w:sdt>
              <w:sdtPr>
                <w:rPr>
                  <w:rFonts w:cs="Arial"/>
                </w:rPr>
                <w:tag w:val="goog_rdk_0"/>
                <w:id w:val="470878109"/>
              </w:sdtPr>
              <w:sdtContent>
                <w:sdt>
                  <w:sdtPr>
                    <w:rPr>
                      <w:rFonts w:cs="Arial"/>
                    </w:rPr>
                    <w:id w:val="1631742921"/>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70E8E2FB" w14:textId="77777777" w:rsidR="00EB367D" w:rsidRPr="00D50831" w:rsidRDefault="00000000" w:rsidP="003513E0">
            <w:pPr>
              <w:pStyle w:val="Tabuka-Text"/>
              <w:jc w:val="center"/>
              <w:rPr>
                <w:rFonts w:cs="Arial"/>
              </w:rPr>
            </w:pPr>
            <w:sdt>
              <w:sdtPr>
                <w:rPr>
                  <w:rFonts w:cs="Arial"/>
                </w:rPr>
                <w:id w:val="1465384152"/>
                <w:placeholder>
                  <w:docPart w:val="182042D02A4142429115CB1300670C87"/>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3158A87A" w14:textId="2B2F7576" w:rsidR="00EB367D" w:rsidRPr="00D50831" w:rsidRDefault="00000000" w:rsidP="003513E0">
            <w:pPr>
              <w:pStyle w:val="Tabuka-Text"/>
              <w:jc w:val="center"/>
              <w:rPr>
                <w:rFonts w:cs="Arial"/>
              </w:rPr>
            </w:pPr>
            <w:sdt>
              <w:sdtPr>
                <w:rPr>
                  <w:rFonts w:cs="Arial"/>
                </w:rPr>
                <w:id w:val="1264658339"/>
                <w:placeholder>
                  <w:docPart w:val="F641C496959843169B5574318F747ABF"/>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31441C60" w14:textId="77777777" w:rsidR="00EB367D" w:rsidRPr="00D50831" w:rsidRDefault="00EB367D" w:rsidP="003513E0">
            <w:pPr>
              <w:pStyle w:val="Tabuka-Text"/>
              <w:keepNext/>
              <w:rPr>
                <w:rFonts w:cs="Arial"/>
              </w:rPr>
            </w:pPr>
          </w:p>
        </w:tc>
      </w:tr>
      <w:tr w:rsidR="00EB367D" w:rsidRPr="00D50831" w14:paraId="09F7B56A"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5674D02F" w14:textId="569214DF" w:rsidR="00EB367D" w:rsidRPr="00D50831" w:rsidRDefault="00980917" w:rsidP="003513E0">
            <w:pPr>
              <w:pStyle w:val="Tabuka-Text"/>
              <w:jc w:val="center"/>
              <w:rPr>
                <w:rFonts w:cs="Arial"/>
              </w:rPr>
            </w:pPr>
            <w:r w:rsidRPr="00D50831">
              <w:rPr>
                <w:rFonts w:cs="Arial"/>
              </w:rPr>
              <w:t>isvs_7860</w:t>
            </w:r>
          </w:p>
        </w:tc>
        <w:tc>
          <w:tcPr>
            <w:tcW w:w="3685" w:type="dxa"/>
            <w:tcBorders>
              <w:top w:val="single" w:sz="4" w:space="0" w:color="000000"/>
              <w:left w:val="single" w:sz="4" w:space="0" w:color="000000"/>
              <w:bottom w:val="single" w:sz="4" w:space="0" w:color="000000"/>
              <w:right w:val="single" w:sz="4" w:space="0" w:color="000000"/>
            </w:tcBorders>
            <w:vAlign w:val="center"/>
          </w:tcPr>
          <w:p w14:paraId="5A637117" w14:textId="3C97143F" w:rsidR="00EB367D" w:rsidRPr="00D50831" w:rsidRDefault="00980917" w:rsidP="003513E0">
            <w:pPr>
              <w:pStyle w:val="Tabuka-Text"/>
              <w:rPr>
                <w:rFonts w:cs="Arial"/>
              </w:rPr>
            </w:pPr>
            <w:proofErr w:type="spellStart"/>
            <w:r w:rsidRPr="00D50831">
              <w:rPr>
                <w:rFonts w:cs="Arial"/>
              </w:rPr>
              <w:t>Crystal</w:t>
            </w:r>
            <w:proofErr w:type="spellEnd"/>
            <w:r w:rsidRPr="00D50831">
              <w:rPr>
                <w:rFonts w:cs="Arial"/>
              </w:rPr>
              <w:t xml:space="preserve"> Office - </w:t>
            </w:r>
            <w:proofErr w:type="spellStart"/>
            <w:r w:rsidRPr="00D50831">
              <w:rPr>
                <w:rFonts w:cs="Arial"/>
              </w:rPr>
              <w:t>Portal</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33F66D47" w14:textId="77777777" w:rsidR="00EB367D" w:rsidRPr="00D50831" w:rsidRDefault="00000000" w:rsidP="003513E0">
            <w:pPr>
              <w:pStyle w:val="Tabuka-Text"/>
              <w:jc w:val="center"/>
              <w:rPr>
                <w:rFonts w:cs="Arial"/>
              </w:rPr>
            </w:pPr>
            <w:sdt>
              <w:sdtPr>
                <w:rPr>
                  <w:rFonts w:cs="Arial"/>
                </w:rPr>
                <w:tag w:val="goog_rdk_0"/>
                <w:id w:val="-392349754"/>
              </w:sdtPr>
              <w:sdtContent>
                <w:sdt>
                  <w:sdtPr>
                    <w:rPr>
                      <w:rFonts w:cs="Arial"/>
                    </w:rPr>
                    <w:id w:val="-395514853"/>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0FCB022E" w14:textId="77777777" w:rsidR="00EB367D" w:rsidRPr="00D50831" w:rsidRDefault="00000000" w:rsidP="003513E0">
            <w:pPr>
              <w:pStyle w:val="Tabuka-Text"/>
              <w:jc w:val="center"/>
              <w:rPr>
                <w:rFonts w:cs="Arial"/>
              </w:rPr>
            </w:pPr>
            <w:sdt>
              <w:sdtPr>
                <w:rPr>
                  <w:rFonts w:cs="Arial"/>
                </w:rPr>
                <w:id w:val="865417537"/>
                <w:placeholder>
                  <w:docPart w:val="F5B8D75B06E04F3D922E5F10BC48E1AA"/>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7A1F59D3" w14:textId="485E55BA" w:rsidR="00EB367D" w:rsidRPr="00D50831" w:rsidRDefault="00000000" w:rsidP="003513E0">
            <w:pPr>
              <w:pStyle w:val="Tabuka-Text"/>
              <w:jc w:val="center"/>
              <w:rPr>
                <w:rFonts w:cs="Arial"/>
              </w:rPr>
            </w:pPr>
            <w:sdt>
              <w:sdtPr>
                <w:rPr>
                  <w:rFonts w:cs="Arial"/>
                </w:rPr>
                <w:id w:val="-1303537182"/>
                <w:placeholder>
                  <w:docPart w:val="E0AB07DFD1294A6D87E87B608D43ED1A"/>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Prezentačný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1FC5FFEC" w14:textId="77777777" w:rsidR="00EB367D" w:rsidRPr="00D50831" w:rsidRDefault="00EB367D" w:rsidP="003513E0">
            <w:pPr>
              <w:pStyle w:val="Tabuka-Text"/>
              <w:keepNext/>
              <w:rPr>
                <w:rFonts w:cs="Arial"/>
              </w:rPr>
            </w:pPr>
          </w:p>
        </w:tc>
      </w:tr>
      <w:tr w:rsidR="00EB367D" w:rsidRPr="00D50831" w14:paraId="17C6962E"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EF74B37" w14:textId="368F69AE" w:rsidR="00EB367D" w:rsidRPr="00D50831" w:rsidRDefault="00980917" w:rsidP="003513E0">
            <w:pPr>
              <w:pStyle w:val="Tabuka-Text"/>
              <w:jc w:val="center"/>
              <w:rPr>
                <w:rFonts w:cs="Arial"/>
              </w:rPr>
            </w:pPr>
            <w:r w:rsidRPr="00D50831">
              <w:rPr>
                <w:rFonts w:cs="Arial"/>
              </w:rPr>
              <w:t>isvs_7857</w:t>
            </w:r>
          </w:p>
        </w:tc>
        <w:tc>
          <w:tcPr>
            <w:tcW w:w="3685" w:type="dxa"/>
            <w:tcBorders>
              <w:top w:val="single" w:sz="4" w:space="0" w:color="000000"/>
              <w:left w:val="single" w:sz="4" w:space="0" w:color="000000"/>
              <w:bottom w:val="single" w:sz="4" w:space="0" w:color="000000"/>
              <w:right w:val="single" w:sz="4" w:space="0" w:color="000000"/>
            </w:tcBorders>
            <w:vAlign w:val="center"/>
          </w:tcPr>
          <w:p w14:paraId="700D8785" w14:textId="41A70040" w:rsidR="00EB367D" w:rsidRPr="00D50831" w:rsidRDefault="00980917" w:rsidP="003513E0">
            <w:pPr>
              <w:pStyle w:val="Tabuka-Text"/>
              <w:rPr>
                <w:rFonts w:cs="Arial"/>
              </w:rPr>
            </w:pPr>
            <w:proofErr w:type="spellStart"/>
            <w:r w:rsidRPr="00D50831">
              <w:rPr>
                <w:rFonts w:cs="Arial"/>
              </w:rPr>
              <w:t>Crystal</w:t>
            </w:r>
            <w:proofErr w:type="spellEnd"/>
            <w:r w:rsidRPr="00D50831">
              <w:rPr>
                <w:rFonts w:cs="Arial"/>
              </w:rPr>
              <w:t xml:space="preserve"> Office</w:t>
            </w:r>
          </w:p>
        </w:tc>
        <w:tc>
          <w:tcPr>
            <w:tcW w:w="992" w:type="dxa"/>
            <w:tcBorders>
              <w:top w:val="single" w:sz="4" w:space="0" w:color="000000"/>
              <w:left w:val="single" w:sz="4" w:space="0" w:color="000000"/>
              <w:bottom w:val="single" w:sz="4" w:space="0" w:color="000000"/>
              <w:right w:val="single" w:sz="4" w:space="0" w:color="000000"/>
            </w:tcBorders>
            <w:vAlign w:val="center"/>
          </w:tcPr>
          <w:p w14:paraId="5214F3F9" w14:textId="77777777" w:rsidR="00EB367D" w:rsidRPr="00D50831" w:rsidRDefault="00000000" w:rsidP="003513E0">
            <w:pPr>
              <w:pStyle w:val="Tabuka-Text"/>
              <w:jc w:val="center"/>
              <w:rPr>
                <w:rFonts w:cs="Arial"/>
              </w:rPr>
            </w:pPr>
            <w:sdt>
              <w:sdtPr>
                <w:rPr>
                  <w:rFonts w:cs="Arial"/>
                </w:rPr>
                <w:tag w:val="goog_rdk_0"/>
                <w:id w:val="-1764916049"/>
              </w:sdtPr>
              <w:sdtContent>
                <w:sdt>
                  <w:sdtPr>
                    <w:rPr>
                      <w:rFonts w:cs="Arial"/>
                    </w:rPr>
                    <w:id w:val="-1848858787"/>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08E07EA3" w14:textId="77777777" w:rsidR="00EB367D" w:rsidRPr="00D50831" w:rsidRDefault="00000000" w:rsidP="003513E0">
            <w:pPr>
              <w:pStyle w:val="Tabuka-Text"/>
              <w:jc w:val="center"/>
              <w:rPr>
                <w:rFonts w:cs="Arial"/>
              </w:rPr>
            </w:pPr>
            <w:sdt>
              <w:sdtPr>
                <w:rPr>
                  <w:rFonts w:cs="Arial"/>
                </w:rPr>
                <w:id w:val="105782973"/>
                <w:placeholder>
                  <w:docPart w:val="4B5B512BFFD346E4936EB3A4FD4C4820"/>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2766EB43" w14:textId="1E500EB4" w:rsidR="00EB367D" w:rsidRPr="00D50831" w:rsidRDefault="00000000" w:rsidP="003513E0">
            <w:pPr>
              <w:pStyle w:val="Tabuka-Text"/>
              <w:jc w:val="center"/>
              <w:rPr>
                <w:rFonts w:cs="Arial"/>
              </w:rPr>
            </w:pPr>
            <w:sdt>
              <w:sdtPr>
                <w:rPr>
                  <w:rFonts w:cs="Arial"/>
                </w:rPr>
                <w:id w:val="-2097939542"/>
                <w:placeholder>
                  <w:docPart w:val="AE49F903358C438FA5DB8A08088888CD"/>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325C3E16" w14:textId="77777777" w:rsidR="00EB367D" w:rsidRPr="00D50831" w:rsidRDefault="00EB367D" w:rsidP="003513E0">
            <w:pPr>
              <w:pStyle w:val="Tabuka-Text"/>
              <w:keepNext/>
              <w:rPr>
                <w:rFonts w:cs="Arial"/>
              </w:rPr>
            </w:pPr>
          </w:p>
        </w:tc>
      </w:tr>
      <w:tr w:rsidR="00EB367D" w:rsidRPr="00D50831" w14:paraId="6710CA19"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387C216D" w14:textId="51514E00" w:rsidR="00EB367D" w:rsidRPr="00D50831" w:rsidRDefault="00980917" w:rsidP="003513E0">
            <w:pPr>
              <w:pStyle w:val="Tabuka-Text"/>
              <w:jc w:val="center"/>
              <w:rPr>
                <w:rFonts w:cs="Arial"/>
              </w:rPr>
            </w:pPr>
            <w:r w:rsidRPr="00D50831">
              <w:rPr>
                <w:rFonts w:cs="Arial"/>
              </w:rPr>
              <w:t>isvs_7856</w:t>
            </w:r>
          </w:p>
        </w:tc>
        <w:tc>
          <w:tcPr>
            <w:tcW w:w="3685" w:type="dxa"/>
            <w:tcBorders>
              <w:top w:val="single" w:sz="4" w:space="0" w:color="000000"/>
              <w:left w:val="single" w:sz="4" w:space="0" w:color="000000"/>
              <w:bottom w:val="single" w:sz="4" w:space="0" w:color="000000"/>
              <w:right w:val="single" w:sz="4" w:space="0" w:color="000000"/>
            </w:tcBorders>
            <w:vAlign w:val="center"/>
          </w:tcPr>
          <w:p w14:paraId="0D1B2DB7" w14:textId="780B1C4F" w:rsidR="00EB367D" w:rsidRPr="00D50831" w:rsidRDefault="00980917" w:rsidP="003513E0">
            <w:pPr>
              <w:pStyle w:val="Tabuka-Text"/>
              <w:rPr>
                <w:rFonts w:cs="Arial"/>
              </w:rPr>
            </w:pPr>
            <w:proofErr w:type="spellStart"/>
            <w:r w:rsidRPr="00D50831">
              <w:rPr>
                <w:rFonts w:cs="Arial"/>
              </w:rPr>
              <w:t>Teamware</w:t>
            </w:r>
            <w:proofErr w:type="spellEnd"/>
            <w:r w:rsidRPr="00D50831">
              <w:rPr>
                <w:rFonts w:cs="Arial"/>
              </w:rPr>
              <w:t xml:space="preserve"> Office</w:t>
            </w:r>
          </w:p>
        </w:tc>
        <w:tc>
          <w:tcPr>
            <w:tcW w:w="992" w:type="dxa"/>
            <w:tcBorders>
              <w:top w:val="single" w:sz="4" w:space="0" w:color="000000"/>
              <w:left w:val="single" w:sz="4" w:space="0" w:color="000000"/>
              <w:bottom w:val="single" w:sz="4" w:space="0" w:color="000000"/>
              <w:right w:val="single" w:sz="4" w:space="0" w:color="000000"/>
            </w:tcBorders>
            <w:vAlign w:val="center"/>
          </w:tcPr>
          <w:p w14:paraId="66B57429" w14:textId="77777777" w:rsidR="00EB367D" w:rsidRPr="00D50831" w:rsidRDefault="00000000" w:rsidP="003513E0">
            <w:pPr>
              <w:pStyle w:val="Tabuka-Text"/>
              <w:jc w:val="center"/>
              <w:rPr>
                <w:rFonts w:cs="Arial"/>
              </w:rPr>
            </w:pPr>
            <w:sdt>
              <w:sdtPr>
                <w:rPr>
                  <w:rFonts w:cs="Arial"/>
                </w:rPr>
                <w:tag w:val="goog_rdk_0"/>
                <w:id w:val="225346798"/>
              </w:sdtPr>
              <w:sdtContent>
                <w:sdt>
                  <w:sdtPr>
                    <w:rPr>
                      <w:rFonts w:cs="Arial"/>
                    </w:rPr>
                    <w:id w:val="-248501730"/>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A3628F4" w14:textId="78E5C61D" w:rsidR="00EB367D" w:rsidRPr="00D50831" w:rsidRDefault="00000000" w:rsidP="003513E0">
            <w:pPr>
              <w:pStyle w:val="Tabuka-Text"/>
              <w:jc w:val="center"/>
              <w:rPr>
                <w:rFonts w:cs="Arial"/>
              </w:rPr>
            </w:pPr>
            <w:sdt>
              <w:sdtPr>
                <w:rPr>
                  <w:rFonts w:cs="Arial"/>
                </w:rPr>
                <w:id w:val="474259003"/>
                <w:placeholder>
                  <w:docPart w:val="550A68858AE04A1580B5A72419F69541"/>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980917"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6ACDED3B" w14:textId="4BFA3F8B" w:rsidR="00EB367D" w:rsidRPr="00D50831" w:rsidRDefault="00000000" w:rsidP="003513E0">
            <w:pPr>
              <w:pStyle w:val="Tabuka-Text"/>
              <w:jc w:val="center"/>
              <w:rPr>
                <w:rFonts w:cs="Arial"/>
              </w:rPr>
            </w:pPr>
            <w:sdt>
              <w:sdtPr>
                <w:rPr>
                  <w:rFonts w:cs="Arial"/>
                </w:rPr>
                <w:id w:val="-1573882636"/>
                <w:placeholder>
                  <w:docPart w:val="19B14BDAF9184D8D931FAD4D90F36E46"/>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7912F368" w14:textId="77777777" w:rsidR="00EB367D" w:rsidRPr="00D50831" w:rsidRDefault="00EB367D" w:rsidP="003513E0">
            <w:pPr>
              <w:pStyle w:val="Tabuka-Text"/>
              <w:keepNext/>
              <w:rPr>
                <w:rFonts w:cs="Arial"/>
              </w:rPr>
            </w:pPr>
          </w:p>
        </w:tc>
      </w:tr>
      <w:tr w:rsidR="00EB367D" w:rsidRPr="00D50831" w14:paraId="7776E9CF"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0A2621E3" w14:textId="5145872A" w:rsidR="00EB367D" w:rsidRPr="00D50831" w:rsidRDefault="00980917" w:rsidP="003513E0">
            <w:pPr>
              <w:pStyle w:val="Tabuka-Text"/>
              <w:jc w:val="center"/>
              <w:rPr>
                <w:rFonts w:cs="Arial"/>
              </w:rPr>
            </w:pPr>
            <w:r w:rsidRPr="00D50831">
              <w:rPr>
                <w:rFonts w:cs="Arial"/>
              </w:rPr>
              <w:t>isvs_10161</w:t>
            </w:r>
          </w:p>
        </w:tc>
        <w:tc>
          <w:tcPr>
            <w:tcW w:w="3685" w:type="dxa"/>
            <w:tcBorders>
              <w:top w:val="single" w:sz="4" w:space="0" w:color="000000"/>
              <w:left w:val="single" w:sz="4" w:space="0" w:color="000000"/>
              <w:bottom w:val="single" w:sz="4" w:space="0" w:color="000000"/>
              <w:right w:val="single" w:sz="4" w:space="0" w:color="000000"/>
            </w:tcBorders>
            <w:vAlign w:val="center"/>
          </w:tcPr>
          <w:p w14:paraId="73EEBE27" w14:textId="52ABB164" w:rsidR="00EB367D" w:rsidRPr="00D50831" w:rsidRDefault="00980917" w:rsidP="003513E0">
            <w:pPr>
              <w:pStyle w:val="Tabuka-Text"/>
              <w:rPr>
                <w:rFonts w:cs="Arial"/>
              </w:rPr>
            </w:pPr>
            <w:proofErr w:type="spellStart"/>
            <w:r w:rsidRPr="00D50831">
              <w:rPr>
                <w:rFonts w:cs="Arial"/>
              </w:rPr>
              <w:t>iPoint</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2901E351" w14:textId="77777777" w:rsidR="00EB367D" w:rsidRPr="00D50831" w:rsidRDefault="00000000" w:rsidP="003513E0">
            <w:pPr>
              <w:pStyle w:val="Tabuka-Text"/>
              <w:jc w:val="center"/>
              <w:rPr>
                <w:rFonts w:cs="Arial"/>
              </w:rPr>
            </w:pPr>
            <w:sdt>
              <w:sdtPr>
                <w:rPr>
                  <w:rFonts w:cs="Arial"/>
                </w:rPr>
                <w:tag w:val="goog_rdk_0"/>
                <w:id w:val="512427882"/>
              </w:sdtPr>
              <w:sdtContent>
                <w:sdt>
                  <w:sdtPr>
                    <w:rPr>
                      <w:rFonts w:cs="Arial"/>
                    </w:rPr>
                    <w:id w:val="-1372912992"/>
                    <w14:checkbox>
                      <w14:checked w14:val="0"/>
                      <w14:checkedState w14:val="2612" w14:font="MS Gothic"/>
                      <w14:uncheckedState w14:val="2610" w14:font="MS Gothic"/>
                    </w14:checkbox>
                  </w:sdtPr>
                  <w:sdtContent>
                    <w:r w:rsidR="00EB367D"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487A6BB9" w14:textId="77777777" w:rsidR="00EB367D" w:rsidRPr="00D50831" w:rsidRDefault="00000000" w:rsidP="003513E0">
            <w:pPr>
              <w:pStyle w:val="Tabuka-Text"/>
              <w:jc w:val="center"/>
              <w:rPr>
                <w:rFonts w:cs="Arial"/>
              </w:rPr>
            </w:pPr>
            <w:sdt>
              <w:sdtPr>
                <w:rPr>
                  <w:rFonts w:cs="Arial"/>
                </w:rPr>
                <w:id w:val="-236553715"/>
                <w:placeholder>
                  <w:docPart w:val="368B70CA56DF4A1AA0C8545B22E66AEF"/>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1B83751F" w14:textId="51746303" w:rsidR="00EB367D" w:rsidRPr="00D50831" w:rsidRDefault="00000000" w:rsidP="003513E0">
            <w:pPr>
              <w:pStyle w:val="Tabuka-Text"/>
              <w:jc w:val="center"/>
              <w:rPr>
                <w:rFonts w:cs="Arial"/>
              </w:rPr>
            </w:pPr>
            <w:sdt>
              <w:sdtPr>
                <w:rPr>
                  <w:rFonts w:cs="Arial"/>
                </w:rPr>
                <w:id w:val="-1578740225"/>
                <w:placeholder>
                  <w:docPart w:val="7E44ABCE85544A4F9CB4F7D41781AA9B"/>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Prezentačný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1D30E2BB" w14:textId="77777777" w:rsidR="00EB367D" w:rsidRPr="00D50831" w:rsidRDefault="00EB367D" w:rsidP="003513E0">
            <w:pPr>
              <w:pStyle w:val="Tabuka-Text"/>
              <w:keepNext/>
              <w:rPr>
                <w:rFonts w:cs="Arial"/>
              </w:rPr>
            </w:pPr>
          </w:p>
        </w:tc>
      </w:tr>
      <w:tr w:rsidR="00EB367D" w:rsidRPr="00D50831" w14:paraId="4B2226EF"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27F4AE26" w14:textId="6B060D81" w:rsidR="00EB367D" w:rsidRPr="00D50831" w:rsidRDefault="00980917" w:rsidP="003513E0">
            <w:pPr>
              <w:pStyle w:val="Tabuka-Text"/>
              <w:jc w:val="center"/>
              <w:rPr>
                <w:rFonts w:cs="Arial"/>
              </w:rPr>
            </w:pPr>
            <w:r w:rsidRPr="00D50831">
              <w:rPr>
                <w:rFonts w:cs="Arial"/>
              </w:rPr>
              <w:t>isvs_9819</w:t>
            </w:r>
          </w:p>
        </w:tc>
        <w:tc>
          <w:tcPr>
            <w:tcW w:w="3685" w:type="dxa"/>
            <w:tcBorders>
              <w:top w:val="single" w:sz="4" w:space="0" w:color="000000"/>
              <w:left w:val="single" w:sz="4" w:space="0" w:color="000000"/>
              <w:bottom w:val="single" w:sz="4" w:space="0" w:color="000000"/>
              <w:right w:val="single" w:sz="4" w:space="0" w:color="000000"/>
            </w:tcBorders>
            <w:vAlign w:val="center"/>
          </w:tcPr>
          <w:p w14:paraId="70C9BCB2" w14:textId="7890B1F6" w:rsidR="00EB367D" w:rsidRPr="00D50831" w:rsidRDefault="00980917" w:rsidP="003513E0">
            <w:pPr>
              <w:pStyle w:val="Tabuka-Text"/>
              <w:rPr>
                <w:rFonts w:cs="Arial"/>
              </w:rPr>
            </w:pPr>
            <w:r w:rsidRPr="00D50831">
              <w:rPr>
                <w:rFonts w:cs="Arial"/>
              </w:rPr>
              <w:t>CO Register trestov</w:t>
            </w:r>
          </w:p>
        </w:tc>
        <w:tc>
          <w:tcPr>
            <w:tcW w:w="992" w:type="dxa"/>
            <w:tcBorders>
              <w:top w:val="single" w:sz="4" w:space="0" w:color="000000"/>
              <w:left w:val="single" w:sz="4" w:space="0" w:color="000000"/>
              <w:bottom w:val="single" w:sz="4" w:space="0" w:color="000000"/>
              <w:right w:val="single" w:sz="4" w:space="0" w:color="000000"/>
            </w:tcBorders>
            <w:vAlign w:val="center"/>
          </w:tcPr>
          <w:p w14:paraId="0658F127" w14:textId="0F8B6EA8" w:rsidR="00EB367D" w:rsidRPr="00D50831" w:rsidRDefault="00000000" w:rsidP="003513E0">
            <w:pPr>
              <w:pStyle w:val="Tabuka-Text"/>
              <w:jc w:val="center"/>
              <w:rPr>
                <w:rFonts w:cs="Arial"/>
              </w:rPr>
            </w:pPr>
            <w:sdt>
              <w:sdtPr>
                <w:rPr>
                  <w:rFonts w:cs="Arial"/>
                </w:rPr>
                <w:tag w:val="goog_rdk_0"/>
                <w:id w:val="-1252430300"/>
              </w:sdtPr>
              <w:sdtContent>
                <w:sdt>
                  <w:sdtPr>
                    <w:rPr>
                      <w:rFonts w:cs="Arial"/>
                    </w:rPr>
                    <w:id w:val="-1473748883"/>
                    <w14:checkbox>
                      <w14:checked w14:val="1"/>
                      <w14:checkedState w14:val="2612" w14:font="MS Gothic"/>
                      <w14:uncheckedState w14:val="2610" w14:font="MS Gothic"/>
                    </w14:checkbox>
                  </w:sdtPr>
                  <w:sdtContent>
                    <w:r w:rsidR="00980917"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1D281BA5" w14:textId="77777777" w:rsidR="00EB367D" w:rsidRPr="00D50831" w:rsidRDefault="00000000" w:rsidP="003513E0">
            <w:pPr>
              <w:pStyle w:val="Tabuka-Text"/>
              <w:jc w:val="center"/>
              <w:rPr>
                <w:rFonts w:cs="Arial"/>
              </w:rPr>
            </w:pPr>
            <w:sdt>
              <w:sdtPr>
                <w:rPr>
                  <w:rFonts w:cs="Arial"/>
                </w:rPr>
                <w:id w:val="-1805377378"/>
                <w:placeholder>
                  <w:docPart w:val="D9B2201BCBE148A3AC83C908C1A163D2"/>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26B93E71" w14:textId="531E22F9" w:rsidR="00EB367D" w:rsidRPr="00D50831" w:rsidRDefault="00000000" w:rsidP="003513E0">
            <w:pPr>
              <w:pStyle w:val="Tabuka-Text"/>
              <w:jc w:val="center"/>
              <w:rPr>
                <w:rFonts w:cs="Arial"/>
              </w:rPr>
            </w:pPr>
            <w:sdt>
              <w:sdtPr>
                <w:rPr>
                  <w:rFonts w:cs="Arial"/>
                </w:rPr>
                <w:id w:val="-1519612427"/>
                <w:placeholder>
                  <w:docPart w:val="6265B24335FD4C86A41BA74F54BA1254"/>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B9D430D" w14:textId="6EF0D83A" w:rsidR="00EB367D" w:rsidRPr="00D50831" w:rsidRDefault="00980917" w:rsidP="003513E0">
            <w:pPr>
              <w:pStyle w:val="Tabuka-Text"/>
              <w:keepNext/>
              <w:rPr>
                <w:rFonts w:cs="Arial"/>
              </w:rPr>
            </w:pPr>
            <w:r w:rsidRPr="00D50831">
              <w:rPr>
                <w:rFonts w:cs="Arial"/>
              </w:rPr>
              <w:t>isvs_7857</w:t>
            </w:r>
          </w:p>
        </w:tc>
      </w:tr>
      <w:tr w:rsidR="00EB367D" w:rsidRPr="00D50831" w14:paraId="23B99C7F"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83C7729" w14:textId="4A822A60" w:rsidR="00EB367D" w:rsidRPr="00D50831" w:rsidRDefault="00980917" w:rsidP="003513E0">
            <w:pPr>
              <w:pStyle w:val="Tabuka-Text"/>
              <w:jc w:val="center"/>
              <w:rPr>
                <w:rFonts w:cs="Arial"/>
              </w:rPr>
            </w:pPr>
            <w:r w:rsidRPr="00D50831">
              <w:rPr>
                <w:rFonts w:cs="Arial"/>
              </w:rPr>
              <w:t>isvs_9818</w:t>
            </w:r>
          </w:p>
        </w:tc>
        <w:tc>
          <w:tcPr>
            <w:tcW w:w="3685" w:type="dxa"/>
            <w:tcBorders>
              <w:top w:val="single" w:sz="4" w:space="0" w:color="000000"/>
              <w:left w:val="single" w:sz="4" w:space="0" w:color="000000"/>
              <w:bottom w:val="single" w:sz="4" w:space="0" w:color="000000"/>
              <w:right w:val="single" w:sz="4" w:space="0" w:color="000000"/>
            </w:tcBorders>
            <w:vAlign w:val="center"/>
          </w:tcPr>
          <w:p w14:paraId="42B46604" w14:textId="4DBEB7B7" w:rsidR="00EB367D" w:rsidRPr="00D50831" w:rsidRDefault="00980917" w:rsidP="003513E0">
            <w:pPr>
              <w:pStyle w:val="Tabuka-Text"/>
              <w:rPr>
                <w:rFonts w:cs="Arial"/>
              </w:rPr>
            </w:pPr>
            <w:r w:rsidRPr="00D50831">
              <w:rPr>
                <w:rFonts w:cs="Arial"/>
              </w:rPr>
              <w:t>CO CÚET</w:t>
            </w:r>
          </w:p>
        </w:tc>
        <w:tc>
          <w:tcPr>
            <w:tcW w:w="992" w:type="dxa"/>
            <w:tcBorders>
              <w:top w:val="single" w:sz="4" w:space="0" w:color="000000"/>
              <w:left w:val="single" w:sz="4" w:space="0" w:color="000000"/>
              <w:bottom w:val="single" w:sz="4" w:space="0" w:color="000000"/>
              <w:right w:val="single" w:sz="4" w:space="0" w:color="000000"/>
            </w:tcBorders>
            <w:vAlign w:val="center"/>
          </w:tcPr>
          <w:p w14:paraId="1DBA86B0" w14:textId="706B6C84" w:rsidR="00EB367D" w:rsidRPr="00D50831" w:rsidRDefault="00000000" w:rsidP="003513E0">
            <w:pPr>
              <w:pStyle w:val="Tabuka-Text"/>
              <w:jc w:val="center"/>
              <w:rPr>
                <w:rFonts w:cs="Arial"/>
              </w:rPr>
            </w:pPr>
            <w:sdt>
              <w:sdtPr>
                <w:rPr>
                  <w:rFonts w:cs="Arial"/>
                </w:rPr>
                <w:tag w:val="goog_rdk_0"/>
                <w:id w:val="1237750796"/>
              </w:sdtPr>
              <w:sdtContent>
                <w:sdt>
                  <w:sdtPr>
                    <w:rPr>
                      <w:rFonts w:cs="Arial"/>
                    </w:rPr>
                    <w:id w:val="-72734178"/>
                    <w14:checkbox>
                      <w14:checked w14:val="1"/>
                      <w14:checkedState w14:val="2612" w14:font="MS Gothic"/>
                      <w14:uncheckedState w14:val="2610" w14:font="MS Gothic"/>
                    </w14:checkbox>
                  </w:sdtPr>
                  <w:sdtContent>
                    <w:r w:rsidR="00980917"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17CDE29C" w14:textId="77777777" w:rsidR="00EB367D" w:rsidRPr="00D50831" w:rsidRDefault="00000000" w:rsidP="003513E0">
            <w:pPr>
              <w:pStyle w:val="Tabuka-Text"/>
              <w:jc w:val="center"/>
              <w:rPr>
                <w:rFonts w:cs="Arial"/>
              </w:rPr>
            </w:pPr>
            <w:sdt>
              <w:sdtPr>
                <w:rPr>
                  <w:rFonts w:cs="Arial"/>
                </w:rPr>
                <w:id w:val="192428908"/>
                <w:placeholder>
                  <w:docPart w:val="B15D5B7C8E7C4E7FB50B5A18C0A3FF5A"/>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507B37E3" w14:textId="7012AE2A" w:rsidR="00EB367D" w:rsidRPr="00D50831" w:rsidRDefault="00000000" w:rsidP="003513E0">
            <w:pPr>
              <w:pStyle w:val="Tabuka-Text"/>
              <w:jc w:val="center"/>
              <w:rPr>
                <w:rFonts w:cs="Arial"/>
              </w:rPr>
            </w:pPr>
            <w:sdt>
              <w:sdtPr>
                <w:rPr>
                  <w:rFonts w:cs="Arial"/>
                </w:rPr>
                <w:id w:val="-392975573"/>
                <w:placeholder>
                  <w:docPart w:val="C8B40642860741A89826FFA670092268"/>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21BE8AB" w14:textId="558947B3" w:rsidR="00EB367D" w:rsidRPr="00D50831" w:rsidRDefault="00980917" w:rsidP="003513E0">
            <w:pPr>
              <w:pStyle w:val="Tabuka-Text"/>
              <w:keepNext/>
              <w:rPr>
                <w:rFonts w:cs="Arial"/>
              </w:rPr>
            </w:pPr>
            <w:r w:rsidRPr="00D50831">
              <w:rPr>
                <w:rFonts w:cs="Arial"/>
              </w:rPr>
              <w:t>isvs_7857</w:t>
            </w:r>
          </w:p>
        </w:tc>
      </w:tr>
      <w:tr w:rsidR="00EB367D" w:rsidRPr="00D50831" w14:paraId="616A4308"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22B58CB4" w14:textId="058FC0DE" w:rsidR="00EB367D" w:rsidRPr="00D50831" w:rsidRDefault="00980917" w:rsidP="003513E0">
            <w:pPr>
              <w:pStyle w:val="Tabuka-Text"/>
              <w:jc w:val="center"/>
              <w:rPr>
                <w:rFonts w:cs="Arial"/>
              </w:rPr>
            </w:pPr>
            <w:r w:rsidRPr="00D50831">
              <w:rPr>
                <w:rFonts w:cs="Arial"/>
              </w:rPr>
              <w:t>isvs_9817</w:t>
            </w:r>
          </w:p>
        </w:tc>
        <w:tc>
          <w:tcPr>
            <w:tcW w:w="3685" w:type="dxa"/>
            <w:tcBorders>
              <w:top w:val="single" w:sz="4" w:space="0" w:color="000000"/>
              <w:left w:val="single" w:sz="4" w:space="0" w:color="000000"/>
              <w:bottom w:val="single" w:sz="4" w:space="0" w:color="000000"/>
              <w:right w:val="single" w:sz="4" w:space="0" w:color="000000"/>
            </w:tcBorders>
            <w:vAlign w:val="center"/>
          </w:tcPr>
          <w:p w14:paraId="29E3A3B1" w14:textId="6395CC24" w:rsidR="00EB367D" w:rsidRPr="00D50831" w:rsidRDefault="00980917" w:rsidP="003513E0">
            <w:pPr>
              <w:pStyle w:val="Tabuka-Text"/>
              <w:rPr>
                <w:rFonts w:cs="Arial"/>
              </w:rPr>
            </w:pPr>
            <w:r w:rsidRPr="00D50831">
              <w:rPr>
                <w:rFonts w:cs="Arial"/>
              </w:rPr>
              <w:t>Zmluvy</w:t>
            </w:r>
          </w:p>
        </w:tc>
        <w:tc>
          <w:tcPr>
            <w:tcW w:w="992" w:type="dxa"/>
            <w:tcBorders>
              <w:top w:val="single" w:sz="4" w:space="0" w:color="000000"/>
              <w:left w:val="single" w:sz="4" w:space="0" w:color="000000"/>
              <w:bottom w:val="single" w:sz="4" w:space="0" w:color="000000"/>
              <w:right w:val="single" w:sz="4" w:space="0" w:color="000000"/>
            </w:tcBorders>
            <w:vAlign w:val="center"/>
          </w:tcPr>
          <w:p w14:paraId="1D0B9006" w14:textId="3A4C134B" w:rsidR="00EB367D" w:rsidRPr="00D50831" w:rsidRDefault="00000000" w:rsidP="003513E0">
            <w:pPr>
              <w:pStyle w:val="Tabuka-Text"/>
              <w:jc w:val="center"/>
              <w:rPr>
                <w:rFonts w:cs="Arial"/>
              </w:rPr>
            </w:pPr>
            <w:sdt>
              <w:sdtPr>
                <w:rPr>
                  <w:rFonts w:cs="Arial"/>
                </w:rPr>
                <w:tag w:val="goog_rdk_0"/>
                <w:id w:val="100539017"/>
              </w:sdtPr>
              <w:sdtContent>
                <w:sdt>
                  <w:sdtPr>
                    <w:rPr>
                      <w:rFonts w:cs="Arial"/>
                    </w:rPr>
                    <w:id w:val="891617029"/>
                    <w14:checkbox>
                      <w14:checked w14:val="1"/>
                      <w14:checkedState w14:val="2612" w14:font="MS Gothic"/>
                      <w14:uncheckedState w14:val="2610" w14:font="MS Gothic"/>
                    </w14:checkbox>
                  </w:sdtPr>
                  <w:sdtContent>
                    <w:r w:rsidR="00980917"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FA0FE09" w14:textId="77777777" w:rsidR="00EB367D" w:rsidRPr="00D50831" w:rsidRDefault="00000000" w:rsidP="003513E0">
            <w:pPr>
              <w:pStyle w:val="Tabuka-Text"/>
              <w:jc w:val="center"/>
              <w:rPr>
                <w:rFonts w:cs="Arial"/>
              </w:rPr>
            </w:pPr>
            <w:sdt>
              <w:sdtPr>
                <w:rPr>
                  <w:rFonts w:cs="Arial"/>
                </w:rPr>
                <w:id w:val="-461510110"/>
                <w:placeholder>
                  <w:docPart w:val="BD9A2A301DB74D588C27FD36E59A9EBD"/>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EB367D"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3E3E8087" w14:textId="0B590A9C" w:rsidR="00EB367D" w:rsidRPr="00D50831" w:rsidRDefault="00000000" w:rsidP="003513E0">
            <w:pPr>
              <w:pStyle w:val="Tabuka-Text"/>
              <w:jc w:val="center"/>
              <w:rPr>
                <w:rFonts w:cs="Arial"/>
              </w:rPr>
            </w:pPr>
            <w:sdt>
              <w:sdtPr>
                <w:rPr>
                  <w:rFonts w:cs="Arial"/>
                </w:rPr>
                <w:id w:val="-1916464671"/>
                <w:placeholder>
                  <w:docPart w:val="5812143D0BE54524830232BDA20EC10D"/>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7ED58C09" w14:textId="6F64CAF9" w:rsidR="00EB367D" w:rsidRPr="00D50831" w:rsidRDefault="00980917" w:rsidP="003513E0">
            <w:pPr>
              <w:pStyle w:val="Tabuka-Text"/>
              <w:keepNext/>
              <w:rPr>
                <w:rFonts w:cs="Arial"/>
              </w:rPr>
            </w:pPr>
            <w:r w:rsidRPr="00D50831">
              <w:rPr>
                <w:rFonts w:cs="Arial"/>
              </w:rPr>
              <w:t>isvs_7857</w:t>
            </w:r>
          </w:p>
        </w:tc>
      </w:tr>
      <w:tr w:rsidR="00980917" w:rsidRPr="00D50831" w14:paraId="51087A9E"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449A7D39" w14:textId="26BF8FCD" w:rsidR="00980917" w:rsidRPr="00D50831" w:rsidRDefault="00980917" w:rsidP="00980917">
            <w:pPr>
              <w:pStyle w:val="Tabuka-Text"/>
              <w:jc w:val="center"/>
              <w:rPr>
                <w:rFonts w:cs="Arial"/>
              </w:rPr>
            </w:pPr>
            <w:r w:rsidRPr="00D50831">
              <w:rPr>
                <w:rFonts w:cs="Arial"/>
              </w:rPr>
              <w:t>isvs_9816</w:t>
            </w:r>
          </w:p>
        </w:tc>
        <w:tc>
          <w:tcPr>
            <w:tcW w:w="3685" w:type="dxa"/>
            <w:tcBorders>
              <w:top w:val="single" w:sz="4" w:space="0" w:color="000000"/>
              <w:left w:val="single" w:sz="4" w:space="0" w:color="000000"/>
              <w:bottom w:val="single" w:sz="4" w:space="0" w:color="000000"/>
              <w:right w:val="single" w:sz="4" w:space="0" w:color="000000"/>
            </w:tcBorders>
            <w:vAlign w:val="center"/>
          </w:tcPr>
          <w:p w14:paraId="75C2BC16" w14:textId="0F8AE27A" w:rsidR="00980917" w:rsidRPr="00D50831" w:rsidRDefault="00980917" w:rsidP="00980917">
            <w:pPr>
              <w:pStyle w:val="Tabuka-Text"/>
              <w:rPr>
                <w:rFonts w:cs="Arial"/>
              </w:rPr>
            </w:pPr>
            <w:r w:rsidRPr="00D50831">
              <w:rPr>
                <w:rFonts w:cs="Arial"/>
              </w:rPr>
              <w:t>Sťažnosti</w:t>
            </w:r>
          </w:p>
        </w:tc>
        <w:tc>
          <w:tcPr>
            <w:tcW w:w="992" w:type="dxa"/>
            <w:tcBorders>
              <w:top w:val="single" w:sz="4" w:space="0" w:color="000000"/>
              <w:left w:val="single" w:sz="4" w:space="0" w:color="000000"/>
              <w:bottom w:val="single" w:sz="4" w:space="0" w:color="000000"/>
              <w:right w:val="single" w:sz="4" w:space="0" w:color="000000"/>
            </w:tcBorders>
            <w:vAlign w:val="center"/>
          </w:tcPr>
          <w:p w14:paraId="4AB683AA" w14:textId="4368B918" w:rsidR="00980917" w:rsidRPr="00D50831" w:rsidRDefault="00000000" w:rsidP="00980917">
            <w:pPr>
              <w:pStyle w:val="Tabuka-Text"/>
              <w:jc w:val="center"/>
              <w:rPr>
                <w:rFonts w:cs="Arial"/>
              </w:rPr>
            </w:pPr>
            <w:sdt>
              <w:sdtPr>
                <w:rPr>
                  <w:rFonts w:cs="Arial"/>
                </w:rPr>
                <w:tag w:val="goog_rdk_0"/>
                <w:id w:val="1648086542"/>
              </w:sdtPr>
              <w:sdtContent>
                <w:sdt>
                  <w:sdtPr>
                    <w:rPr>
                      <w:rFonts w:cs="Arial"/>
                    </w:rPr>
                    <w:id w:val="1316226167"/>
                    <w14:checkbox>
                      <w14:checked w14:val="1"/>
                      <w14:checkedState w14:val="2612" w14:font="MS Gothic"/>
                      <w14:uncheckedState w14:val="2610" w14:font="MS Gothic"/>
                    </w14:checkbox>
                  </w:sdtPr>
                  <w:sdtContent>
                    <w:r w:rsidR="00980917"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6E5EB58" w14:textId="77777777" w:rsidR="00980917" w:rsidRPr="00D50831" w:rsidRDefault="00000000" w:rsidP="00980917">
            <w:pPr>
              <w:pStyle w:val="Tabuka-Text"/>
              <w:jc w:val="center"/>
              <w:rPr>
                <w:rFonts w:cs="Arial"/>
              </w:rPr>
            </w:pPr>
            <w:sdt>
              <w:sdtPr>
                <w:rPr>
                  <w:rFonts w:cs="Arial"/>
                </w:rPr>
                <w:id w:val="-1958321531"/>
                <w:placeholder>
                  <w:docPart w:val="5AB1CBAB9CF642D28811C548FFEE289F"/>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980917"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4D827FF6" w14:textId="77777777" w:rsidR="00980917" w:rsidRPr="00D50831" w:rsidRDefault="00000000" w:rsidP="00980917">
            <w:pPr>
              <w:pStyle w:val="Tabuka-Text"/>
              <w:jc w:val="center"/>
              <w:rPr>
                <w:rFonts w:cs="Arial"/>
              </w:rPr>
            </w:pPr>
            <w:sdt>
              <w:sdtPr>
                <w:rPr>
                  <w:rFonts w:cs="Arial"/>
                </w:rPr>
                <w:id w:val="-650446485"/>
                <w:placeholder>
                  <w:docPart w:val="00016E47FAE64B1B8DEDA3FA9F4797E2"/>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273D6E9" w14:textId="1C3E5DD5" w:rsidR="00980917" w:rsidRPr="00D50831" w:rsidRDefault="00980917" w:rsidP="00980917">
            <w:pPr>
              <w:pStyle w:val="Tabuka-Text"/>
              <w:keepNext/>
              <w:rPr>
                <w:rFonts w:cs="Arial"/>
              </w:rPr>
            </w:pPr>
            <w:r w:rsidRPr="00D50831">
              <w:rPr>
                <w:rFonts w:cs="Arial"/>
              </w:rPr>
              <w:t>isvs_7857</w:t>
            </w:r>
          </w:p>
        </w:tc>
      </w:tr>
      <w:tr w:rsidR="00980917" w:rsidRPr="00D50831" w14:paraId="707938A6"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4D54CE4C" w14:textId="38C6721C" w:rsidR="00980917" w:rsidRPr="00D50831" w:rsidRDefault="00980917" w:rsidP="00980917">
            <w:pPr>
              <w:pStyle w:val="Tabuka-Text"/>
              <w:jc w:val="center"/>
              <w:rPr>
                <w:rFonts w:cs="Arial"/>
              </w:rPr>
            </w:pPr>
            <w:r w:rsidRPr="00D50831">
              <w:rPr>
                <w:rFonts w:cs="Arial"/>
              </w:rPr>
              <w:t>isvs_9815</w:t>
            </w:r>
          </w:p>
        </w:tc>
        <w:tc>
          <w:tcPr>
            <w:tcW w:w="3685" w:type="dxa"/>
            <w:tcBorders>
              <w:top w:val="single" w:sz="4" w:space="0" w:color="000000"/>
              <w:left w:val="single" w:sz="4" w:space="0" w:color="000000"/>
              <w:bottom w:val="single" w:sz="4" w:space="0" w:color="000000"/>
              <w:right w:val="single" w:sz="4" w:space="0" w:color="000000"/>
            </w:tcBorders>
            <w:vAlign w:val="center"/>
          </w:tcPr>
          <w:p w14:paraId="497B1DB7" w14:textId="2B6A0F07" w:rsidR="00980917" w:rsidRPr="00D50831" w:rsidRDefault="00980917" w:rsidP="00980917">
            <w:pPr>
              <w:pStyle w:val="Tabuka-Text"/>
              <w:rPr>
                <w:rFonts w:cs="Arial"/>
              </w:rPr>
            </w:pPr>
            <w:proofErr w:type="spellStart"/>
            <w:r w:rsidRPr="00D50831">
              <w:rPr>
                <w:rFonts w:cs="Arial"/>
              </w:rPr>
              <w:t>Infožiadosti</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132FC2BC" w14:textId="06E7D063" w:rsidR="00980917" w:rsidRPr="00D50831" w:rsidRDefault="00000000" w:rsidP="00980917">
            <w:pPr>
              <w:pStyle w:val="Tabuka-Text"/>
              <w:jc w:val="center"/>
              <w:rPr>
                <w:rFonts w:cs="Arial"/>
              </w:rPr>
            </w:pPr>
            <w:sdt>
              <w:sdtPr>
                <w:rPr>
                  <w:rFonts w:cs="Arial"/>
                </w:rPr>
                <w:tag w:val="goog_rdk_0"/>
                <w:id w:val="-172340253"/>
              </w:sdtPr>
              <w:sdtContent>
                <w:sdt>
                  <w:sdtPr>
                    <w:rPr>
                      <w:rFonts w:cs="Arial"/>
                    </w:rPr>
                    <w:id w:val="-1513450769"/>
                    <w14:checkbox>
                      <w14:checked w14:val="1"/>
                      <w14:checkedState w14:val="2612" w14:font="MS Gothic"/>
                      <w14:uncheckedState w14:val="2610" w14:font="MS Gothic"/>
                    </w14:checkbox>
                  </w:sdtPr>
                  <w:sdtContent>
                    <w:r w:rsidR="00980917"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2A4E6430" w14:textId="77777777" w:rsidR="00980917" w:rsidRPr="00D50831" w:rsidRDefault="00000000" w:rsidP="00980917">
            <w:pPr>
              <w:pStyle w:val="Tabuka-Text"/>
              <w:jc w:val="center"/>
              <w:rPr>
                <w:rFonts w:cs="Arial"/>
              </w:rPr>
            </w:pPr>
            <w:sdt>
              <w:sdtPr>
                <w:rPr>
                  <w:rFonts w:cs="Arial"/>
                </w:rPr>
                <w:id w:val="1251089423"/>
                <w:placeholder>
                  <w:docPart w:val="DDC520B729224EFDAD421769C3907B83"/>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980917"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1C6660A1" w14:textId="10D076DE" w:rsidR="00980917" w:rsidRPr="00D50831" w:rsidRDefault="00000000" w:rsidP="00980917">
            <w:pPr>
              <w:pStyle w:val="Tabuka-Text"/>
              <w:jc w:val="center"/>
              <w:rPr>
                <w:rFonts w:cs="Arial"/>
              </w:rPr>
            </w:pPr>
            <w:sdt>
              <w:sdtPr>
                <w:rPr>
                  <w:rFonts w:cs="Arial"/>
                </w:rPr>
                <w:id w:val="-1171560551"/>
                <w:placeholder>
                  <w:docPart w:val="847803D1A952428EA61FDCF21C59EC68"/>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80917"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1E95B624" w14:textId="3A7E9B90" w:rsidR="00980917" w:rsidRPr="00D50831" w:rsidRDefault="00980917" w:rsidP="00980917">
            <w:pPr>
              <w:pStyle w:val="Tabuka-Text"/>
              <w:keepNext/>
              <w:rPr>
                <w:rFonts w:cs="Arial"/>
              </w:rPr>
            </w:pPr>
            <w:r w:rsidRPr="00D50831">
              <w:rPr>
                <w:rFonts w:cs="Arial"/>
              </w:rPr>
              <w:t>isvs_7857</w:t>
            </w:r>
          </w:p>
        </w:tc>
      </w:tr>
      <w:tr w:rsidR="00707422" w:rsidRPr="00D50831" w14:paraId="4DDBC015"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57F33A2" w14:textId="523D33FC" w:rsidR="00707422" w:rsidRPr="00D50831" w:rsidRDefault="00707422" w:rsidP="00707422">
            <w:pPr>
              <w:pStyle w:val="Tabuka-Text"/>
              <w:jc w:val="center"/>
              <w:rPr>
                <w:rFonts w:cs="Arial"/>
              </w:rPr>
            </w:pPr>
            <w:r w:rsidRPr="00D50831">
              <w:rPr>
                <w:rFonts w:cs="Arial"/>
              </w:rPr>
              <w:t>isvs_9814</w:t>
            </w:r>
          </w:p>
        </w:tc>
        <w:tc>
          <w:tcPr>
            <w:tcW w:w="3685" w:type="dxa"/>
            <w:tcBorders>
              <w:top w:val="single" w:sz="4" w:space="0" w:color="000000"/>
              <w:left w:val="single" w:sz="4" w:space="0" w:color="000000"/>
              <w:bottom w:val="single" w:sz="4" w:space="0" w:color="000000"/>
              <w:right w:val="single" w:sz="4" w:space="0" w:color="000000"/>
            </w:tcBorders>
            <w:vAlign w:val="center"/>
          </w:tcPr>
          <w:p w14:paraId="2BECCD75" w14:textId="608010D4" w:rsidR="00707422" w:rsidRPr="00D50831" w:rsidRDefault="00707422" w:rsidP="00707422">
            <w:pPr>
              <w:pStyle w:val="Tabuka-Text"/>
              <w:rPr>
                <w:rFonts w:cs="Arial"/>
              </w:rPr>
            </w:pPr>
            <w:r w:rsidRPr="00D50831">
              <w:rPr>
                <w:rFonts w:cs="Arial"/>
              </w:rPr>
              <w:t>Návrhy na zlepšenie</w:t>
            </w:r>
          </w:p>
        </w:tc>
        <w:tc>
          <w:tcPr>
            <w:tcW w:w="992" w:type="dxa"/>
            <w:tcBorders>
              <w:top w:val="single" w:sz="4" w:space="0" w:color="000000"/>
              <w:left w:val="single" w:sz="4" w:space="0" w:color="000000"/>
              <w:bottom w:val="single" w:sz="4" w:space="0" w:color="000000"/>
              <w:right w:val="single" w:sz="4" w:space="0" w:color="000000"/>
            </w:tcBorders>
            <w:vAlign w:val="center"/>
          </w:tcPr>
          <w:p w14:paraId="3692C1DE" w14:textId="46020E75" w:rsidR="00707422" w:rsidRPr="00D50831" w:rsidRDefault="00000000" w:rsidP="00707422">
            <w:pPr>
              <w:pStyle w:val="Tabuka-Text"/>
              <w:jc w:val="center"/>
              <w:rPr>
                <w:rFonts w:cs="Arial"/>
              </w:rPr>
            </w:pPr>
            <w:sdt>
              <w:sdtPr>
                <w:rPr>
                  <w:rFonts w:cs="Arial"/>
                </w:rPr>
                <w:tag w:val="goog_rdk_0"/>
                <w:id w:val="-1296677992"/>
              </w:sdtPr>
              <w:sdtContent>
                <w:sdt>
                  <w:sdtPr>
                    <w:rPr>
                      <w:rFonts w:cs="Arial"/>
                    </w:rPr>
                    <w:id w:val="1768188993"/>
                    <w14:checkbox>
                      <w14:checked w14:val="1"/>
                      <w14:checkedState w14:val="2612" w14:font="MS Gothic"/>
                      <w14:uncheckedState w14:val="2610" w14:font="MS Gothic"/>
                    </w14:checkbox>
                  </w:sdtPr>
                  <w:sdtContent>
                    <w:r w:rsidR="0070742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37243C9D" w14:textId="77777777" w:rsidR="00707422" w:rsidRPr="00D50831" w:rsidRDefault="00000000" w:rsidP="00707422">
            <w:pPr>
              <w:pStyle w:val="Tabuka-Text"/>
              <w:jc w:val="center"/>
              <w:rPr>
                <w:rFonts w:cs="Arial"/>
              </w:rPr>
            </w:pPr>
            <w:sdt>
              <w:sdtPr>
                <w:rPr>
                  <w:rFonts w:cs="Arial"/>
                </w:rPr>
                <w:id w:val="1617868936"/>
                <w:placeholder>
                  <w:docPart w:val="87AC66DC07704FF1B549CFEE06613B4D"/>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04361A25" w14:textId="5E37FC66" w:rsidR="00707422" w:rsidRPr="00D50831" w:rsidRDefault="00000000" w:rsidP="00707422">
            <w:pPr>
              <w:pStyle w:val="Tabuka-Text"/>
              <w:jc w:val="center"/>
              <w:rPr>
                <w:rFonts w:cs="Arial"/>
              </w:rPr>
            </w:pPr>
            <w:sdt>
              <w:sdtPr>
                <w:rPr>
                  <w:rFonts w:cs="Arial"/>
                </w:rPr>
                <w:id w:val="-1711562650"/>
                <w:placeholder>
                  <w:docPart w:val="3F4424F418B34D7E9C809C775B6751BB"/>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A95BF61" w14:textId="09354E5B" w:rsidR="00707422" w:rsidRPr="00D50831" w:rsidRDefault="00707422" w:rsidP="00707422">
            <w:pPr>
              <w:pStyle w:val="Tabuka-Text"/>
              <w:keepNext/>
              <w:rPr>
                <w:rFonts w:cs="Arial"/>
              </w:rPr>
            </w:pPr>
            <w:r w:rsidRPr="00D50831">
              <w:rPr>
                <w:rFonts w:cs="Arial"/>
              </w:rPr>
              <w:t>isvs_7857</w:t>
            </w:r>
          </w:p>
        </w:tc>
      </w:tr>
      <w:tr w:rsidR="00707422" w:rsidRPr="00D50831" w14:paraId="50020DB9"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0264C94A" w14:textId="5B27000A" w:rsidR="00707422" w:rsidRPr="00D50831" w:rsidRDefault="00707422" w:rsidP="00707422">
            <w:pPr>
              <w:pStyle w:val="Tabuka-Text"/>
              <w:jc w:val="center"/>
              <w:rPr>
                <w:rFonts w:cs="Arial"/>
              </w:rPr>
            </w:pPr>
            <w:r w:rsidRPr="00D50831">
              <w:rPr>
                <w:rFonts w:cs="Arial"/>
              </w:rPr>
              <w:t>isvs_9813</w:t>
            </w:r>
          </w:p>
        </w:tc>
        <w:tc>
          <w:tcPr>
            <w:tcW w:w="3685" w:type="dxa"/>
            <w:tcBorders>
              <w:top w:val="single" w:sz="4" w:space="0" w:color="000000"/>
              <w:left w:val="single" w:sz="4" w:space="0" w:color="000000"/>
              <w:bottom w:val="single" w:sz="4" w:space="0" w:color="000000"/>
              <w:right w:val="single" w:sz="4" w:space="0" w:color="000000"/>
            </w:tcBorders>
            <w:vAlign w:val="center"/>
          </w:tcPr>
          <w:p w14:paraId="6F8ABF52" w14:textId="53791B70" w:rsidR="00707422" w:rsidRPr="00D50831" w:rsidRDefault="00707422" w:rsidP="00707422">
            <w:pPr>
              <w:pStyle w:val="Tabuka-Text"/>
              <w:rPr>
                <w:rFonts w:cs="Arial"/>
              </w:rPr>
            </w:pPr>
            <w:r w:rsidRPr="00D50831">
              <w:rPr>
                <w:rFonts w:cs="Arial"/>
              </w:rPr>
              <w:t>Pripomienkovanie</w:t>
            </w:r>
          </w:p>
        </w:tc>
        <w:tc>
          <w:tcPr>
            <w:tcW w:w="992" w:type="dxa"/>
            <w:tcBorders>
              <w:top w:val="single" w:sz="4" w:space="0" w:color="000000"/>
              <w:left w:val="single" w:sz="4" w:space="0" w:color="000000"/>
              <w:bottom w:val="single" w:sz="4" w:space="0" w:color="000000"/>
              <w:right w:val="single" w:sz="4" w:space="0" w:color="000000"/>
            </w:tcBorders>
            <w:vAlign w:val="center"/>
          </w:tcPr>
          <w:p w14:paraId="38DAA9C6" w14:textId="281E6CF0" w:rsidR="00707422" w:rsidRPr="00D50831" w:rsidRDefault="00000000" w:rsidP="00707422">
            <w:pPr>
              <w:pStyle w:val="Tabuka-Text"/>
              <w:jc w:val="center"/>
              <w:rPr>
                <w:rFonts w:cs="Arial"/>
              </w:rPr>
            </w:pPr>
            <w:sdt>
              <w:sdtPr>
                <w:rPr>
                  <w:rFonts w:cs="Arial"/>
                </w:rPr>
                <w:tag w:val="goog_rdk_0"/>
                <w:id w:val="1096759898"/>
              </w:sdtPr>
              <w:sdtContent>
                <w:sdt>
                  <w:sdtPr>
                    <w:rPr>
                      <w:rFonts w:cs="Arial"/>
                    </w:rPr>
                    <w:id w:val="-423493601"/>
                    <w14:checkbox>
                      <w14:checked w14:val="1"/>
                      <w14:checkedState w14:val="2612" w14:font="MS Gothic"/>
                      <w14:uncheckedState w14:val="2610" w14:font="MS Gothic"/>
                    </w14:checkbox>
                  </w:sdtPr>
                  <w:sdtContent>
                    <w:r w:rsidR="0070742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37AFDA96" w14:textId="77777777" w:rsidR="00707422" w:rsidRPr="00D50831" w:rsidRDefault="00000000" w:rsidP="00707422">
            <w:pPr>
              <w:pStyle w:val="Tabuka-Text"/>
              <w:jc w:val="center"/>
              <w:rPr>
                <w:rFonts w:cs="Arial"/>
              </w:rPr>
            </w:pPr>
            <w:sdt>
              <w:sdtPr>
                <w:rPr>
                  <w:rFonts w:cs="Arial"/>
                </w:rPr>
                <w:id w:val="-419480171"/>
                <w:placeholder>
                  <w:docPart w:val="5F6C2BEEC1514A4AA3DA02ADFB2589C7"/>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7061752C" w14:textId="3F24B421" w:rsidR="00707422" w:rsidRPr="00D50831" w:rsidRDefault="00000000" w:rsidP="00707422">
            <w:pPr>
              <w:pStyle w:val="Tabuka-Text"/>
              <w:jc w:val="center"/>
              <w:rPr>
                <w:rFonts w:cs="Arial"/>
              </w:rPr>
            </w:pPr>
            <w:sdt>
              <w:sdtPr>
                <w:rPr>
                  <w:rFonts w:cs="Arial"/>
                </w:rPr>
                <w:id w:val="-512994514"/>
                <w:placeholder>
                  <w:docPart w:val="E7E75C6EE16B4E50849D87BEA4DF22EC"/>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65D8FA2A" w14:textId="1E9EF9EB" w:rsidR="00707422" w:rsidRPr="00D50831" w:rsidRDefault="00707422" w:rsidP="00707422">
            <w:pPr>
              <w:pStyle w:val="Tabuka-Text"/>
              <w:keepNext/>
              <w:rPr>
                <w:rFonts w:cs="Arial"/>
              </w:rPr>
            </w:pPr>
            <w:r w:rsidRPr="00D50831">
              <w:rPr>
                <w:rFonts w:cs="Arial"/>
              </w:rPr>
              <w:t>isvs_7857</w:t>
            </w:r>
          </w:p>
        </w:tc>
      </w:tr>
      <w:tr w:rsidR="00707422" w:rsidRPr="00D50831" w14:paraId="25F8FF9B"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9D564B2" w14:textId="7598F7A1" w:rsidR="00707422" w:rsidRPr="00D50831" w:rsidRDefault="00707422" w:rsidP="00707422">
            <w:pPr>
              <w:pStyle w:val="Tabuka-Text"/>
              <w:jc w:val="center"/>
              <w:rPr>
                <w:rFonts w:cs="Arial"/>
              </w:rPr>
            </w:pPr>
            <w:r w:rsidRPr="00D50831">
              <w:rPr>
                <w:rFonts w:cs="Arial"/>
              </w:rPr>
              <w:t>isvs_9812</w:t>
            </w:r>
          </w:p>
        </w:tc>
        <w:tc>
          <w:tcPr>
            <w:tcW w:w="3685" w:type="dxa"/>
            <w:tcBorders>
              <w:top w:val="single" w:sz="4" w:space="0" w:color="000000"/>
              <w:left w:val="single" w:sz="4" w:space="0" w:color="000000"/>
              <w:bottom w:val="single" w:sz="4" w:space="0" w:color="000000"/>
              <w:right w:val="single" w:sz="4" w:space="0" w:color="000000"/>
            </w:tcBorders>
            <w:vAlign w:val="center"/>
          </w:tcPr>
          <w:p w14:paraId="0A84EF7D" w14:textId="6E6FBA92" w:rsidR="00707422" w:rsidRPr="00D50831" w:rsidRDefault="00707422" w:rsidP="00707422">
            <w:pPr>
              <w:pStyle w:val="Tabuka-Text"/>
              <w:rPr>
                <w:rFonts w:cs="Arial"/>
              </w:rPr>
            </w:pPr>
            <w:r w:rsidRPr="00D50831">
              <w:rPr>
                <w:rFonts w:cs="Arial"/>
              </w:rPr>
              <w:t>Dopravné licencie</w:t>
            </w:r>
          </w:p>
        </w:tc>
        <w:tc>
          <w:tcPr>
            <w:tcW w:w="992" w:type="dxa"/>
            <w:tcBorders>
              <w:top w:val="single" w:sz="4" w:space="0" w:color="000000"/>
              <w:left w:val="single" w:sz="4" w:space="0" w:color="000000"/>
              <w:bottom w:val="single" w:sz="4" w:space="0" w:color="000000"/>
              <w:right w:val="single" w:sz="4" w:space="0" w:color="000000"/>
            </w:tcBorders>
            <w:vAlign w:val="center"/>
          </w:tcPr>
          <w:p w14:paraId="28E43467" w14:textId="060A0E0B" w:rsidR="00707422" w:rsidRPr="00D50831" w:rsidRDefault="00000000" w:rsidP="00707422">
            <w:pPr>
              <w:pStyle w:val="Tabuka-Text"/>
              <w:jc w:val="center"/>
              <w:rPr>
                <w:rFonts w:cs="Arial"/>
              </w:rPr>
            </w:pPr>
            <w:sdt>
              <w:sdtPr>
                <w:rPr>
                  <w:rFonts w:cs="Arial"/>
                </w:rPr>
                <w:tag w:val="goog_rdk_0"/>
                <w:id w:val="1511876713"/>
              </w:sdtPr>
              <w:sdtContent>
                <w:sdt>
                  <w:sdtPr>
                    <w:rPr>
                      <w:rFonts w:cs="Arial"/>
                    </w:rPr>
                    <w:id w:val="-514301521"/>
                    <w14:checkbox>
                      <w14:checked w14:val="1"/>
                      <w14:checkedState w14:val="2612" w14:font="MS Gothic"/>
                      <w14:uncheckedState w14:val="2610" w14:font="MS Gothic"/>
                    </w14:checkbox>
                  </w:sdtPr>
                  <w:sdtContent>
                    <w:r w:rsidR="0070742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5BB0A6A" w14:textId="77777777" w:rsidR="00707422" w:rsidRPr="00D50831" w:rsidRDefault="00000000" w:rsidP="00707422">
            <w:pPr>
              <w:pStyle w:val="Tabuka-Text"/>
              <w:jc w:val="center"/>
              <w:rPr>
                <w:rFonts w:cs="Arial"/>
              </w:rPr>
            </w:pPr>
            <w:sdt>
              <w:sdtPr>
                <w:rPr>
                  <w:rFonts w:cs="Arial"/>
                </w:rPr>
                <w:id w:val="-1126690493"/>
                <w:placeholder>
                  <w:docPart w:val="66DC28F1F420461DB028803D2B3476AF"/>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038B6ACA" w14:textId="77777777" w:rsidR="00707422" w:rsidRPr="00D50831" w:rsidRDefault="00000000" w:rsidP="00707422">
            <w:pPr>
              <w:pStyle w:val="Tabuka-Text"/>
              <w:jc w:val="center"/>
              <w:rPr>
                <w:rFonts w:cs="Arial"/>
              </w:rPr>
            </w:pPr>
            <w:sdt>
              <w:sdtPr>
                <w:rPr>
                  <w:rFonts w:cs="Arial"/>
                </w:rPr>
                <w:id w:val="1926529032"/>
                <w:placeholder>
                  <w:docPart w:val="1277688648A24AB0A594C63B582648F2"/>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168C788A" w14:textId="13DCE151" w:rsidR="00707422" w:rsidRPr="00D50831" w:rsidRDefault="00707422" w:rsidP="00707422">
            <w:pPr>
              <w:pStyle w:val="Tabuka-Text"/>
              <w:keepNext/>
              <w:rPr>
                <w:rFonts w:cs="Arial"/>
              </w:rPr>
            </w:pPr>
            <w:r w:rsidRPr="00D50831">
              <w:rPr>
                <w:rFonts w:cs="Arial"/>
              </w:rPr>
              <w:t>isvs_7857</w:t>
            </w:r>
          </w:p>
        </w:tc>
      </w:tr>
      <w:tr w:rsidR="00707422" w:rsidRPr="00D50831" w14:paraId="0B49E085"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5C729CFF" w14:textId="7213170B" w:rsidR="00707422" w:rsidRPr="00D50831" w:rsidRDefault="00707422" w:rsidP="00707422">
            <w:pPr>
              <w:pStyle w:val="Tabuka-Text"/>
              <w:jc w:val="center"/>
              <w:rPr>
                <w:rFonts w:cs="Arial"/>
              </w:rPr>
            </w:pPr>
            <w:r w:rsidRPr="00D50831">
              <w:rPr>
                <w:rFonts w:cs="Arial"/>
              </w:rPr>
              <w:t>isvs_9811</w:t>
            </w:r>
          </w:p>
        </w:tc>
        <w:tc>
          <w:tcPr>
            <w:tcW w:w="3685" w:type="dxa"/>
            <w:tcBorders>
              <w:top w:val="single" w:sz="4" w:space="0" w:color="000000"/>
              <w:left w:val="single" w:sz="4" w:space="0" w:color="000000"/>
              <w:bottom w:val="single" w:sz="4" w:space="0" w:color="000000"/>
              <w:right w:val="single" w:sz="4" w:space="0" w:color="000000"/>
            </w:tcBorders>
            <w:vAlign w:val="center"/>
          </w:tcPr>
          <w:p w14:paraId="33FDCB9D" w14:textId="484FE09C" w:rsidR="00707422" w:rsidRPr="00D50831" w:rsidRDefault="00707422" w:rsidP="00707422">
            <w:pPr>
              <w:pStyle w:val="Tabuka-Text"/>
              <w:rPr>
                <w:rFonts w:cs="Arial"/>
              </w:rPr>
            </w:pPr>
            <w:r w:rsidRPr="00D50831">
              <w:rPr>
                <w:rFonts w:cs="Arial"/>
              </w:rPr>
              <w:t>Petície</w:t>
            </w:r>
          </w:p>
        </w:tc>
        <w:tc>
          <w:tcPr>
            <w:tcW w:w="992" w:type="dxa"/>
            <w:tcBorders>
              <w:top w:val="single" w:sz="4" w:space="0" w:color="000000"/>
              <w:left w:val="single" w:sz="4" w:space="0" w:color="000000"/>
              <w:bottom w:val="single" w:sz="4" w:space="0" w:color="000000"/>
              <w:right w:val="single" w:sz="4" w:space="0" w:color="000000"/>
            </w:tcBorders>
            <w:vAlign w:val="center"/>
          </w:tcPr>
          <w:p w14:paraId="2A790BDF" w14:textId="18ABA24D" w:rsidR="00707422" w:rsidRPr="00D50831" w:rsidRDefault="00000000" w:rsidP="00707422">
            <w:pPr>
              <w:pStyle w:val="Tabuka-Text"/>
              <w:jc w:val="center"/>
              <w:rPr>
                <w:rFonts w:cs="Arial"/>
              </w:rPr>
            </w:pPr>
            <w:sdt>
              <w:sdtPr>
                <w:rPr>
                  <w:rFonts w:cs="Arial"/>
                </w:rPr>
                <w:tag w:val="goog_rdk_0"/>
                <w:id w:val="494154942"/>
              </w:sdtPr>
              <w:sdtContent>
                <w:sdt>
                  <w:sdtPr>
                    <w:rPr>
                      <w:rFonts w:cs="Arial"/>
                    </w:rPr>
                    <w:id w:val="-1096085522"/>
                    <w14:checkbox>
                      <w14:checked w14:val="1"/>
                      <w14:checkedState w14:val="2612" w14:font="MS Gothic"/>
                      <w14:uncheckedState w14:val="2610" w14:font="MS Gothic"/>
                    </w14:checkbox>
                  </w:sdtPr>
                  <w:sdtContent>
                    <w:r w:rsidR="0070742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00C92895" w14:textId="77777777" w:rsidR="00707422" w:rsidRPr="00D50831" w:rsidRDefault="00000000" w:rsidP="00707422">
            <w:pPr>
              <w:pStyle w:val="Tabuka-Text"/>
              <w:jc w:val="center"/>
              <w:rPr>
                <w:rFonts w:cs="Arial"/>
              </w:rPr>
            </w:pPr>
            <w:sdt>
              <w:sdtPr>
                <w:rPr>
                  <w:rFonts w:cs="Arial"/>
                </w:rPr>
                <w:id w:val="1871486835"/>
                <w:placeholder>
                  <w:docPart w:val="4E6178AE2E6C42A3968A57DFF279E287"/>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402682F1" w14:textId="0CC853F1" w:rsidR="00707422" w:rsidRPr="00D50831" w:rsidRDefault="00000000" w:rsidP="00707422">
            <w:pPr>
              <w:pStyle w:val="Tabuka-Text"/>
              <w:jc w:val="center"/>
              <w:rPr>
                <w:rFonts w:cs="Arial"/>
              </w:rPr>
            </w:pPr>
            <w:sdt>
              <w:sdtPr>
                <w:rPr>
                  <w:rFonts w:cs="Arial"/>
                </w:rPr>
                <w:id w:val="1504013085"/>
                <w:placeholder>
                  <w:docPart w:val="9EB96F917C9D4388B000458433D8836B"/>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07A34D7" w14:textId="727C8DDE" w:rsidR="00707422" w:rsidRPr="00D50831" w:rsidRDefault="00707422" w:rsidP="00707422">
            <w:pPr>
              <w:pStyle w:val="Tabuka-Text"/>
              <w:keepNext/>
              <w:rPr>
                <w:rFonts w:cs="Arial"/>
              </w:rPr>
            </w:pPr>
            <w:r w:rsidRPr="00D50831">
              <w:rPr>
                <w:rFonts w:cs="Arial"/>
              </w:rPr>
              <w:t>isvs_7857</w:t>
            </w:r>
          </w:p>
        </w:tc>
      </w:tr>
      <w:tr w:rsidR="00707422" w:rsidRPr="00D50831" w14:paraId="7963D83F"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2C36FB93" w14:textId="2B7ACB6B" w:rsidR="00707422" w:rsidRPr="00D50831" w:rsidRDefault="00707422" w:rsidP="00707422">
            <w:pPr>
              <w:pStyle w:val="Tabuka-Text"/>
              <w:jc w:val="center"/>
              <w:rPr>
                <w:rFonts w:cs="Arial"/>
              </w:rPr>
            </w:pPr>
            <w:r w:rsidRPr="00D50831">
              <w:rPr>
                <w:rFonts w:cs="Arial"/>
              </w:rPr>
              <w:lastRenderedPageBreak/>
              <w:t>isvs_9810</w:t>
            </w:r>
          </w:p>
        </w:tc>
        <w:tc>
          <w:tcPr>
            <w:tcW w:w="3685" w:type="dxa"/>
            <w:tcBorders>
              <w:top w:val="single" w:sz="4" w:space="0" w:color="000000"/>
              <w:left w:val="single" w:sz="4" w:space="0" w:color="000000"/>
              <w:bottom w:val="single" w:sz="4" w:space="0" w:color="000000"/>
              <w:right w:val="single" w:sz="4" w:space="0" w:color="000000"/>
            </w:tcBorders>
            <w:vAlign w:val="center"/>
          </w:tcPr>
          <w:p w14:paraId="545E0527" w14:textId="149C264D" w:rsidR="00707422" w:rsidRPr="00D50831" w:rsidRDefault="00707422" w:rsidP="00707422">
            <w:pPr>
              <w:pStyle w:val="Tabuka-Text"/>
              <w:rPr>
                <w:rFonts w:cs="Arial"/>
              </w:rPr>
            </w:pPr>
            <w:r w:rsidRPr="00D50831">
              <w:rPr>
                <w:rFonts w:cs="Arial"/>
              </w:rPr>
              <w:t>Dotácie</w:t>
            </w:r>
          </w:p>
        </w:tc>
        <w:tc>
          <w:tcPr>
            <w:tcW w:w="992" w:type="dxa"/>
            <w:tcBorders>
              <w:top w:val="single" w:sz="4" w:space="0" w:color="000000"/>
              <w:left w:val="single" w:sz="4" w:space="0" w:color="000000"/>
              <w:bottom w:val="single" w:sz="4" w:space="0" w:color="000000"/>
              <w:right w:val="single" w:sz="4" w:space="0" w:color="000000"/>
            </w:tcBorders>
            <w:vAlign w:val="center"/>
          </w:tcPr>
          <w:p w14:paraId="35F87F56" w14:textId="7C77ABB4" w:rsidR="00707422" w:rsidRPr="00D50831" w:rsidRDefault="00000000" w:rsidP="00707422">
            <w:pPr>
              <w:pStyle w:val="Tabuka-Text"/>
              <w:jc w:val="center"/>
              <w:rPr>
                <w:rFonts w:cs="Arial"/>
              </w:rPr>
            </w:pPr>
            <w:sdt>
              <w:sdtPr>
                <w:rPr>
                  <w:rFonts w:cs="Arial"/>
                </w:rPr>
                <w:tag w:val="goog_rdk_0"/>
                <w:id w:val="-2082214596"/>
              </w:sdtPr>
              <w:sdtContent>
                <w:sdt>
                  <w:sdtPr>
                    <w:rPr>
                      <w:rFonts w:cs="Arial"/>
                    </w:rPr>
                    <w:id w:val="-2126000229"/>
                    <w14:checkbox>
                      <w14:checked w14:val="1"/>
                      <w14:checkedState w14:val="2612" w14:font="MS Gothic"/>
                      <w14:uncheckedState w14:val="2610" w14:font="MS Gothic"/>
                    </w14:checkbox>
                  </w:sdtPr>
                  <w:sdtContent>
                    <w:r w:rsidR="0070742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1939DBBD" w14:textId="77777777" w:rsidR="00707422" w:rsidRPr="00D50831" w:rsidRDefault="00000000" w:rsidP="00707422">
            <w:pPr>
              <w:pStyle w:val="Tabuka-Text"/>
              <w:jc w:val="center"/>
              <w:rPr>
                <w:rFonts w:cs="Arial"/>
              </w:rPr>
            </w:pPr>
            <w:sdt>
              <w:sdtPr>
                <w:rPr>
                  <w:rFonts w:cs="Arial"/>
                </w:rPr>
                <w:id w:val="-592015712"/>
                <w:placeholder>
                  <w:docPart w:val="5BD8A9989F074EA88D1DC6EEBF8DB37C"/>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5BAF9ECD" w14:textId="77777777" w:rsidR="00707422" w:rsidRPr="00D50831" w:rsidRDefault="00000000" w:rsidP="00707422">
            <w:pPr>
              <w:pStyle w:val="Tabuka-Text"/>
              <w:jc w:val="center"/>
              <w:rPr>
                <w:rFonts w:cs="Arial"/>
              </w:rPr>
            </w:pPr>
            <w:sdt>
              <w:sdtPr>
                <w:rPr>
                  <w:rFonts w:cs="Arial"/>
                </w:rPr>
                <w:id w:val="-246961135"/>
                <w:placeholder>
                  <w:docPart w:val="D181AFB7A5F142988595A39B16D0522B"/>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7B6C00B3" w14:textId="2F5B65F3" w:rsidR="00707422" w:rsidRPr="00D50831" w:rsidRDefault="00707422" w:rsidP="00707422">
            <w:pPr>
              <w:pStyle w:val="Tabuka-Text"/>
              <w:keepNext/>
              <w:rPr>
                <w:rFonts w:cs="Arial"/>
              </w:rPr>
            </w:pPr>
            <w:r w:rsidRPr="00D50831">
              <w:rPr>
                <w:rFonts w:cs="Arial"/>
              </w:rPr>
              <w:t>isvs_7857</w:t>
            </w:r>
          </w:p>
        </w:tc>
      </w:tr>
      <w:tr w:rsidR="00707422" w:rsidRPr="00D50831" w14:paraId="18125BB8" w14:textId="77777777" w:rsidTr="003513E0">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066BE798" w14:textId="5D6A0156" w:rsidR="00707422" w:rsidRPr="00D50831" w:rsidRDefault="00707422" w:rsidP="00707422">
            <w:pPr>
              <w:pStyle w:val="Tabuka-Text"/>
              <w:jc w:val="center"/>
              <w:rPr>
                <w:rFonts w:cs="Arial"/>
              </w:rPr>
            </w:pPr>
            <w:r w:rsidRPr="00D50831">
              <w:rPr>
                <w:rFonts w:cs="Arial"/>
              </w:rPr>
              <w:t>isvs_9809</w:t>
            </w:r>
          </w:p>
        </w:tc>
        <w:tc>
          <w:tcPr>
            <w:tcW w:w="3685" w:type="dxa"/>
            <w:tcBorders>
              <w:top w:val="single" w:sz="4" w:space="0" w:color="000000"/>
              <w:left w:val="single" w:sz="4" w:space="0" w:color="000000"/>
              <w:bottom w:val="single" w:sz="4" w:space="0" w:color="000000"/>
              <w:right w:val="single" w:sz="4" w:space="0" w:color="000000"/>
            </w:tcBorders>
            <w:vAlign w:val="center"/>
          </w:tcPr>
          <w:p w14:paraId="74A06BB0" w14:textId="13DF102E" w:rsidR="00707422" w:rsidRPr="00D50831" w:rsidRDefault="00707422" w:rsidP="00707422">
            <w:pPr>
              <w:pStyle w:val="Tabuka-Text"/>
              <w:rPr>
                <w:rFonts w:cs="Arial"/>
              </w:rPr>
            </w:pPr>
            <w:r w:rsidRPr="00D50831">
              <w:rPr>
                <w:rFonts w:cs="Arial"/>
              </w:rPr>
              <w:t>e-Registratúra</w:t>
            </w:r>
          </w:p>
        </w:tc>
        <w:tc>
          <w:tcPr>
            <w:tcW w:w="992" w:type="dxa"/>
            <w:tcBorders>
              <w:top w:val="single" w:sz="4" w:space="0" w:color="000000"/>
              <w:left w:val="single" w:sz="4" w:space="0" w:color="000000"/>
              <w:bottom w:val="single" w:sz="4" w:space="0" w:color="000000"/>
              <w:right w:val="single" w:sz="4" w:space="0" w:color="000000"/>
            </w:tcBorders>
            <w:vAlign w:val="center"/>
          </w:tcPr>
          <w:p w14:paraId="495024FD" w14:textId="77777777" w:rsidR="00707422" w:rsidRPr="00D50831" w:rsidRDefault="00000000" w:rsidP="00707422">
            <w:pPr>
              <w:pStyle w:val="Tabuka-Text"/>
              <w:jc w:val="center"/>
              <w:rPr>
                <w:rFonts w:cs="Arial"/>
              </w:rPr>
            </w:pPr>
            <w:sdt>
              <w:sdtPr>
                <w:rPr>
                  <w:rFonts w:cs="Arial"/>
                </w:rPr>
                <w:tag w:val="goog_rdk_0"/>
                <w:id w:val="1958206886"/>
              </w:sdtPr>
              <w:sdtContent>
                <w:sdt>
                  <w:sdtPr>
                    <w:rPr>
                      <w:rFonts w:cs="Arial"/>
                    </w:rPr>
                    <w:id w:val="-1589296105"/>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22A7E709" w14:textId="77777777" w:rsidR="00707422" w:rsidRPr="00D50831" w:rsidRDefault="00000000" w:rsidP="00707422">
            <w:pPr>
              <w:pStyle w:val="Tabuka-Text"/>
              <w:jc w:val="center"/>
              <w:rPr>
                <w:rFonts w:cs="Arial"/>
              </w:rPr>
            </w:pPr>
            <w:sdt>
              <w:sdtPr>
                <w:rPr>
                  <w:rFonts w:cs="Arial"/>
                </w:rPr>
                <w:id w:val="-2027322725"/>
                <w:placeholder>
                  <w:docPart w:val="E3286F3C41E04A6897135F2958CB5247"/>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Plánujem budovať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1E57180B" w14:textId="2212EAE9" w:rsidR="00707422" w:rsidRPr="00D50831" w:rsidRDefault="00000000" w:rsidP="00707422">
            <w:pPr>
              <w:pStyle w:val="Tabuka-Text"/>
              <w:jc w:val="center"/>
              <w:rPr>
                <w:rFonts w:cs="Arial"/>
              </w:rPr>
            </w:pPr>
            <w:sdt>
              <w:sdtPr>
                <w:rPr>
                  <w:rFonts w:cs="Arial"/>
                </w:rPr>
                <w:id w:val="-723067703"/>
                <w:placeholder>
                  <w:docPart w:val="9AE2CD28EB32460FA419EB30EAA92440"/>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0E421453" w14:textId="77777777" w:rsidR="00707422" w:rsidRPr="00D50831" w:rsidRDefault="00707422" w:rsidP="00707422">
            <w:pPr>
              <w:pStyle w:val="Tabuka-Text"/>
              <w:keepNext/>
              <w:rPr>
                <w:rFonts w:cs="Arial"/>
              </w:rPr>
            </w:pPr>
          </w:p>
        </w:tc>
      </w:tr>
      <w:tr w:rsidR="00707422" w:rsidRPr="00D50831" w14:paraId="1058E8DC"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1326C423" w14:textId="12396CC2" w:rsidR="00707422" w:rsidRPr="00D50831" w:rsidRDefault="0090332B" w:rsidP="003513E0">
            <w:pPr>
              <w:pStyle w:val="Tabuka-Text"/>
              <w:jc w:val="center"/>
              <w:rPr>
                <w:rFonts w:cs="Arial"/>
              </w:rPr>
            </w:pPr>
            <w:r w:rsidRPr="00D50831">
              <w:rPr>
                <w:rFonts w:cs="Arial"/>
              </w:rPr>
              <w:t>isvs_8015</w:t>
            </w:r>
          </w:p>
        </w:tc>
        <w:tc>
          <w:tcPr>
            <w:tcW w:w="3685" w:type="dxa"/>
            <w:tcBorders>
              <w:top w:val="single" w:sz="4" w:space="0" w:color="000000"/>
              <w:left w:val="single" w:sz="4" w:space="0" w:color="000000"/>
              <w:bottom w:val="single" w:sz="4" w:space="0" w:color="000000"/>
              <w:right w:val="single" w:sz="4" w:space="0" w:color="000000"/>
            </w:tcBorders>
            <w:vAlign w:val="center"/>
          </w:tcPr>
          <w:p w14:paraId="513F2FC8" w14:textId="22BF8B7B" w:rsidR="00707422" w:rsidRPr="00D50831" w:rsidRDefault="0090332B" w:rsidP="003513E0">
            <w:pPr>
              <w:pStyle w:val="Tabuka-Text"/>
              <w:rPr>
                <w:rFonts w:cs="Arial"/>
              </w:rPr>
            </w:pPr>
            <w:r w:rsidRPr="00D50831">
              <w:rPr>
                <w:rFonts w:cs="Arial"/>
              </w:rPr>
              <w:t>Register zdravotníctva</w:t>
            </w:r>
          </w:p>
        </w:tc>
        <w:tc>
          <w:tcPr>
            <w:tcW w:w="992" w:type="dxa"/>
            <w:tcBorders>
              <w:top w:val="single" w:sz="4" w:space="0" w:color="000000"/>
              <w:left w:val="single" w:sz="4" w:space="0" w:color="000000"/>
              <w:bottom w:val="single" w:sz="4" w:space="0" w:color="000000"/>
              <w:right w:val="single" w:sz="4" w:space="0" w:color="000000"/>
            </w:tcBorders>
            <w:vAlign w:val="center"/>
          </w:tcPr>
          <w:p w14:paraId="0018E6EC" w14:textId="77777777" w:rsidR="00707422" w:rsidRPr="00D50831" w:rsidRDefault="00000000" w:rsidP="003513E0">
            <w:pPr>
              <w:pStyle w:val="Tabuka-Text"/>
              <w:jc w:val="center"/>
              <w:rPr>
                <w:rFonts w:cs="Arial"/>
              </w:rPr>
            </w:pPr>
            <w:sdt>
              <w:sdtPr>
                <w:rPr>
                  <w:rFonts w:cs="Arial"/>
                </w:rPr>
                <w:tag w:val="goog_rdk_0"/>
                <w:id w:val="-1063411058"/>
              </w:sdtPr>
              <w:sdtContent>
                <w:sdt>
                  <w:sdtPr>
                    <w:rPr>
                      <w:rFonts w:cs="Arial"/>
                    </w:rPr>
                    <w:id w:val="-1833981417"/>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65FA85A" w14:textId="77777777" w:rsidR="00707422" w:rsidRPr="00D50831" w:rsidRDefault="00000000" w:rsidP="003513E0">
            <w:pPr>
              <w:pStyle w:val="Tabuka-Text"/>
              <w:jc w:val="center"/>
              <w:rPr>
                <w:rFonts w:cs="Arial"/>
              </w:rPr>
            </w:pPr>
            <w:sdt>
              <w:sdtPr>
                <w:rPr>
                  <w:rFonts w:cs="Arial"/>
                </w:rPr>
                <w:id w:val="-1485543059"/>
                <w:placeholder>
                  <w:docPart w:val="31C1734569554A08BF7FD95522F5F813"/>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2ECA5C84" w14:textId="77777777" w:rsidR="00707422" w:rsidRPr="00D50831" w:rsidRDefault="00000000" w:rsidP="003513E0">
            <w:pPr>
              <w:pStyle w:val="Tabuka-Text"/>
              <w:jc w:val="center"/>
              <w:rPr>
                <w:rFonts w:cs="Arial"/>
              </w:rPr>
            </w:pPr>
            <w:sdt>
              <w:sdtPr>
                <w:rPr>
                  <w:rFonts w:cs="Arial"/>
                </w:rPr>
                <w:id w:val="-789281886"/>
                <w:placeholder>
                  <w:docPart w:val="4C5373DF7CE64B8E931F9DE6991DF63D"/>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44BF092" w14:textId="77777777" w:rsidR="00707422" w:rsidRPr="00D50831" w:rsidRDefault="00707422" w:rsidP="003513E0">
            <w:pPr>
              <w:pStyle w:val="Tabuka-Text"/>
              <w:keepNext/>
              <w:rPr>
                <w:rFonts w:cs="Arial"/>
              </w:rPr>
            </w:pPr>
          </w:p>
        </w:tc>
      </w:tr>
      <w:tr w:rsidR="00707422" w:rsidRPr="00D50831" w14:paraId="309283E3"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3DE9EEE7" w14:textId="35F11525" w:rsidR="00707422" w:rsidRPr="00D50831" w:rsidRDefault="0090332B" w:rsidP="003513E0">
            <w:pPr>
              <w:pStyle w:val="Tabuka-Text"/>
              <w:jc w:val="center"/>
              <w:rPr>
                <w:rFonts w:cs="Arial"/>
              </w:rPr>
            </w:pPr>
            <w:r w:rsidRPr="00D50831">
              <w:rPr>
                <w:rFonts w:cs="Arial"/>
              </w:rPr>
              <w:t>isvs_8118</w:t>
            </w:r>
          </w:p>
        </w:tc>
        <w:tc>
          <w:tcPr>
            <w:tcW w:w="3685" w:type="dxa"/>
            <w:tcBorders>
              <w:top w:val="single" w:sz="4" w:space="0" w:color="000000"/>
              <w:left w:val="single" w:sz="4" w:space="0" w:color="000000"/>
              <w:bottom w:val="single" w:sz="4" w:space="0" w:color="000000"/>
              <w:right w:val="single" w:sz="4" w:space="0" w:color="000000"/>
            </w:tcBorders>
            <w:vAlign w:val="center"/>
          </w:tcPr>
          <w:p w14:paraId="527EE97C" w14:textId="7DB4EFE8" w:rsidR="00707422" w:rsidRPr="00D50831" w:rsidRDefault="0090332B" w:rsidP="003513E0">
            <w:pPr>
              <w:pStyle w:val="Tabuka-Text"/>
              <w:rPr>
                <w:rFonts w:cs="Arial"/>
              </w:rPr>
            </w:pPr>
            <w:r w:rsidRPr="00D50831">
              <w:rPr>
                <w:rFonts w:cs="Arial"/>
              </w:rPr>
              <w:t>Ekonomický informačný systém SPIN/</w:t>
            </w:r>
            <w:proofErr w:type="spellStart"/>
            <w:r w:rsidRPr="00D50831">
              <w:rPr>
                <w:rFonts w:cs="Arial"/>
              </w:rPr>
              <w:t>iSPIN</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69D02485" w14:textId="77777777" w:rsidR="00707422" w:rsidRPr="00D50831" w:rsidRDefault="00000000" w:rsidP="003513E0">
            <w:pPr>
              <w:pStyle w:val="Tabuka-Text"/>
              <w:jc w:val="center"/>
              <w:rPr>
                <w:rFonts w:cs="Arial"/>
              </w:rPr>
            </w:pPr>
            <w:sdt>
              <w:sdtPr>
                <w:rPr>
                  <w:rFonts w:cs="Arial"/>
                </w:rPr>
                <w:tag w:val="goog_rdk_0"/>
                <w:id w:val="922146894"/>
              </w:sdtPr>
              <w:sdtContent>
                <w:sdt>
                  <w:sdtPr>
                    <w:rPr>
                      <w:rFonts w:cs="Arial"/>
                    </w:rPr>
                    <w:id w:val="2136828766"/>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7115E06C" w14:textId="77777777" w:rsidR="00707422" w:rsidRPr="00D50831" w:rsidRDefault="00000000" w:rsidP="003513E0">
            <w:pPr>
              <w:pStyle w:val="Tabuka-Text"/>
              <w:jc w:val="center"/>
              <w:rPr>
                <w:rFonts w:cs="Arial"/>
              </w:rPr>
            </w:pPr>
            <w:sdt>
              <w:sdtPr>
                <w:rPr>
                  <w:rFonts w:cs="Arial"/>
                </w:rPr>
                <w:id w:val="1054510338"/>
                <w:placeholder>
                  <w:docPart w:val="F0A324630CA44F6FABA9D22BC5F47F62"/>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Plánujem budovať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6F4F94D4" w14:textId="2C815172" w:rsidR="00707422" w:rsidRPr="00D50831" w:rsidRDefault="00000000" w:rsidP="003513E0">
            <w:pPr>
              <w:pStyle w:val="Tabuka-Text"/>
              <w:jc w:val="center"/>
              <w:rPr>
                <w:rFonts w:cs="Arial"/>
              </w:rPr>
            </w:pPr>
            <w:sdt>
              <w:sdtPr>
                <w:rPr>
                  <w:rFonts w:cs="Arial"/>
                </w:rPr>
                <w:id w:val="-671027383"/>
                <w:placeholder>
                  <w:docPart w:val="225F3CC7BB1045EEB4C1943D5C058C95"/>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0332B"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5B0D841F" w14:textId="77777777" w:rsidR="00707422" w:rsidRPr="00D50831" w:rsidRDefault="00707422" w:rsidP="003513E0">
            <w:pPr>
              <w:pStyle w:val="Tabuka-Text"/>
              <w:keepNext/>
              <w:rPr>
                <w:rFonts w:cs="Arial"/>
              </w:rPr>
            </w:pPr>
          </w:p>
        </w:tc>
      </w:tr>
      <w:tr w:rsidR="00707422" w:rsidRPr="00D50831" w14:paraId="4F6C8B5C"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48F6257" w14:textId="7A4A5746" w:rsidR="00707422" w:rsidRPr="00D50831" w:rsidRDefault="0090332B" w:rsidP="003513E0">
            <w:pPr>
              <w:pStyle w:val="Tabuka-Text"/>
              <w:jc w:val="center"/>
              <w:rPr>
                <w:rFonts w:cs="Arial"/>
              </w:rPr>
            </w:pPr>
            <w:r w:rsidRPr="00D50831">
              <w:rPr>
                <w:rFonts w:cs="Arial"/>
              </w:rPr>
              <w:t>isvs_8017</w:t>
            </w:r>
          </w:p>
        </w:tc>
        <w:tc>
          <w:tcPr>
            <w:tcW w:w="3685" w:type="dxa"/>
            <w:tcBorders>
              <w:top w:val="single" w:sz="4" w:space="0" w:color="000000"/>
              <w:left w:val="single" w:sz="4" w:space="0" w:color="000000"/>
              <w:bottom w:val="single" w:sz="4" w:space="0" w:color="000000"/>
              <w:right w:val="single" w:sz="4" w:space="0" w:color="000000"/>
            </w:tcBorders>
            <w:vAlign w:val="center"/>
          </w:tcPr>
          <w:p w14:paraId="3BBCA708" w14:textId="722C7852" w:rsidR="00707422" w:rsidRPr="00D50831" w:rsidRDefault="0090332B" w:rsidP="003513E0">
            <w:pPr>
              <w:pStyle w:val="Tabuka-Text"/>
              <w:rPr>
                <w:rFonts w:cs="Arial"/>
              </w:rPr>
            </w:pPr>
            <w:r w:rsidRPr="00D50831">
              <w:rPr>
                <w:rFonts w:cs="Arial"/>
              </w:rPr>
              <w:t>Register sociálnej pomoci</w:t>
            </w:r>
          </w:p>
        </w:tc>
        <w:tc>
          <w:tcPr>
            <w:tcW w:w="992" w:type="dxa"/>
            <w:tcBorders>
              <w:top w:val="single" w:sz="4" w:space="0" w:color="000000"/>
              <w:left w:val="single" w:sz="4" w:space="0" w:color="000000"/>
              <w:bottom w:val="single" w:sz="4" w:space="0" w:color="000000"/>
              <w:right w:val="single" w:sz="4" w:space="0" w:color="000000"/>
            </w:tcBorders>
            <w:vAlign w:val="center"/>
          </w:tcPr>
          <w:p w14:paraId="4F60A876" w14:textId="77777777" w:rsidR="00707422" w:rsidRPr="00D50831" w:rsidRDefault="00000000" w:rsidP="003513E0">
            <w:pPr>
              <w:pStyle w:val="Tabuka-Text"/>
              <w:jc w:val="center"/>
              <w:rPr>
                <w:rFonts w:cs="Arial"/>
              </w:rPr>
            </w:pPr>
            <w:sdt>
              <w:sdtPr>
                <w:rPr>
                  <w:rFonts w:cs="Arial"/>
                </w:rPr>
                <w:tag w:val="goog_rdk_0"/>
                <w:id w:val="433943872"/>
              </w:sdtPr>
              <w:sdtContent>
                <w:sdt>
                  <w:sdtPr>
                    <w:rPr>
                      <w:rFonts w:cs="Arial"/>
                    </w:rPr>
                    <w:id w:val="1808049752"/>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4A2B8671" w14:textId="77777777" w:rsidR="00707422" w:rsidRPr="00D50831" w:rsidRDefault="00000000" w:rsidP="003513E0">
            <w:pPr>
              <w:pStyle w:val="Tabuka-Text"/>
              <w:jc w:val="center"/>
              <w:rPr>
                <w:rFonts w:cs="Arial"/>
              </w:rPr>
            </w:pPr>
            <w:sdt>
              <w:sdtPr>
                <w:rPr>
                  <w:rFonts w:cs="Arial"/>
                </w:rPr>
                <w:id w:val="-804380407"/>
                <w:placeholder>
                  <w:docPart w:val="724CB553F23C4818A5B608D42CADA01F"/>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02D17326" w14:textId="77777777" w:rsidR="00707422" w:rsidRPr="00D50831" w:rsidRDefault="00000000" w:rsidP="003513E0">
            <w:pPr>
              <w:pStyle w:val="Tabuka-Text"/>
              <w:jc w:val="center"/>
              <w:rPr>
                <w:rFonts w:cs="Arial"/>
              </w:rPr>
            </w:pPr>
            <w:sdt>
              <w:sdtPr>
                <w:rPr>
                  <w:rFonts w:cs="Arial"/>
                </w:rPr>
                <w:id w:val="-1790124043"/>
                <w:placeholder>
                  <w:docPart w:val="392A9710B57A44F98F18CF3519B88219"/>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383B20F8" w14:textId="77777777" w:rsidR="00707422" w:rsidRPr="00D50831" w:rsidRDefault="00707422" w:rsidP="003513E0">
            <w:pPr>
              <w:pStyle w:val="Tabuka-Text"/>
              <w:keepNext/>
              <w:rPr>
                <w:rFonts w:cs="Arial"/>
              </w:rPr>
            </w:pPr>
          </w:p>
        </w:tc>
      </w:tr>
      <w:tr w:rsidR="00707422" w:rsidRPr="00D50831" w14:paraId="10BD58BC"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122B1AEC" w14:textId="55988173" w:rsidR="00707422" w:rsidRPr="00D50831" w:rsidRDefault="0090332B" w:rsidP="003513E0">
            <w:pPr>
              <w:pStyle w:val="Tabuka-Text"/>
              <w:jc w:val="center"/>
              <w:rPr>
                <w:rFonts w:cs="Arial"/>
              </w:rPr>
            </w:pPr>
            <w:r w:rsidRPr="00D50831">
              <w:rPr>
                <w:rFonts w:cs="Arial"/>
              </w:rPr>
              <w:t>isvs_8016</w:t>
            </w:r>
          </w:p>
        </w:tc>
        <w:tc>
          <w:tcPr>
            <w:tcW w:w="3685" w:type="dxa"/>
            <w:tcBorders>
              <w:top w:val="single" w:sz="4" w:space="0" w:color="000000"/>
              <w:left w:val="single" w:sz="4" w:space="0" w:color="000000"/>
              <w:bottom w:val="single" w:sz="4" w:space="0" w:color="000000"/>
              <w:right w:val="single" w:sz="4" w:space="0" w:color="000000"/>
            </w:tcBorders>
            <w:vAlign w:val="center"/>
          </w:tcPr>
          <w:p w14:paraId="1AB482B0" w14:textId="5FABFB51" w:rsidR="00707422" w:rsidRPr="00D50831" w:rsidRDefault="0090332B" w:rsidP="003513E0">
            <w:pPr>
              <w:pStyle w:val="Tabuka-Text"/>
              <w:rPr>
                <w:rFonts w:cs="Arial"/>
              </w:rPr>
            </w:pPr>
            <w:r w:rsidRPr="00D50831">
              <w:rPr>
                <w:rFonts w:cs="Arial"/>
              </w:rPr>
              <w:t>Register humánnej farmácie</w:t>
            </w:r>
          </w:p>
        </w:tc>
        <w:tc>
          <w:tcPr>
            <w:tcW w:w="992" w:type="dxa"/>
            <w:tcBorders>
              <w:top w:val="single" w:sz="4" w:space="0" w:color="000000"/>
              <w:left w:val="single" w:sz="4" w:space="0" w:color="000000"/>
              <w:bottom w:val="single" w:sz="4" w:space="0" w:color="000000"/>
              <w:right w:val="single" w:sz="4" w:space="0" w:color="000000"/>
            </w:tcBorders>
            <w:vAlign w:val="center"/>
          </w:tcPr>
          <w:p w14:paraId="1A066132" w14:textId="77777777" w:rsidR="00707422" w:rsidRPr="00D50831" w:rsidRDefault="00000000" w:rsidP="003513E0">
            <w:pPr>
              <w:pStyle w:val="Tabuka-Text"/>
              <w:jc w:val="center"/>
              <w:rPr>
                <w:rFonts w:cs="Arial"/>
              </w:rPr>
            </w:pPr>
            <w:sdt>
              <w:sdtPr>
                <w:rPr>
                  <w:rFonts w:cs="Arial"/>
                </w:rPr>
                <w:tag w:val="goog_rdk_0"/>
                <w:id w:val="473875605"/>
              </w:sdtPr>
              <w:sdtContent>
                <w:sdt>
                  <w:sdtPr>
                    <w:rPr>
                      <w:rFonts w:cs="Arial"/>
                    </w:rPr>
                    <w:id w:val="-378005027"/>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01CB8B0B" w14:textId="77777777" w:rsidR="00707422" w:rsidRPr="00D50831" w:rsidRDefault="00000000" w:rsidP="003513E0">
            <w:pPr>
              <w:pStyle w:val="Tabuka-Text"/>
              <w:jc w:val="center"/>
              <w:rPr>
                <w:rFonts w:cs="Arial"/>
              </w:rPr>
            </w:pPr>
            <w:sdt>
              <w:sdtPr>
                <w:rPr>
                  <w:rFonts w:cs="Arial"/>
                </w:rPr>
                <w:id w:val="2033057188"/>
                <w:placeholder>
                  <w:docPart w:val="E9210E7E83624B0F820C59DDB7653819"/>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Plánujem budovať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78A1CA3B" w14:textId="77777777" w:rsidR="00707422" w:rsidRPr="00D50831" w:rsidRDefault="00000000" w:rsidP="003513E0">
            <w:pPr>
              <w:pStyle w:val="Tabuka-Text"/>
              <w:jc w:val="center"/>
              <w:rPr>
                <w:rFonts w:cs="Arial"/>
              </w:rPr>
            </w:pPr>
            <w:sdt>
              <w:sdtPr>
                <w:rPr>
                  <w:rFonts w:cs="Arial"/>
                </w:rPr>
                <w:id w:val="-432206312"/>
                <w:placeholder>
                  <w:docPart w:val="9DC6B22E593849D580BE9A7F5BABDCCD"/>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707422"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71D84433" w14:textId="77777777" w:rsidR="00707422" w:rsidRPr="00D50831" w:rsidRDefault="00707422" w:rsidP="003513E0">
            <w:pPr>
              <w:pStyle w:val="Tabuka-Text"/>
              <w:keepNext/>
              <w:rPr>
                <w:rFonts w:cs="Arial"/>
              </w:rPr>
            </w:pPr>
          </w:p>
        </w:tc>
      </w:tr>
      <w:tr w:rsidR="00707422" w:rsidRPr="00D50831" w14:paraId="7C065CE6"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54F54098" w14:textId="60DEEAFC" w:rsidR="00707422" w:rsidRPr="00D50831" w:rsidRDefault="0090332B" w:rsidP="003513E0">
            <w:pPr>
              <w:pStyle w:val="Tabuka-Text"/>
              <w:jc w:val="center"/>
              <w:rPr>
                <w:rFonts w:cs="Arial"/>
              </w:rPr>
            </w:pPr>
            <w:r w:rsidRPr="00D50831">
              <w:rPr>
                <w:rFonts w:cs="Arial"/>
              </w:rPr>
              <w:t>isvs_7870</w:t>
            </w:r>
          </w:p>
        </w:tc>
        <w:tc>
          <w:tcPr>
            <w:tcW w:w="3685" w:type="dxa"/>
            <w:tcBorders>
              <w:top w:val="single" w:sz="4" w:space="0" w:color="000000"/>
              <w:left w:val="single" w:sz="4" w:space="0" w:color="000000"/>
              <w:bottom w:val="single" w:sz="4" w:space="0" w:color="000000"/>
              <w:right w:val="single" w:sz="4" w:space="0" w:color="000000"/>
            </w:tcBorders>
            <w:vAlign w:val="center"/>
          </w:tcPr>
          <w:p w14:paraId="5FBBD90A" w14:textId="0EFBE921" w:rsidR="00707422" w:rsidRPr="00D50831" w:rsidRDefault="0090332B" w:rsidP="003513E0">
            <w:pPr>
              <w:pStyle w:val="Tabuka-Text"/>
              <w:rPr>
                <w:rFonts w:cs="Arial"/>
              </w:rPr>
            </w:pPr>
            <w:r w:rsidRPr="00D50831">
              <w:rPr>
                <w:rFonts w:cs="Arial"/>
              </w:rPr>
              <w:t>ORIS</w:t>
            </w:r>
          </w:p>
        </w:tc>
        <w:tc>
          <w:tcPr>
            <w:tcW w:w="992" w:type="dxa"/>
            <w:tcBorders>
              <w:top w:val="single" w:sz="4" w:space="0" w:color="000000"/>
              <w:left w:val="single" w:sz="4" w:space="0" w:color="000000"/>
              <w:bottom w:val="single" w:sz="4" w:space="0" w:color="000000"/>
              <w:right w:val="single" w:sz="4" w:space="0" w:color="000000"/>
            </w:tcBorders>
            <w:vAlign w:val="center"/>
          </w:tcPr>
          <w:p w14:paraId="44823BF5" w14:textId="77777777" w:rsidR="00707422" w:rsidRPr="00D50831" w:rsidRDefault="00000000" w:rsidP="003513E0">
            <w:pPr>
              <w:pStyle w:val="Tabuka-Text"/>
              <w:jc w:val="center"/>
              <w:rPr>
                <w:rFonts w:cs="Arial"/>
              </w:rPr>
            </w:pPr>
            <w:sdt>
              <w:sdtPr>
                <w:rPr>
                  <w:rFonts w:cs="Arial"/>
                </w:rPr>
                <w:tag w:val="goog_rdk_0"/>
                <w:id w:val="1005258399"/>
              </w:sdtPr>
              <w:sdtContent>
                <w:sdt>
                  <w:sdtPr>
                    <w:rPr>
                      <w:rFonts w:cs="Arial"/>
                    </w:rPr>
                    <w:id w:val="1502626976"/>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53431259" w14:textId="77777777" w:rsidR="00707422" w:rsidRPr="00D50831" w:rsidRDefault="00000000" w:rsidP="003513E0">
            <w:pPr>
              <w:pStyle w:val="Tabuka-Text"/>
              <w:jc w:val="center"/>
              <w:rPr>
                <w:rFonts w:cs="Arial"/>
              </w:rPr>
            </w:pPr>
            <w:sdt>
              <w:sdtPr>
                <w:rPr>
                  <w:rFonts w:cs="Arial"/>
                </w:rPr>
                <w:id w:val="-214977452"/>
                <w:placeholder>
                  <w:docPart w:val="F3A9AED73A724B73940C56869B314F44"/>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Prevádzkovaný a plánujem rozvíjať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4F23D332" w14:textId="37860B49" w:rsidR="00707422" w:rsidRPr="00D50831" w:rsidRDefault="00000000" w:rsidP="003513E0">
            <w:pPr>
              <w:pStyle w:val="Tabuka-Text"/>
              <w:jc w:val="center"/>
              <w:rPr>
                <w:rFonts w:cs="Arial"/>
              </w:rPr>
            </w:pPr>
            <w:sdt>
              <w:sdtPr>
                <w:rPr>
                  <w:rFonts w:cs="Arial"/>
                </w:rPr>
                <w:id w:val="1557748027"/>
                <w:placeholder>
                  <w:docPart w:val="31584EA7FFA14E7FB0C8EBD399E7A645"/>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90332B" w:rsidRPr="00D50831">
                  <w:rPr>
                    <w:rFonts w:cs="Arial"/>
                  </w:rPr>
                  <w:t>Ekonomický a admin. chod inštitúcie</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C6A1077" w14:textId="77777777" w:rsidR="00707422" w:rsidRPr="00D50831" w:rsidRDefault="00707422" w:rsidP="003513E0">
            <w:pPr>
              <w:pStyle w:val="Tabuka-Text"/>
              <w:keepNext/>
              <w:rPr>
                <w:rFonts w:cs="Arial"/>
              </w:rPr>
            </w:pPr>
          </w:p>
        </w:tc>
      </w:tr>
      <w:tr w:rsidR="00707422" w:rsidRPr="00D50831" w14:paraId="4F8FA8D6" w14:textId="77777777" w:rsidTr="00707422">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1B26E230" w14:textId="7591E9FB" w:rsidR="00707422" w:rsidRPr="00D50831" w:rsidRDefault="00D375EE" w:rsidP="003513E0">
            <w:pPr>
              <w:pStyle w:val="Tabuka-Text"/>
              <w:jc w:val="center"/>
              <w:rPr>
                <w:rFonts w:cs="Arial"/>
              </w:rPr>
            </w:pPr>
            <w:r w:rsidRPr="00D50831">
              <w:rPr>
                <w:rFonts w:cs="Arial"/>
              </w:rPr>
              <w:t>isvs_15299</w:t>
            </w:r>
          </w:p>
        </w:tc>
        <w:tc>
          <w:tcPr>
            <w:tcW w:w="3685" w:type="dxa"/>
            <w:tcBorders>
              <w:top w:val="single" w:sz="4" w:space="0" w:color="000000"/>
              <w:left w:val="single" w:sz="4" w:space="0" w:color="000000"/>
              <w:bottom w:val="single" w:sz="4" w:space="0" w:color="000000"/>
              <w:right w:val="single" w:sz="4" w:space="0" w:color="000000"/>
            </w:tcBorders>
            <w:vAlign w:val="center"/>
          </w:tcPr>
          <w:p w14:paraId="3DBFFE04" w14:textId="075CCB4F" w:rsidR="00707422" w:rsidRPr="00D50831" w:rsidRDefault="0090332B" w:rsidP="003513E0">
            <w:pPr>
              <w:pStyle w:val="Tabuka-Text"/>
              <w:rPr>
                <w:rFonts w:cs="Arial"/>
              </w:rPr>
            </w:pPr>
            <w:r w:rsidRPr="00D50831">
              <w:rPr>
                <w:rFonts w:cs="Arial"/>
              </w:rPr>
              <w:t>Centrálna dátovo-integračná platforma Trenčianskeho samosprávneho kraja</w:t>
            </w:r>
          </w:p>
        </w:tc>
        <w:tc>
          <w:tcPr>
            <w:tcW w:w="992" w:type="dxa"/>
            <w:tcBorders>
              <w:top w:val="single" w:sz="4" w:space="0" w:color="000000"/>
              <w:left w:val="single" w:sz="4" w:space="0" w:color="000000"/>
              <w:bottom w:val="single" w:sz="4" w:space="0" w:color="000000"/>
              <w:right w:val="single" w:sz="4" w:space="0" w:color="000000"/>
            </w:tcBorders>
            <w:vAlign w:val="center"/>
          </w:tcPr>
          <w:p w14:paraId="0980AA3C" w14:textId="77777777" w:rsidR="00707422" w:rsidRPr="00D50831" w:rsidRDefault="00000000" w:rsidP="003513E0">
            <w:pPr>
              <w:pStyle w:val="Tabuka-Text"/>
              <w:jc w:val="center"/>
              <w:rPr>
                <w:rFonts w:cs="Arial"/>
              </w:rPr>
            </w:pPr>
            <w:sdt>
              <w:sdtPr>
                <w:rPr>
                  <w:rFonts w:cs="Arial"/>
                </w:rPr>
                <w:tag w:val="goog_rdk_0"/>
                <w:id w:val="1986426551"/>
              </w:sdtPr>
              <w:sdtContent>
                <w:sdt>
                  <w:sdtPr>
                    <w:rPr>
                      <w:rFonts w:cs="Arial"/>
                    </w:rPr>
                    <w:id w:val="-1565247088"/>
                    <w14:checkbox>
                      <w14:checked w14:val="0"/>
                      <w14:checkedState w14:val="2612" w14:font="MS Gothic"/>
                      <w14:uncheckedState w14:val="2610" w14:font="MS Gothic"/>
                    </w14:checkbox>
                  </w:sdtPr>
                  <w:sdtContent>
                    <w:r w:rsidR="00707422" w:rsidRPr="00D50831">
                      <w:rPr>
                        <w:rFonts w:ascii="Segoe UI Symbol"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280F7DEA" w14:textId="77777777" w:rsidR="00707422" w:rsidRPr="00D50831" w:rsidRDefault="00000000" w:rsidP="003513E0">
            <w:pPr>
              <w:pStyle w:val="Tabuka-Text"/>
              <w:jc w:val="center"/>
              <w:rPr>
                <w:rFonts w:cs="Arial"/>
              </w:rPr>
            </w:pPr>
            <w:sdt>
              <w:sdtPr>
                <w:rPr>
                  <w:rFonts w:cs="Arial"/>
                </w:rPr>
                <w:id w:val="-1839522391"/>
                <w:placeholder>
                  <w:docPart w:val="8D9D48FF1A684F0392A82A7D509E6D67"/>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707422" w:rsidRPr="00D50831">
                  <w:rPr>
                    <w:rFonts w:cs="Arial"/>
                  </w:rPr>
                  <w:t>Plánujem budovať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755E43BC" w14:textId="2A6670FE" w:rsidR="00707422" w:rsidRPr="00D50831" w:rsidRDefault="00000000" w:rsidP="003513E0">
            <w:pPr>
              <w:pStyle w:val="Tabuka-Text"/>
              <w:jc w:val="center"/>
              <w:rPr>
                <w:rFonts w:cs="Arial"/>
              </w:rPr>
            </w:pPr>
            <w:sdt>
              <w:sdtPr>
                <w:rPr>
                  <w:rFonts w:cs="Arial"/>
                </w:rPr>
                <w:id w:val="788163111"/>
                <w:placeholder>
                  <w:docPart w:val="658180D45D5D41F18DC3292FDF0C2FB3"/>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BF2B21" w:rsidRPr="00D50831">
                  <w:rPr>
                    <w:rFonts w:cs="Arial"/>
                  </w:rPr>
                  <w:t>Integračný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3C59794F" w14:textId="77777777" w:rsidR="00707422" w:rsidRPr="00D50831" w:rsidRDefault="00707422" w:rsidP="003513E0">
            <w:pPr>
              <w:pStyle w:val="Tabuka-Text"/>
              <w:keepNext/>
              <w:rPr>
                <w:rFonts w:cs="Arial"/>
              </w:rPr>
            </w:pPr>
          </w:p>
        </w:tc>
      </w:tr>
      <w:tr w:rsidR="004212C8" w:rsidRPr="00D50831" w14:paraId="4FE22EC7" w14:textId="77777777" w:rsidTr="00BF2B21">
        <w:trPr>
          <w:trHeight w:val="280"/>
        </w:trPr>
        <w:tc>
          <w:tcPr>
            <w:tcW w:w="988" w:type="dxa"/>
            <w:tcBorders>
              <w:top w:val="single" w:sz="4" w:space="0" w:color="000000"/>
              <w:left w:val="single" w:sz="4" w:space="0" w:color="000000"/>
              <w:bottom w:val="single" w:sz="4" w:space="0" w:color="000000"/>
              <w:right w:val="single" w:sz="4" w:space="0" w:color="000000"/>
            </w:tcBorders>
            <w:vAlign w:val="center"/>
          </w:tcPr>
          <w:p w14:paraId="7CDFBE8E" w14:textId="182914BA" w:rsidR="00BF2B21" w:rsidRPr="00D50831" w:rsidRDefault="00D375EE" w:rsidP="003513E0">
            <w:pPr>
              <w:pStyle w:val="Tabuka-Text"/>
              <w:jc w:val="center"/>
              <w:rPr>
                <w:rFonts w:cs="Arial"/>
                <w:highlight w:val="yellow"/>
              </w:rPr>
            </w:pPr>
            <w:r w:rsidRPr="00D50831">
              <w:rPr>
                <w:rFonts w:cs="Arial"/>
              </w:rPr>
              <w:t>isvs_15300</w:t>
            </w:r>
          </w:p>
        </w:tc>
        <w:tc>
          <w:tcPr>
            <w:tcW w:w="3685" w:type="dxa"/>
            <w:tcBorders>
              <w:top w:val="single" w:sz="4" w:space="0" w:color="000000"/>
              <w:left w:val="single" w:sz="4" w:space="0" w:color="000000"/>
              <w:bottom w:val="single" w:sz="4" w:space="0" w:color="000000"/>
              <w:right w:val="single" w:sz="4" w:space="0" w:color="000000"/>
            </w:tcBorders>
            <w:vAlign w:val="center"/>
          </w:tcPr>
          <w:p w14:paraId="2E9E3D75" w14:textId="287B592B" w:rsidR="00BF2B21" w:rsidRPr="00D50831" w:rsidRDefault="00BF2B21" w:rsidP="003513E0">
            <w:pPr>
              <w:pStyle w:val="Tabuka-Text"/>
              <w:rPr>
                <w:rFonts w:cs="Arial"/>
              </w:rPr>
            </w:pPr>
            <w:r w:rsidRPr="00D50831">
              <w:rPr>
                <w:rFonts w:cs="Arial"/>
              </w:rPr>
              <w:t>Softvérová platforma na monitoring mostov</w:t>
            </w:r>
          </w:p>
        </w:tc>
        <w:tc>
          <w:tcPr>
            <w:tcW w:w="992" w:type="dxa"/>
            <w:tcBorders>
              <w:top w:val="single" w:sz="4" w:space="0" w:color="000000"/>
              <w:left w:val="single" w:sz="4" w:space="0" w:color="000000"/>
              <w:bottom w:val="single" w:sz="4" w:space="0" w:color="000000"/>
              <w:right w:val="single" w:sz="4" w:space="0" w:color="000000"/>
            </w:tcBorders>
            <w:vAlign w:val="center"/>
          </w:tcPr>
          <w:p w14:paraId="07A86C54" w14:textId="673EB2B4" w:rsidR="00BF2B21" w:rsidRPr="00D50831" w:rsidRDefault="00000000" w:rsidP="003513E0">
            <w:pPr>
              <w:pStyle w:val="Tabuka-Text"/>
              <w:jc w:val="center"/>
              <w:rPr>
                <w:rFonts w:cs="Arial"/>
              </w:rPr>
            </w:pPr>
            <w:sdt>
              <w:sdtPr>
                <w:rPr>
                  <w:rFonts w:cs="Arial"/>
                </w:rPr>
                <w:tag w:val="goog_rdk_0"/>
                <w:id w:val="1423916112"/>
              </w:sdtPr>
              <w:sdtContent>
                <w:sdt>
                  <w:sdtPr>
                    <w:rPr>
                      <w:rFonts w:cs="Arial"/>
                    </w:rPr>
                    <w:id w:val="313760074"/>
                    <w14:checkbox>
                      <w14:checked w14:val="1"/>
                      <w14:checkedState w14:val="2612" w14:font="MS Gothic"/>
                      <w14:uncheckedState w14:val="2610" w14:font="MS Gothic"/>
                    </w14:checkbox>
                  </w:sdtPr>
                  <w:sdtContent>
                    <w:r w:rsidR="00C168F2" w:rsidRPr="00D50831">
                      <w:rPr>
                        <w:rFonts w:ascii="Segoe UI Symbol" w:eastAsia="MS Gothic" w:hAnsi="Segoe UI Symbol" w:cs="Segoe UI Symbol"/>
                      </w:rPr>
                      <w:t>☒</w:t>
                    </w:r>
                  </w:sdtContent>
                </w:sdt>
              </w:sdtContent>
            </w:sdt>
          </w:p>
        </w:tc>
        <w:tc>
          <w:tcPr>
            <w:tcW w:w="1134" w:type="dxa"/>
            <w:tcBorders>
              <w:top w:val="single" w:sz="4" w:space="0" w:color="000000"/>
              <w:left w:val="single" w:sz="4" w:space="0" w:color="000000"/>
              <w:bottom w:val="single" w:sz="4" w:space="0" w:color="000000"/>
              <w:right w:val="single" w:sz="4" w:space="0" w:color="000000"/>
            </w:tcBorders>
            <w:vAlign w:val="center"/>
          </w:tcPr>
          <w:p w14:paraId="6350762E" w14:textId="77777777" w:rsidR="00BF2B21" w:rsidRPr="00D50831" w:rsidRDefault="00000000" w:rsidP="003513E0">
            <w:pPr>
              <w:pStyle w:val="Tabuka-Text"/>
              <w:jc w:val="center"/>
              <w:rPr>
                <w:rFonts w:cs="Arial"/>
              </w:rPr>
            </w:pPr>
            <w:sdt>
              <w:sdtPr>
                <w:rPr>
                  <w:rFonts w:cs="Arial"/>
                </w:rPr>
                <w:id w:val="137389830"/>
                <w:placeholder>
                  <w:docPart w:val="51873015A4B54C5696B54954E3E72D7B"/>
                </w:placeholder>
                <w:comboBox>
                  <w:listItem w:displayText="Vyberte jednu z možností" w:value="Vyberte jednu z možností"/>
                  <w:listItem w:displayText="Prevádzkovaný a plánujem rozvíjať" w:value="Prevádzkovaný a plánujem rozvíjať"/>
                  <w:listItem w:displayText="Plánujem budovať" w:value="Plánujem budovať"/>
                </w:comboBox>
              </w:sdtPr>
              <w:sdtContent>
                <w:r w:rsidR="00BF2B21" w:rsidRPr="00D50831">
                  <w:rPr>
                    <w:rFonts w:cs="Arial"/>
                  </w:rPr>
                  <w:t>Plánujem budovať</w:t>
                </w:r>
              </w:sdtContent>
            </w:sdt>
          </w:p>
        </w:tc>
        <w:tc>
          <w:tcPr>
            <w:tcW w:w="993" w:type="dxa"/>
            <w:tcBorders>
              <w:top w:val="single" w:sz="4" w:space="0" w:color="000000"/>
              <w:left w:val="single" w:sz="4" w:space="0" w:color="000000"/>
              <w:bottom w:val="single" w:sz="4" w:space="0" w:color="000000"/>
              <w:right w:val="single" w:sz="4" w:space="0" w:color="000000"/>
            </w:tcBorders>
            <w:vAlign w:val="center"/>
          </w:tcPr>
          <w:p w14:paraId="20D2AE3C" w14:textId="0A0DD760" w:rsidR="00BF2B21" w:rsidRPr="00D50831" w:rsidRDefault="00000000" w:rsidP="003513E0">
            <w:pPr>
              <w:pStyle w:val="Tabuka-Text"/>
              <w:jc w:val="center"/>
              <w:rPr>
                <w:rFonts w:cs="Arial"/>
              </w:rPr>
            </w:pPr>
            <w:sdt>
              <w:sdtPr>
                <w:rPr>
                  <w:rFonts w:cs="Arial"/>
                </w:rPr>
                <w:id w:val="-1262762425"/>
                <w:placeholder>
                  <w:docPart w:val="8A848BC326DA4B4A8A909500BC735B8A"/>
                </w:placeholder>
                <w:comboBox>
                  <w:listItem w:displayText="Vyberte jednu z možností" w:value="Vyberte jednu z možností"/>
                  <w:listItem w:displayText="Agendový" w:value="Agendový"/>
                  <w:listItem w:displayText="Prezentačný" w:value="Prezentačný"/>
                  <w:listItem w:displayText="Integračný" w:value="Integračný"/>
                  <w:listItem w:displayText="Ekonomický a admin. chod inštitúcie" w:value="Ekonomický a admin. chod inštitúcie"/>
                  <w:listItem w:displayText="Mobilná aplikácia" w:value="Mobilná aplikácia"/>
                </w:comboBox>
              </w:sdtPr>
              <w:sdtContent>
                <w:r w:rsidR="00BF2B21" w:rsidRPr="00D50831">
                  <w:rPr>
                    <w:rFonts w:cs="Arial"/>
                  </w:rPr>
                  <w:t>Agendový</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4D730060" w14:textId="256A42ED" w:rsidR="00BF2B21" w:rsidRPr="00D50831" w:rsidRDefault="00C168F2" w:rsidP="003513E0">
            <w:pPr>
              <w:pStyle w:val="Tabuka-Text"/>
              <w:keepNext/>
              <w:rPr>
                <w:rFonts w:cs="Arial"/>
              </w:rPr>
            </w:pPr>
            <w:r w:rsidRPr="00D50831">
              <w:rPr>
                <w:rFonts w:cs="Arial"/>
              </w:rPr>
              <w:t>isvs_15299</w:t>
            </w:r>
          </w:p>
        </w:tc>
      </w:tr>
    </w:tbl>
    <w:p w14:paraId="75F18C20" w14:textId="37097B2B" w:rsidR="00616EF6" w:rsidRPr="00D50831" w:rsidRDefault="00807F3E" w:rsidP="00807F3E">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90332B" w:rsidRPr="00D50831">
        <w:rPr>
          <w:rFonts w:cs="Arial"/>
          <w:noProof/>
        </w:rPr>
        <w:t>12</w:t>
      </w:r>
      <w:r w:rsidR="008E171E" w:rsidRPr="00D50831">
        <w:rPr>
          <w:rFonts w:cs="Arial"/>
          <w:noProof/>
        </w:rPr>
        <w:fldChar w:fldCharType="end"/>
      </w:r>
      <w:r w:rsidRPr="00D50831">
        <w:rPr>
          <w:rFonts w:cs="Arial"/>
        </w:rPr>
        <w:t xml:space="preserve"> Rozsah informačných systémov - budúci stav (</w:t>
      </w:r>
      <w:r w:rsidR="00FC12C4" w:rsidRPr="00D50831">
        <w:rPr>
          <w:rFonts w:cs="Arial"/>
        </w:rPr>
        <w:t>TO BE</w:t>
      </w:r>
      <w:r w:rsidRPr="00D50831">
        <w:rPr>
          <w:rFonts w:cs="Arial"/>
        </w:rPr>
        <w:t>)</w:t>
      </w:r>
    </w:p>
    <w:p w14:paraId="6EBAEFDE" w14:textId="77777777" w:rsidR="000F48EB" w:rsidRPr="00D50831" w:rsidRDefault="000F48EB" w:rsidP="00616EF6">
      <w:pPr>
        <w:rPr>
          <w:rFonts w:cs="Arial"/>
        </w:rPr>
      </w:pPr>
    </w:p>
    <w:p w14:paraId="777AA52D" w14:textId="77777777" w:rsidR="00616EF6" w:rsidRPr="00D50831" w:rsidRDefault="00616EF6" w:rsidP="00FC0F39">
      <w:pPr>
        <w:pStyle w:val="Heading3"/>
        <w:rPr>
          <w:rFonts w:ascii="Arial" w:hAnsi="Arial" w:cs="Arial"/>
        </w:rPr>
      </w:pPr>
      <w:r w:rsidRPr="00D50831">
        <w:rPr>
          <w:rFonts w:ascii="Arial" w:hAnsi="Arial" w:cs="Arial"/>
        </w:rPr>
        <w:t>Využívanie nadrezortných a spoločných ISVS – AS IS</w:t>
      </w:r>
    </w:p>
    <w:p w14:paraId="0D5A5AAF" w14:textId="77777777" w:rsidR="00DA0864" w:rsidRPr="00D50831" w:rsidRDefault="00DA0864" w:rsidP="00DA0864">
      <w:pPr>
        <w:pStyle w:val="Instrukcia"/>
        <w:rPr>
          <w:rFonts w:ascii="Arial" w:hAnsi="Arial" w:cs="Arial"/>
          <w:i w:val="0"/>
          <w:iCs/>
          <w:color w:val="auto"/>
        </w:rPr>
      </w:pPr>
      <w:r w:rsidRPr="00D50831">
        <w:rPr>
          <w:rFonts w:ascii="Arial" w:hAnsi="Arial" w:cs="Arial"/>
          <w:i w:val="0"/>
          <w:iCs/>
          <w:color w:val="auto"/>
        </w:rPr>
        <w:t xml:space="preserve">Predmetom projektu nie je realizácia rozvoja ISVS, z toho dôvodov nie sú popísané AS IS využívané nadrezortné a spoločné ISVS. </w:t>
      </w:r>
    </w:p>
    <w:p w14:paraId="7D8D2BB8" w14:textId="77777777" w:rsidR="00DA0864" w:rsidRPr="00D50831" w:rsidRDefault="00DA0864" w:rsidP="00DA0864">
      <w:pPr>
        <w:rPr>
          <w:rFonts w:cs="Arial"/>
        </w:rPr>
      </w:pPr>
    </w:p>
    <w:p w14:paraId="2734B11B" w14:textId="405DCD4F" w:rsidR="00616EF6" w:rsidRPr="00D50831" w:rsidRDefault="00616EF6" w:rsidP="00FC12C4">
      <w:pPr>
        <w:pStyle w:val="Heading3"/>
        <w:rPr>
          <w:rFonts w:ascii="Arial" w:hAnsi="Arial" w:cs="Arial"/>
        </w:rPr>
      </w:pPr>
      <w:r w:rsidRPr="00D50831">
        <w:rPr>
          <w:rFonts w:ascii="Arial" w:hAnsi="Arial" w:cs="Arial"/>
        </w:rPr>
        <w:t>Preh</w:t>
      </w:r>
      <w:r w:rsidR="009A0D40" w:rsidRPr="00D50831">
        <w:rPr>
          <w:rFonts w:ascii="Arial" w:hAnsi="Arial" w:cs="Arial"/>
        </w:rPr>
        <w:t xml:space="preserve">ľad plánovaných integrácií </w:t>
      </w:r>
      <w:r w:rsidRPr="00D50831">
        <w:rPr>
          <w:rFonts w:ascii="Arial" w:hAnsi="Arial" w:cs="Arial"/>
        </w:rPr>
        <w:t>na nadrezortné ISVS – spoločné moduly podľa zákona č. 305/2013</w:t>
      </w:r>
      <w:r w:rsidR="002F4AC9" w:rsidRPr="00D50831">
        <w:rPr>
          <w:rFonts w:ascii="Arial" w:hAnsi="Arial" w:cs="Arial"/>
        </w:rPr>
        <w:t xml:space="preserve"> </w:t>
      </w:r>
      <w:proofErr w:type="spellStart"/>
      <w:r w:rsidR="002F4AC9" w:rsidRPr="00D50831">
        <w:rPr>
          <w:rFonts w:ascii="Arial" w:hAnsi="Arial" w:cs="Arial"/>
        </w:rPr>
        <w:t>Z.z</w:t>
      </w:r>
      <w:proofErr w:type="spellEnd"/>
      <w:r w:rsidR="002F4AC9" w:rsidRPr="00D50831">
        <w:rPr>
          <w:rFonts w:ascii="Arial" w:hAnsi="Arial" w:cs="Arial"/>
        </w:rPr>
        <w:t>. o</w:t>
      </w:r>
      <w:r w:rsidRPr="00D50831">
        <w:rPr>
          <w:rFonts w:ascii="Arial" w:hAnsi="Arial" w:cs="Arial"/>
        </w:rPr>
        <w:t xml:space="preserve">  e-</w:t>
      </w:r>
      <w:proofErr w:type="spellStart"/>
      <w:r w:rsidRPr="00D50831">
        <w:rPr>
          <w:rFonts w:ascii="Arial" w:hAnsi="Arial" w:cs="Arial"/>
        </w:rPr>
        <w:t>Governmente</w:t>
      </w:r>
      <w:proofErr w:type="spellEnd"/>
      <w:r w:rsidRPr="00D50831">
        <w:rPr>
          <w:rFonts w:ascii="Arial" w:hAnsi="Arial" w:cs="Arial"/>
        </w:rPr>
        <w:t xml:space="preserve"> – </w:t>
      </w:r>
      <w:r w:rsidR="009A0D40" w:rsidRPr="00D50831">
        <w:rPr>
          <w:rFonts w:ascii="Arial" w:hAnsi="Arial" w:cs="Arial"/>
        </w:rPr>
        <w:t>budúci stav (</w:t>
      </w:r>
      <w:r w:rsidRPr="00D50831">
        <w:rPr>
          <w:rFonts w:ascii="Arial" w:hAnsi="Arial" w:cs="Arial"/>
        </w:rPr>
        <w:t>TO BE</w:t>
      </w:r>
      <w:r w:rsidR="009A0D40" w:rsidRPr="00D50831">
        <w:rPr>
          <w:rFonts w:ascii="Arial" w:hAnsi="Arial" w:cs="Arial"/>
        </w:rPr>
        <w:t>)</w:t>
      </w:r>
    </w:p>
    <w:p w14:paraId="385A1278" w14:textId="77777777" w:rsidR="00DA0864" w:rsidRPr="00D50831" w:rsidRDefault="00DA0864" w:rsidP="00DA0864">
      <w:pPr>
        <w:pStyle w:val="Instrukcia"/>
        <w:rPr>
          <w:rFonts w:ascii="Arial" w:hAnsi="Arial" w:cs="Arial"/>
          <w:i w:val="0"/>
          <w:iCs/>
          <w:color w:val="auto"/>
        </w:rPr>
      </w:pPr>
      <w:r w:rsidRPr="00D50831">
        <w:rPr>
          <w:rFonts w:ascii="Arial" w:hAnsi="Arial" w:cs="Arial"/>
          <w:i w:val="0"/>
          <w:iCs/>
          <w:color w:val="auto"/>
        </w:rPr>
        <w:t xml:space="preserve">ISVS vyhotovený v rámci projektu nie je plánovaný na integráciu na nadrezortné ISVS – spoločné moduly podľa zákona č. 305/2013 </w:t>
      </w:r>
      <w:proofErr w:type="spellStart"/>
      <w:r w:rsidRPr="00D50831">
        <w:rPr>
          <w:rFonts w:ascii="Arial" w:hAnsi="Arial" w:cs="Arial"/>
          <w:i w:val="0"/>
          <w:iCs/>
          <w:color w:val="auto"/>
        </w:rPr>
        <w:t>Z.z</w:t>
      </w:r>
      <w:proofErr w:type="spellEnd"/>
      <w:r w:rsidRPr="00D50831">
        <w:rPr>
          <w:rFonts w:ascii="Arial" w:hAnsi="Arial" w:cs="Arial"/>
          <w:i w:val="0"/>
          <w:iCs/>
          <w:color w:val="auto"/>
        </w:rPr>
        <w:t>. o e-</w:t>
      </w:r>
      <w:proofErr w:type="spellStart"/>
      <w:r w:rsidRPr="00D50831">
        <w:rPr>
          <w:rFonts w:ascii="Arial" w:hAnsi="Arial" w:cs="Arial"/>
          <w:i w:val="0"/>
          <w:iCs/>
          <w:color w:val="auto"/>
        </w:rPr>
        <w:t>Governmente</w:t>
      </w:r>
      <w:proofErr w:type="spellEnd"/>
      <w:r w:rsidRPr="00D50831">
        <w:rPr>
          <w:rFonts w:ascii="Arial" w:hAnsi="Arial" w:cs="Arial"/>
          <w:i w:val="0"/>
          <w:iCs/>
          <w:color w:val="auto"/>
        </w:rPr>
        <w:t xml:space="preserve">. </w:t>
      </w:r>
    </w:p>
    <w:p w14:paraId="2B55817E" w14:textId="77777777" w:rsidR="00DA0864" w:rsidRPr="00D50831" w:rsidRDefault="00DA0864" w:rsidP="00DA0864">
      <w:pPr>
        <w:rPr>
          <w:rFonts w:cs="Arial"/>
        </w:rPr>
      </w:pPr>
    </w:p>
    <w:p w14:paraId="22F74EB6" w14:textId="2A217E6A" w:rsidR="00616EF6" w:rsidRPr="00D50831" w:rsidRDefault="009A0D40" w:rsidP="009A0D40">
      <w:pPr>
        <w:pStyle w:val="Heading3"/>
        <w:rPr>
          <w:rFonts w:ascii="Arial" w:hAnsi="Arial" w:cs="Arial"/>
        </w:rPr>
      </w:pPr>
      <w:r w:rsidRPr="00D50831">
        <w:rPr>
          <w:rFonts w:ascii="Arial" w:hAnsi="Arial" w:cs="Arial"/>
        </w:rPr>
        <w:t xml:space="preserve">Prehľad plánovaných integrácií na iné </w:t>
      </w:r>
      <w:r w:rsidR="00616EF6" w:rsidRPr="00D50831">
        <w:rPr>
          <w:rFonts w:ascii="Arial" w:hAnsi="Arial" w:cs="Arial"/>
        </w:rPr>
        <w:t xml:space="preserve">ISVS  </w:t>
      </w:r>
      <w:r w:rsidRPr="00D50831">
        <w:rPr>
          <w:rFonts w:ascii="Arial" w:hAnsi="Arial" w:cs="Arial"/>
        </w:rPr>
        <w:t>– budúci stav (TO BE)</w:t>
      </w:r>
    </w:p>
    <w:p w14:paraId="46AFD004" w14:textId="0A558728" w:rsidR="00616EF6" w:rsidRPr="00D50831" w:rsidRDefault="00616EF6" w:rsidP="00616EF6">
      <w:pPr>
        <w:pStyle w:val="Instrukcia"/>
        <w:rPr>
          <w:rFonts w:ascii="Arial" w:hAnsi="Arial" w:cs="Arial"/>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400" w:firstRow="0" w:lastRow="0" w:firstColumn="0" w:lastColumn="0" w:noHBand="0" w:noVBand="1"/>
      </w:tblPr>
      <w:tblGrid>
        <w:gridCol w:w="988"/>
        <w:gridCol w:w="2976"/>
        <w:gridCol w:w="1560"/>
        <w:gridCol w:w="3685"/>
      </w:tblGrid>
      <w:tr w:rsidR="00616EF6" w:rsidRPr="00D50831" w14:paraId="2B110B40" w14:textId="77777777" w:rsidTr="00074E23">
        <w:trPr>
          <w:trHeight w:val="753"/>
        </w:trPr>
        <w:tc>
          <w:tcPr>
            <w:tcW w:w="988" w:type="dxa"/>
            <w:shd w:val="clear" w:color="auto" w:fill="E7E6E6"/>
            <w:vAlign w:val="center"/>
          </w:tcPr>
          <w:p w14:paraId="61CBFBCC" w14:textId="77777777" w:rsidR="00616EF6" w:rsidRPr="00D50831" w:rsidRDefault="00616EF6" w:rsidP="0013671A">
            <w:pPr>
              <w:pStyle w:val="Tabuka-Hlavika"/>
              <w:rPr>
                <w:rFonts w:ascii="Arial" w:eastAsia="Tahoma" w:hAnsi="Arial" w:cs="Arial"/>
              </w:rPr>
            </w:pPr>
            <w:r w:rsidRPr="00D50831">
              <w:rPr>
                <w:rFonts w:ascii="Arial" w:eastAsia="Tahoma" w:hAnsi="Arial" w:cs="Arial"/>
              </w:rPr>
              <w:t>Kód ISVS</w:t>
            </w:r>
          </w:p>
          <w:p w14:paraId="6987B2D9" w14:textId="77777777" w:rsidR="00616EF6" w:rsidRPr="00D50831" w:rsidRDefault="00616EF6" w:rsidP="0013671A">
            <w:pPr>
              <w:pStyle w:val="Tabuka-Hlavika"/>
              <w:rPr>
                <w:rFonts w:ascii="Arial" w:eastAsia="Tahoma" w:hAnsi="Arial" w:cs="Arial"/>
                <w:b w:val="0"/>
                <w:i/>
                <w:caps w:val="0"/>
              </w:rPr>
            </w:pPr>
            <w:r w:rsidRPr="00D50831">
              <w:rPr>
                <w:rFonts w:ascii="Arial" w:eastAsia="Tahoma" w:hAnsi="Arial" w:cs="Arial"/>
                <w:b w:val="0"/>
                <w:i/>
                <w:caps w:val="0"/>
              </w:rPr>
              <w:t xml:space="preserve">(z </w:t>
            </w:r>
            <w:proofErr w:type="spellStart"/>
            <w:r w:rsidRPr="00D50831">
              <w:rPr>
                <w:rFonts w:ascii="Arial" w:eastAsia="Tahoma" w:hAnsi="Arial" w:cs="Arial"/>
                <w:b w:val="0"/>
                <w:i/>
                <w:caps w:val="0"/>
              </w:rPr>
              <w:t>MetaIS</w:t>
            </w:r>
            <w:proofErr w:type="spellEnd"/>
            <w:r w:rsidRPr="00D50831">
              <w:rPr>
                <w:rFonts w:ascii="Arial" w:eastAsia="Tahoma" w:hAnsi="Arial" w:cs="Arial"/>
                <w:b w:val="0"/>
                <w:i/>
                <w:caps w:val="0"/>
              </w:rPr>
              <w:t>)</w:t>
            </w:r>
          </w:p>
        </w:tc>
        <w:tc>
          <w:tcPr>
            <w:tcW w:w="2976" w:type="dxa"/>
            <w:shd w:val="clear" w:color="auto" w:fill="E7E6E6"/>
            <w:vAlign w:val="center"/>
          </w:tcPr>
          <w:p w14:paraId="15E524B2" w14:textId="77777777" w:rsidR="00616EF6" w:rsidRPr="00D50831" w:rsidRDefault="00616EF6" w:rsidP="0013671A">
            <w:pPr>
              <w:pStyle w:val="Tabuka-Hlavika"/>
              <w:rPr>
                <w:rFonts w:ascii="Arial" w:eastAsia="Tahoma" w:hAnsi="Arial" w:cs="Arial"/>
              </w:rPr>
            </w:pPr>
            <w:r w:rsidRPr="00D50831">
              <w:rPr>
                <w:rFonts w:ascii="Arial" w:eastAsia="Tahoma" w:hAnsi="Arial" w:cs="Arial"/>
              </w:rPr>
              <w:t>Názov ISVS</w:t>
            </w:r>
          </w:p>
          <w:p w14:paraId="12BD8FCB" w14:textId="77777777" w:rsidR="00616EF6" w:rsidRPr="00D50831" w:rsidRDefault="00616EF6" w:rsidP="0013671A">
            <w:pPr>
              <w:pStyle w:val="Tabuka-Hlavika"/>
              <w:rPr>
                <w:rFonts w:ascii="Arial" w:eastAsia="Tahoma" w:hAnsi="Arial" w:cs="Arial"/>
              </w:rPr>
            </w:pPr>
          </w:p>
        </w:tc>
        <w:tc>
          <w:tcPr>
            <w:tcW w:w="1560" w:type="dxa"/>
            <w:shd w:val="clear" w:color="auto" w:fill="E7E6E6"/>
            <w:vAlign w:val="center"/>
          </w:tcPr>
          <w:p w14:paraId="0D420B08" w14:textId="77777777" w:rsidR="00616EF6" w:rsidRPr="00D50831" w:rsidRDefault="00616EF6" w:rsidP="0013671A">
            <w:pPr>
              <w:pStyle w:val="Tabuka-Hlavika"/>
              <w:rPr>
                <w:rFonts w:ascii="Arial" w:eastAsia="Tahoma" w:hAnsi="Arial" w:cs="Arial"/>
              </w:rPr>
            </w:pPr>
            <w:r w:rsidRPr="00D50831">
              <w:rPr>
                <w:rFonts w:ascii="Arial" w:eastAsia="Tahoma" w:hAnsi="Arial" w:cs="Arial"/>
              </w:rPr>
              <w:t>Kód integrovaného ISVS</w:t>
            </w:r>
          </w:p>
          <w:p w14:paraId="39ADF2CB" w14:textId="77777777" w:rsidR="00616EF6" w:rsidRPr="00D50831" w:rsidRDefault="00616EF6" w:rsidP="0013671A">
            <w:pPr>
              <w:pStyle w:val="Tabuka-Hlavika"/>
              <w:rPr>
                <w:rFonts w:ascii="Arial" w:eastAsia="Tahoma" w:hAnsi="Arial" w:cs="Arial"/>
              </w:rPr>
            </w:pPr>
            <w:r w:rsidRPr="00D50831">
              <w:rPr>
                <w:rFonts w:ascii="Arial" w:eastAsia="Tahoma" w:hAnsi="Arial" w:cs="Arial"/>
                <w:b w:val="0"/>
                <w:i/>
                <w:caps w:val="0"/>
              </w:rPr>
              <w:t xml:space="preserve">(z </w:t>
            </w:r>
            <w:proofErr w:type="spellStart"/>
            <w:r w:rsidRPr="00D50831">
              <w:rPr>
                <w:rFonts w:ascii="Arial" w:eastAsia="Tahoma" w:hAnsi="Arial" w:cs="Arial"/>
                <w:b w:val="0"/>
                <w:i/>
                <w:caps w:val="0"/>
              </w:rPr>
              <w:t>MetaIS</w:t>
            </w:r>
            <w:proofErr w:type="spellEnd"/>
            <w:r w:rsidRPr="00D50831">
              <w:rPr>
                <w:rFonts w:ascii="Arial" w:eastAsia="Tahoma" w:hAnsi="Arial" w:cs="Arial"/>
                <w:b w:val="0"/>
                <w:i/>
                <w:caps w:val="0"/>
              </w:rPr>
              <w:t>)</w:t>
            </w:r>
          </w:p>
        </w:tc>
        <w:tc>
          <w:tcPr>
            <w:tcW w:w="3685" w:type="dxa"/>
            <w:shd w:val="clear" w:color="auto" w:fill="E7E6E6"/>
            <w:vAlign w:val="center"/>
          </w:tcPr>
          <w:p w14:paraId="61483B1F" w14:textId="77777777" w:rsidR="00616EF6" w:rsidRPr="00D50831" w:rsidRDefault="00616EF6" w:rsidP="0013671A">
            <w:pPr>
              <w:pStyle w:val="Tabuka-Hlavika"/>
              <w:rPr>
                <w:rFonts w:ascii="Arial" w:eastAsia="Tahoma" w:hAnsi="Arial" w:cs="Arial"/>
              </w:rPr>
            </w:pPr>
            <w:r w:rsidRPr="00D50831">
              <w:rPr>
                <w:rFonts w:ascii="Arial" w:eastAsia="Tahoma" w:hAnsi="Arial" w:cs="Arial"/>
              </w:rPr>
              <w:t>Názov integrovaného ISVS</w:t>
            </w:r>
          </w:p>
        </w:tc>
      </w:tr>
      <w:tr w:rsidR="00DA0864" w:rsidRPr="00D50831" w14:paraId="1DF325AF" w14:textId="77777777" w:rsidTr="00074E23">
        <w:trPr>
          <w:trHeight w:val="280"/>
        </w:trPr>
        <w:tc>
          <w:tcPr>
            <w:tcW w:w="988" w:type="dxa"/>
          </w:tcPr>
          <w:p w14:paraId="47E95ACF" w14:textId="0309CD41" w:rsidR="00DA0864" w:rsidRPr="00D50831" w:rsidRDefault="00D375EE" w:rsidP="00DA0864">
            <w:pPr>
              <w:pStyle w:val="Tabuka-Text"/>
              <w:jc w:val="center"/>
              <w:rPr>
                <w:rFonts w:eastAsia="Tahoma" w:cs="Arial"/>
              </w:rPr>
            </w:pPr>
            <w:r w:rsidRPr="00D50831">
              <w:rPr>
                <w:rFonts w:cs="Arial"/>
              </w:rPr>
              <w:t>isvs_15299</w:t>
            </w:r>
          </w:p>
        </w:tc>
        <w:tc>
          <w:tcPr>
            <w:tcW w:w="2976" w:type="dxa"/>
          </w:tcPr>
          <w:p w14:paraId="5E4D98C1" w14:textId="525F1828" w:rsidR="00DA0864" w:rsidRPr="00D50831" w:rsidRDefault="00DA0864" w:rsidP="00DA0864">
            <w:pPr>
              <w:pStyle w:val="Tabuka-Text"/>
              <w:rPr>
                <w:rFonts w:cs="Arial"/>
              </w:rPr>
            </w:pPr>
            <w:r w:rsidRPr="00D50831">
              <w:rPr>
                <w:rFonts w:cs="Arial"/>
              </w:rPr>
              <w:t>Centrálna dátovo-integračná platforma Trenčianskeho samosprávneho kraja</w:t>
            </w:r>
          </w:p>
        </w:tc>
        <w:tc>
          <w:tcPr>
            <w:tcW w:w="1560" w:type="dxa"/>
          </w:tcPr>
          <w:p w14:paraId="61EA10FB" w14:textId="5CB9AF04" w:rsidR="00DA0864" w:rsidRPr="00D50831" w:rsidRDefault="00DA0864" w:rsidP="00DA0864">
            <w:pPr>
              <w:pStyle w:val="Tabuka-Text"/>
              <w:jc w:val="center"/>
              <w:rPr>
                <w:rFonts w:cs="Arial"/>
              </w:rPr>
            </w:pPr>
            <w:r w:rsidRPr="00D50831">
              <w:rPr>
                <w:rFonts w:cs="Arial"/>
              </w:rPr>
              <w:t>isvs_9184</w:t>
            </w:r>
          </w:p>
        </w:tc>
        <w:tc>
          <w:tcPr>
            <w:tcW w:w="3685" w:type="dxa"/>
          </w:tcPr>
          <w:p w14:paraId="6B9A6A76" w14:textId="5A7C0A7D" w:rsidR="00DA0864" w:rsidRPr="00D50831" w:rsidRDefault="00DA0864" w:rsidP="00DA0864">
            <w:pPr>
              <w:pStyle w:val="Tabuka-Text"/>
              <w:rPr>
                <w:rFonts w:cs="Arial"/>
              </w:rPr>
            </w:pPr>
            <w:r w:rsidRPr="00D50831">
              <w:rPr>
                <w:rFonts w:cs="Arial"/>
              </w:rPr>
              <w:t>Otvorené údaje 2.0</w:t>
            </w:r>
          </w:p>
        </w:tc>
      </w:tr>
      <w:tr w:rsidR="00616EF6" w:rsidRPr="00D50831" w14:paraId="25AEB843" w14:textId="77777777" w:rsidTr="00074E23">
        <w:trPr>
          <w:trHeight w:val="280"/>
        </w:trPr>
        <w:tc>
          <w:tcPr>
            <w:tcW w:w="988" w:type="dxa"/>
          </w:tcPr>
          <w:p w14:paraId="13F964F2" w14:textId="583F0F15" w:rsidR="00616EF6" w:rsidRPr="00D50831" w:rsidRDefault="00D375EE" w:rsidP="00247A4F">
            <w:pPr>
              <w:pStyle w:val="Tabuka-Text"/>
              <w:jc w:val="center"/>
              <w:rPr>
                <w:rFonts w:cs="Arial"/>
              </w:rPr>
            </w:pPr>
            <w:r w:rsidRPr="00D50831">
              <w:rPr>
                <w:rFonts w:cs="Arial"/>
              </w:rPr>
              <w:t>isvs_15299</w:t>
            </w:r>
          </w:p>
        </w:tc>
        <w:tc>
          <w:tcPr>
            <w:tcW w:w="2976" w:type="dxa"/>
          </w:tcPr>
          <w:p w14:paraId="61A25E7F" w14:textId="252E85E2" w:rsidR="00616EF6" w:rsidRPr="00D50831" w:rsidRDefault="00DA0864" w:rsidP="00247A4F">
            <w:pPr>
              <w:pStyle w:val="Tabuka-Text"/>
              <w:rPr>
                <w:rFonts w:cs="Arial"/>
              </w:rPr>
            </w:pPr>
            <w:r w:rsidRPr="00D50831">
              <w:rPr>
                <w:rFonts w:cs="Arial"/>
              </w:rPr>
              <w:t>Centrálna dátovo-integračná platforma Trenčianskeho samosprávneho kraja</w:t>
            </w:r>
          </w:p>
        </w:tc>
        <w:tc>
          <w:tcPr>
            <w:tcW w:w="1560" w:type="dxa"/>
          </w:tcPr>
          <w:p w14:paraId="2D100C06" w14:textId="42115F1F" w:rsidR="00616EF6" w:rsidRPr="00D50831" w:rsidRDefault="00DA0864" w:rsidP="00247A4F">
            <w:pPr>
              <w:pStyle w:val="Tabuka-Text"/>
              <w:jc w:val="center"/>
              <w:rPr>
                <w:rFonts w:cs="Arial"/>
              </w:rPr>
            </w:pPr>
            <w:r w:rsidRPr="00D50831">
              <w:rPr>
                <w:rFonts w:cs="Arial"/>
              </w:rPr>
              <w:t>isvs_8118</w:t>
            </w:r>
          </w:p>
        </w:tc>
        <w:tc>
          <w:tcPr>
            <w:tcW w:w="3685" w:type="dxa"/>
          </w:tcPr>
          <w:p w14:paraId="5BAA0C82" w14:textId="61C45F07" w:rsidR="00616EF6" w:rsidRPr="00D50831" w:rsidRDefault="00DA0864" w:rsidP="00247A4F">
            <w:pPr>
              <w:pStyle w:val="Tabuka-Text"/>
              <w:rPr>
                <w:rFonts w:cs="Arial"/>
              </w:rPr>
            </w:pPr>
            <w:r w:rsidRPr="00D50831">
              <w:rPr>
                <w:rFonts w:cs="Arial"/>
              </w:rPr>
              <w:t>Ekonomický informačný systém SPIN/</w:t>
            </w:r>
            <w:proofErr w:type="spellStart"/>
            <w:r w:rsidRPr="00D50831">
              <w:rPr>
                <w:rFonts w:cs="Arial"/>
              </w:rPr>
              <w:t>iSPIN</w:t>
            </w:r>
            <w:proofErr w:type="spellEnd"/>
          </w:p>
        </w:tc>
      </w:tr>
    </w:tbl>
    <w:p w14:paraId="7B5D31E1" w14:textId="011A0218" w:rsidR="00616EF6" w:rsidRPr="00D50831" w:rsidRDefault="009A0D40" w:rsidP="009A0D40">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DA0864" w:rsidRPr="00D50831">
        <w:rPr>
          <w:rFonts w:cs="Arial"/>
          <w:noProof/>
        </w:rPr>
        <w:t>13</w:t>
      </w:r>
      <w:r w:rsidR="008E171E" w:rsidRPr="00D50831">
        <w:rPr>
          <w:rFonts w:cs="Arial"/>
          <w:noProof/>
        </w:rPr>
        <w:fldChar w:fldCharType="end"/>
      </w:r>
      <w:r w:rsidRPr="00D50831">
        <w:rPr>
          <w:rFonts w:cs="Arial"/>
        </w:rPr>
        <w:t xml:space="preserve"> Prehľad plánovaných integrácií na iné ISVS  – budúci stav (TO BE)</w:t>
      </w:r>
    </w:p>
    <w:p w14:paraId="239A78A4" w14:textId="07B65533" w:rsidR="00616EF6" w:rsidRPr="00D50831" w:rsidRDefault="00616EF6" w:rsidP="00616EF6">
      <w:pPr>
        <w:pStyle w:val="Heading3"/>
        <w:rPr>
          <w:rFonts w:ascii="Arial" w:hAnsi="Arial" w:cs="Arial"/>
        </w:rPr>
      </w:pPr>
      <w:r w:rsidRPr="00D50831">
        <w:rPr>
          <w:rFonts w:ascii="Arial" w:hAnsi="Arial" w:cs="Arial"/>
        </w:rPr>
        <w:lastRenderedPageBreak/>
        <w:t>Aplikačné služby pre</w:t>
      </w:r>
      <w:r w:rsidR="009A0D40" w:rsidRPr="00D50831">
        <w:rPr>
          <w:rFonts w:ascii="Arial" w:hAnsi="Arial" w:cs="Arial"/>
        </w:rPr>
        <w:t xml:space="preserve"> </w:t>
      </w:r>
      <w:r w:rsidR="0013671A" w:rsidRPr="00D50831">
        <w:rPr>
          <w:rFonts w:ascii="Arial" w:hAnsi="Arial" w:cs="Arial"/>
        </w:rPr>
        <w:t>Koncové služ</w:t>
      </w:r>
      <w:r w:rsidR="009A0D40" w:rsidRPr="00D50831">
        <w:rPr>
          <w:rFonts w:ascii="Arial" w:hAnsi="Arial" w:cs="Arial"/>
        </w:rPr>
        <w:t>b</w:t>
      </w:r>
      <w:r w:rsidR="0013671A" w:rsidRPr="00D50831">
        <w:rPr>
          <w:rFonts w:ascii="Arial" w:hAnsi="Arial" w:cs="Arial"/>
        </w:rPr>
        <w:t>y</w:t>
      </w:r>
      <w:r w:rsidR="009A0D40" w:rsidRPr="00D50831">
        <w:rPr>
          <w:rFonts w:ascii="Arial" w:hAnsi="Arial" w:cs="Arial"/>
        </w:rPr>
        <w:t xml:space="preserve"> – budúci stav (TO BE)</w:t>
      </w:r>
    </w:p>
    <w:p w14:paraId="0984F0EC" w14:textId="5F598C69" w:rsidR="00616EF6" w:rsidRPr="00D50831" w:rsidRDefault="00616EF6" w:rsidP="0013671A">
      <w:pPr>
        <w:pStyle w:val="Instrukcia"/>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993"/>
        <w:gridCol w:w="4819"/>
        <w:gridCol w:w="1559"/>
        <w:gridCol w:w="1701"/>
      </w:tblGrid>
      <w:tr w:rsidR="00616EF6" w:rsidRPr="00D50831" w14:paraId="09667075" w14:textId="77777777" w:rsidTr="00074E23">
        <w:tc>
          <w:tcPr>
            <w:tcW w:w="993" w:type="dxa"/>
            <w:shd w:val="clear" w:color="auto" w:fill="E7E6E6"/>
            <w:vAlign w:val="center"/>
          </w:tcPr>
          <w:p w14:paraId="4C1B428F" w14:textId="77777777" w:rsidR="00616EF6" w:rsidRPr="00D50831" w:rsidRDefault="00616EF6" w:rsidP="00FC12C4">
            <w:pPr>
              <w:pStyle w:val="Tabuka-Hlavika"/>
              <w:rPr>
                <w:rFonts w:ascii="Arial" w:eastAsia="Tahoma" w:hAnsi="Arial" w:cs="Arial"/>
              </w:rPr>
            </w:pPr>
            <w:r w:rsidRPr="00D50831">
              <w:rPr>
                <w:rFonts w:ascii="Arial" w:eastAsia="Tahoma" w:hAnsi="Arial" w:cs="Arial"/>
              </w:rPr>
              <w:t>Kód AS</w:t>
            </w:r>
          </w:p>
          <w:p w14:paraId="4CD543F6" w14:textId="77777777" w:rsidR="00616EF6" w:rsidRPr="00D50831" w:rsidRDefault="00616EF6" w:rsidP="00FC12C4">
            <w:pPr>
              <w:pStyle w:val="Tabuka-Hlavika"/>
              <w:rPr>
                <w:rFonts w:ascii="Arial" w:eastAsia="Tahoma" w:hAnsi="Arial" w:cs="Arial"/>
                <w:b w:val="0"/>
                <w:i/>
                <w:caps w:val="0"/>
              </w:rPr>
            </w:pPr>
            <w:r w:rsidRPr="00D50831">
              <w:rPr>
                <w:rFonts w:ascii="Arial" w:eastAsia="Tahoma" w:hAnsi="Arial" w:cs="Arial"/>
                <w:b w:val="0"/>
                <w:i/>
                <w:caps w:val="0"/>
              </w:rPr>
              <w:t>(z </w:t>
            </w:r>
            <w:proofErr w:type="spellStart"/>
            <w:r w:rsidRPr="00D50831">
              <w:rPr>
                <w:rFonts w:ascii="Arial" w:eastAsia="Tahoma" w:hAnsi="Arial" w:cs="Arial"/>
                <w:b w:val="0"/>
                <w:i/>
                <w:caps w:val="0"/>
              </w:rPr>
              <w:t>MetaIS</w:t>
            </w:r>
            <w:proofErr w:type="spellEnd"/>
            <w:r w:rsidRPr="00D50831">
              <w:rPr>
                <w:rFonts w:ascii="Arial" w:eastAsia="Tahoma" w:hAnsi="Arial" w:cs="Arial"/>
                <w:b w:val="0"/>
                <w:i/>
                <w:caps w:val="0"/>
              </w:rPr>
              <w:t>)</w:t>
            </w:r>
          </w:p>
        </w:tc>
        <w:tc>
          <w:tcPr>
            <w:tcW w:w="4819" w:type="dxa"/>
            <w:shd w:val="clear" w:color="auto" w:fill="E7E6E6"/>
            <w:vAlign w:val="center"/>
          </w:tcPr>
          <w:p w14:paraId="2C9D104E" w14:textId="77777777" w:rsidR="00616EF6" w:rsidRPr="00D50831" w:rsidRDefault="00616EF6" w:rsidP="00FC12C4">
            <w:pPr>
              <w:pStyle w:val="Tabuka-Hlavika"/>
              <w:rPr>
                <w:rFonts w:ascii="Arial" w:eastAsia="Tahoma" w:hAnsi="Arial" w:cs="Arial"/>
              </w:rPr>
            </w:pPr>
            <w:r w:rsidRPr="00D50831">
              <w:rPr>
                <w:rFonts w:ascii="Arial" w:eastAsia="Tahoma" w:hAnsi="Arial" w:cs="Arial"/>
              </w:rPr>
              <w:t>Názov  AS</w:t>
            </w:r>
          </w:p>
        </w:tc>
        <w:tc>
          <w:tcPr>
            <w:tcW w:w="1559" w:type="dxa"/>
            <w:shd w:val="clear" w:color="auto" w:fill="E7E6E6"/>
            <w:vAlign w:val="center"/>
          </w:tcPr>
          <w:p w14:paraId="1A04B8B6" w14:textId="758154A3" w:rsidR="00247A4F" w:rsidRPr="00D50831" w:rsidRDefault="00247A4F" w:rsidP="00247A4F">
            <w:pPr>
              <w:pStyle w:val="Tabuka-Hlavika"/>
              <w:jc w:val="center"/>
              <w:rPr>
                <w:rFonts w:ascii="Arial" w:eastAsia="Tahoma" w:hAnsi="Arial" w:cs="Arial"/>
              </w:rPr>
            </w:pPr>
            <w:r w:rsidRPr="00D50831">
              <w:rPr>
                <w:rFonts w:ascii="Arial" w:eastAsia="Tahoma" w:hAnsi="Arial" w:cs="Arial"/>
              </w:rPr>
              <w:t>Realizuje ISVS</w:t>
            </w:r>
          </w:p>
          <w:p w14:paraId="02E06A6E" w14:textId="3A670CFC" w:rsidR="00616EF6" w:rsidRPr="00D50831" w:rsidRDefault="00247A4F" w:rsidP="00247A4F">
            <w:pPr>
              <w:pStyle w:val="Tabuka-Hlavika"/>
              <w:jc w:val="center"/>
              <w:rPr>
                <w:rFonts w:ascii="Arial" w:eastAsia="Tahoma" w:hAnsi="Arial" w:cs="Arial"/>
                <w:b w:val="0"/>
                <w:caps w:val="0"/>
              </w:rPr>
            </w:pPr>
            <w:r w:rsidRPr="00D50831">
              <w:rPr>
                <w:rFonts w:ascii="Arial" w:eastAsia="Tahoma" w:hAnsi="Arial" w:cs="Arial"/>
                <w:b w:val="0"/>
                <w:caps w:val="0"/>
              </w:rPr>
              <w:t>(kód ISVS, ktorý realizuje AS)</w:t>
            </w:r>
          </w:p>
        </w:tc>
        <w:tc>
          <w:tcPr>
            <w:tcW w:w="1701" w:type="dxa"/>
            <w:shd w:val="clear" w:color="auto" w:fill="E7E6E6"/>
            <w:vAlign w:val="center"/>
          </w:tcPr>
          <w:p w14:paraId="765FB04F" w14:textId="64AEBACA" w:rsidR="00616EF6" w:rsidRPr="00D50831" w:rsidRDefault="00616EF6" w:rsidP="00247A4F">
            <w:pPr>
              <w:pStyle w:val="Tabuka-Hlavika"/>
              <w:jc w:val="center"/>
              <w:rPr>
                <w:rFonts w:ascii="Arial" w:eastAsia="Tahoma" w:hAnsi="Arial" w:cs="Arial"/>
              </w:rPr>
            </w:pPr>
            <w:r w:rsidRPr="00D50831">
              <w:rPr>
                <w:rFonts w:ascii="Arial" w:eastAsia="Tahoma" w:hAnsi="Arial" w:cs="Arial"/>
              </w:rPr>
              <w:t xml:space="preserve">Aplikačná služba </w:t>
            </w:r>
            <w:r w:rsidR="0013671A" w:rsidRPr="00D50831">
              <w:rPr>
                <w:rFonts w:ascii="Arial" w:eastAsia="Tahoma" w:hAnsi="Arial" w:cs="Arial"/>
              </w:rPr>
              <w:t>slúži</w:t>
            </w:r>
            <w:r w:rsidRPr="00D50831">
              <w:rPr>
                <w:rFonts w:ascii="Arial" w:eastAsia="Tahoma" w:hAnsi="Arial" w:cs="Arial"/>
              </w:rPr>
              <w:t xml:space="preserve"> KS</w:t>
            </w:r>
          </w:p>
          <w:p w14:paraId="4FFBC94D" w14:textId="77777777" w:rsidR="00616EF6" w:rsidRPr="00D50831" w:rsidRDefault="00616EF6" w:rsidP="00247A4F">
            <w:pPr>
              <w:pStyle w:val="Tabuka-Hlavika"/>
              <w:jc w:val="center"/>
              <w:rPr>
                <w:rFonts w:ascii="Arial" w:eastAsia="Tahoma" w:hAnsi="Arial" w:cs="Arial"/>
                <w:b w:val="0"/>
                <w:caps w:val="0"/>
              </w:rPr>
            </w:pPr>
            <w:r w:rsidRPr="00D50831">
              <w:rPr>
                <w:rFonts w:ascii="Arial" w:eastAsia="Tahoma" w:hAnsi="Arial" w:cs="Arial"/>
                <w:b w:val="0"/>
                <w:i/>
                <w:caps w:val="0"/>
              </w:rPr>
              <w:t>(kód KS z </w:t>
            </w:r>
            <w:proofErr w:type="spellStart"/>
            <w:r w:rsidRPr="00D50831">
              <w:rPr>
                <w:rFonts w:ascii="Arial" w:eastAsia="Tahoma" w:hAnsi="Arial" w:cs="Arial"/>
                <w:b w:val="0"/>
                <w:i/>
                <w:caps w:val="0"/>
              </w:rPr>
              <w:t>MetaIS</w:t>
            </w:r>
            <w:proofErr w:type="spellEnd"/>
            <w:r w:rsidRPr="00D50831">
              <w:rPr>
                <w:rFonts w:ascii="Arial" w:eastAsia="Tahoma" w:hAnsi="Arial" w:cs="Arial"/>
                <w:b w:val="0"/>
                <w:i/>
                <w:caps w:val="0"/>
              </w:rPr>
              <w:t>)</w:t>
            </w:r>
          </w:p>
        </w:tc>
      </w:tr>
      <w:tr w:rsidR="00323503" w:rsidRPr="00D50831" w14:paraId="2C42661A" w14:textId="77777777" w:rsidTr="00074E23">
        <w:tc>
          <w:tcPr>
            <w:tcW w:w="993" w:type="dxa"/>
          </w:tcPr>
          <w:p w14:paraId="39F4F80B" w14:textId="5E383107" w:rsidR="00323503" w:rsidRPr="00D50831" w:rsidRDefault="00DA31F7" w:rsidP="00323503">
            <w:pPr>
              <w:pStyle w:val="Tabuka-Text"/>
              <w:rPr>
                <w:rFonts w:eastAsia="Tahoma" w:cs="Arial"/>
              </w:rPr>
            </w:pPr>
            <w:r w:rsidRPr="00D50831">
              <w:rPr>
                <w:rFonts w:eastAsia="Tahoma" w:cs="Arial"/>
              </w:rPr>
              <w:t>a</w:t>
            </w:r>
            <w:r w:rsidR="00323503" w:rsidRPr="00D50831">
              <w:rPr>
                <w:rFonts w:eastAsia="Tahoma" w:cs="Arial"/>
              </w:rPr>
              <w:t>s_</w:t>
            </w:r>
            <w:r w:rsidRPr="00D50831">
              <w:rPr>
                <w:rFonts w:eastAsia="Tahoma" w:cs="Arial"/>
              </w:rPr>
              <w:t>67770</w:t>
            </w:r>
          </w:p>
        </w:tc>
        <w:tc>
          <w:tcPr>
            <w:tcW w:w="4819" w:type="dxa"/>
          </w:tcPr>
          <w:p w14:paraId="05DC990A" w14:textId="6F0C1014" w:rsidR="00323503" w:rsidRPr="00D50831" w:rsidRDefault="00323503" w:rsidP="00323503">
            <w:pPr>
              <w:pStyle w:val="Tabuka-Text"/>
              <w:rPr>
                <w:rFonts w:eastAsia="Tahoma" w:cs="Arial"/>
              </w:rPr>
            </w:pPr>
            <w:r w:rsidRPr="00D50831">
              <w:rPr>
                <w:rFonts w:cs="Arial"/>
              </w:rPr>
              <w:t>Publikovanie otvorených dát TSK</w:t>
            </w:r>
          </w:p>
        </w:tc>
        <w:tc>
          <w:tcPr>
            <w:tcW w:w="1559" w:type="dxa"/>
          </w:tcPr>
          <w:p w14:paraId="7AE7BC57" w14:textId="6FFD8B4D" w:rsidR="00323503" w:rsidRPr="00D50831" w:rsidRDefault="00323503" w:rsidP="00323503">
            <w:pPr>
              <w:pStyle w:val="Tabuka-Text"/>
              <w:jc w:val="center"/>
              <w:rPr>
                <w:rFonts w:eastAsia="Tahoma" w:cs="Arial"/>
              </w:rPr>
            </w:pPr>
            <w:r w:rsidRPr="00D50831">
              <w:rPr>
                <w:rFonts w:cs="Arial"/>
              </w:rPr>
              <w:t>isvs_15299</w:t>
            </w:r>
          </w:p>
        </w:tc>
        <w:tc>
          <w:tcPr>
            <w:tcW w:w="1701" w:type="dxa"/>
          </w:tcPr>
          <w:p w14:paraId="27316026" w14:textId="5BC678FF" w:rsidR="00323503" w:rsidRPr="00D50831" w:rsidRDefault="00323503" w:rsidP="00323503">
            <w:pPr>
              <w:pStyle w:val="Tabuka-Text"/>
              <w:jc w:val="center"/>
              <w:rPr>
                <w:rFonts w:eastAsia="Tahoma" w:cs="Arial"/>
              </w:rPr>
            </w:pPr>
            <w:r w:rsidRPr="00D50831">
              <w:rPr>
                <w:rFonts w:cs="Arial"/>
              </w:rPr>
              <w:t>ks_381740</w:t>
            </w:r>
          </w:p>
        </w:tc>
      </w:tr>
      <w:tr w:rsidR="00323503" w:rsidRPr="00D50831" w14:paraId="3F7D71AF" w14:textId="77777777" w:rsidTr="00074E23">
        <w:tc>
          <w:tcPr>
            <w:tcW w:w="993" w:type="dxa"/>
          </w:tcPr>
          <w:p w14:paraId="0A53B430" w14:textId="23C407E8" w:rsidR="00323503" w:rsidRPr="00D50831" w:rsidRDefault="00DA31F7" w:rsidP="00323503">
            <w:pPr>
              <w:pStyle w:val="Tabuka-Text"/>
              <w:rPr>
                <w:rFonts w:eastAsia="Tahoma" w:cs="Arial"/>
              </w:rPr>
            </w:pPr>
            <w:r w:rsidRPr="00D50831">
              <w:rPr>
                <w:rFonts w:eastAsia="Tahoma" w:cs="Arial"/>
              </w:rPr>
              <w:t>a</w:t>
            </w:r>
            <w:r w:rsidR="00323503" w:rsidRPr="00D50831">
              <w:rPr>
                <w:rFonts w:eastAsia="Tahoma" w:cs="Arial"/>
              </w:rPr>
              <w:t>s_</w:t>
            </w:r>
            <w:r w:rsidRPr="00D50831">
              <w:rPr>
                <w:rFonts w:eastAsia="Tahoma" w:cs="Arial"/>
              </w:rPr>
              <w:t>67771</w:t>
            </w:r>
          </w:p>
        </w:tc>
        <w:tc>
          <w:tcPr>
            <w:tcW w:w="4819" w:type="dxa"/>
          </w:tcPr>
          <w:p w14:paraId="48344684" w14:textId="3CD1BBB0" w:rsidR="00323503" w:rsidRPr="00D50831" w:rsidRDefault="00323503" w:rsidP="00323503">
            <w:pPr>
              <w:pStyle w:val="Tabuka-Text"/>
              <w:rPr>
                <w:rFonts w:eastAsia="Tahoma" w:cs="Arial"/>
              </w:rPr>
            </w:pPr>
            <w:r w:rsidRPr="00D50831">
              <w:rPr>
                <w:rFonts w:cs="Arial"/>
              </w:rPr>
              <w:t>Publikovanie analytických dát TSK</w:t>
            </w:r>
          </w:p>
        </w:tc>
        <w:tc>
          <w:tcPr>
            <w:tcW w:w="1559" w:type="dxa"/>
          </w:tcPr>
          <w:p w14:paraId="18820ED2" w14:textId="6ADFED05" w:rsidR="00323503" w:rsidRPr="00D50831" w:rsidRDefault="00323503" w:rsidP="00323503">
            <w:pPr>
              <w:pStyle w:val="Tabuka-Text"/>
              <w:jc w:val="center"/>
              <w:rPr>
                <w:rFonts w:eastAsia="Tahoma" w:cs="Arial"/>
              </w:rPr>
            </w:pPr>
            <w:r w:rsidRPr="00D50831">
              <w:rPr>
                <w:rFonts w:cs="Arial"/>
              </w:rPr>
              <w:t>isvs_15299</w:t>
            </w:r>
          </w:p>
        </w:tc>
        <w:tc>
          <w:tcPr>
            <w:tcW w:w="1701" w:type="dxa"/>
          </w:tcPr>
          <w:p w14:paraId="507F5219" w14:textId="2F1BFA9F" w:rsidR="00323503" w:rsidRPr="00D50831" w:rsidRDefault="00323503" w:rsidP="00323503">
            <w:pPr>
              <w:pStyle w:val="Tabuka-Text"/>
              <w:jc w:val="center"/>
              <w:rPr>
                <w:rFonts w:eastAsia="Tahoma" w:cs="Arial"/>
              </w:rPr>
            </w:pPr>
            <w:r w:rsidRPr="00D50831">
              <w:rPr>
                <w:rFonts w:cs="Arial"/>
              </w:rPr>
              <w:t>ks_381741</w:t>
            </w:r>
          </w:p>
        </w:tc>
      </w:tr>
      <w:tr w:rsidR="00323503" w:rsidRPr="00D50831" w14:paraId="182F5610" w14:textId="77777777" w:rsidTr="00074E23">
        <w:tc>
          <w:tcPr>
            <w:tcW w:w="993" w:type="dxa"/>
          </w:tcPr>
          <w:p w14:paraId="4A7F0FEE" w14:textId="6ED0E1DB" w:rsidR="00323503" w:rsidRPr="00D50831" w:rsidRDefault="00DA31F7" w:rsidP="00323503">
            <w:pPr>
              <w:pStyle w:val="Tabuka-Text"/>
              <w:rPr>
                <w:rFonts w:eastAsia="Tahoma" w:cs="Arial"/>
              </w:rPr>
            </w:pPr>
            <w:r w:rsidRPr="00D50831">
              <w:rPr>
                <w:rFonts w:eastAsia="Tahoma" w:cs="Arial"/>
              </w:rPr>
              <w:t>a</w:t>
            </w:r>
            <w:r w:rsidR="00323503" w:rsidRPr="00D50831">
              <w:rPr>
                <w:rFonts w:eastAsia="Tahoma" w:cs="Arial"/>
              </w:rPr>
              <w:t>s_</w:t>
            </w:r>
            <w:r w:rsidRPr="00D50831">
              <w:rPr>
                <w:rFonts w:eastAsia="Tahoma" w:cs="Arial"/>
              </w:rPr>
              <w:t>67772</w:t>
            </w:r>
          </w:p>
        </w:tc>
        <w:tc>
          <w:tcPr>
            <w:tcW w:w="4819" w:type="dxa"/>
          </w:tcPr>
          <w:p w14:paraId="0792F0A3" w14:textId="551A227B" w:rsidR="00323503" w:rsidRPr="00D50831" w:rsidRDefault="00323503" w:rsidP="00323503">
            <w:pPr>
              <w:pStyle w:val="Tabuka-Text"/>
              <w:rPr>
                <w:rFonts w:eastAsia="Tahoma" w:cs="Arial"/>
              </w:rPr>
            </w:pPr>
            <w:r w:rsidRPr="00D50831">
              <w:rPr>
                <w:rFonts w:cs="Arial"/>
              </w:rPr>
              <w:t>Publikovanie údajov o pravidelnej a nepravidelnej údržbe TSK</w:t>
            </w:r>
          </w:p>
        </w:tc>
        <w:tc>
          <w:tcPr>
            <w:tcW w:w="1559" w:type="dxa"/>
          </w:tcPr>
          <w:p w14:paraId="2B264228" w14:textId="05F501FC" w:rsidR="00323503" w:rsidRPr="00D50831" w:rsidRDefault="00323503" w:rsidP="00323503">
            <w:pPr>
              <w:pStyle w:val="Tabuka-Text"/>
              <w:jc w:val="center"/>
              <w:rPr>
                <w:rFonts w:eastAsia="Tahoma" w:cs="Arial"/>
              </w:rPr>
            </w:pPr>
            <w:r w:rsidRPr="00D50831">
              <w:rPr>
                <w:rFonts w:cs="Arial"/>
              </w:rPr>
              <w:t>isvs_15299</w:t>
            </w:r>
          </w:p>
        </w:tc>
        <w:tc>
          <w:tcPr>
            <w:tcW w:w="1701" w:type="dxa"/>
          </w:tcPr>
          <w:p w14:paraId="75C4C10F" w14:textId="12E7B18B" w:rsidR="00323503" w:rsidRPr="00D50831" w:rsidRDefault="00323503" w:rsidP="00323503">
            <w:pPr>
              <w:pStyle w:val="Tabuka-Text"/>
              <w:keepNext/>
              <w:jc w:val="center"/>
              <w:rPr>
                <w:rFonts w:eastAsia="Tahoma" w:cs="Arial"/>
              </w:rPr>
            </w:pPr>
            <w:r w:rsidRPr="00D50831">
              <w:rPr>
                <w:rFonts w:cs="Arial"/>
              </w:rPr>
              <w:t>ks_381742</w:t>
            </w:r>
          </w:p>
        </w:tc>
      </w:tr>
      <w:tr w:rsidR="00D375EE" w:rsidRPr="00D50831" w14:paraId="7B46DCD2" w14:textId="77777777" w:rsidTr="00074E23">
        <w:tc>
          <w:tcPr>
            <w:tcW w:w="993" w:type="dxa"/>
          </w:tcPr>
          <w:p w14:paraId="0A47940A" w14:textId="066093B7" w:rsidR="00D375EE" w:rsidRPr="00D50831" w:rsidRDefault="00DA31F7" w:rsidP="00D375EE">
            <w:pPr>
              <w:pStyle w:val="Tabuka-Text"/>
              <w:rPr>
                <w:rFonts w:eastAsia="Tahoma" w:cs="Arial"/>
                <w:highlight w:val="yellow"/>
              </w:rPr>
            </w:pPr>
            <w:r w:rsidRPr="00D50831">
              <w:rPr>
                <w:rFonts w:eastAsia="Tahoma" w:cs="Arial"/>
              </w:rPr>
              <w:t>as_67769</w:t>
            </w:r>
          </w:p>
        </w:tc>
        <w:tc>
          <w:tcPr>
            <w:tcW w:w="4819" w:type="dxa"/>
          </w:tcPr>
          <w:p w14:paraId="7707021F" w14:textId="66E2F9F8" w:rsidR="00D375EE" w:rsidRPr="00D50831" w:rsidRDefault="00D375EE" w:rsidP="00D375EE">
            <w:pPr>
              <w:pStyle w:val="Tabuka-Text"/>
              <w:rPr>
                <w:rFonts w:cs="Arial"/>
                <w:highlight w:val="yellow"/>
              </w:rPr>
            </w:pPr>
            <w:r w:rsidRPr="00D50831">
              <w:rPr>
                <w:rFonts w:cs="Arial"/>
              </w:rPr>
              <w:t>Integrácia interných systémov TSK</w:t>
            </w:r>
          </w:p>
        </w:tc>
        <w:tc>
          <w:tcPr>
            <w:tcW w:w="1559" w:type="dxa"/>
          </w:tcPr>
          <w:p w14:paraId="62E94BD5" w14:textId="47D45F9A" w:rsidR="00D375EE" w:rsidRPr="00D50831" w:rsidRDefault="00D375EE" w:rsidP="00D375EE">
            <w:pPr>
              <w:pStyle w:val="Tabuka-Text"/>
              <w:jc w:val="center"/>
              <w:rPr>
                <w:rFonts w:cs="Arial"/>
                <w:highlight w:val="yellow"/>
              </w:rPr>
            </w:pPr>
            <w:r w:rsidRPr="00D50831">
              <w:rPr>
                <w:rFonts w:cs="Arial"/>
              </w:rPr>
              <w:t>isvs_15299</w:t>
            </w:r>
          </w:p>
        </w:tc>
        <w:tc>
          <w:tcPr>
            <w:tcW w:w="1701" w:type="dxa"/>
          </w:tcPr>
          <w:p w14:paraId="2B0F0BDD" w14:textId="77777777" w:rsidR="00D375EE" w:rsidRPr="00D50831" w:rsidRDefault="00D375EE" w:rsidP="00D375EE">
            <w:pPr>
              <w:pStyle w:val="Tabuka-Text"/>
              <w:keepNext/>
              <w:jc w:val="center"/>
              <w:rPr>
                <w:rFonts w:cs="Arial"/>
                <w:highlight w:val="yellow"/>
              </w:rPr>
            </w:pPr>
          </w:p>
        </w:tc>
      </w:tr>
      <w:tr w:rsidR="00D375EE" w:rsidRPr="00D50831" w14:paraId="039F8B03" w14:textId="77777777" w:rsidTr="00074E23">
        <w:tc>
          <w:tcPr>
            <w:tcW w:w="993" w:type="dxa"/>
          </w:tcPr>
          <w:p w14:paraId="7E8BFE38" w14:textId="374D9ADB" w:rsidR="00D375EE" w:rsidRPr="00D50831" w:rsidRDefault="006A6910" w:rsidP="00D375EE">
            <w:pPr>
              <w:pStyle w:val="Tabuka-Text"/>
              <w:rPr>
                <w:rFonts w:eastAsia="Tahoma" w:cs="Arial"/>
              </w:rPr>
            </w:pPr>
            <w:r w:rsidRPr="00D50831">
              <w:rPr>
                <w:rFonts w:eastAsia="Tahoma" w:cs="Arial"/>
              </w:rPr>
              <w:t>as</w:t>
            </w:r>
            <w:r w:rsidR="00D375EE" w:rsidRPr="00D50831">
              <w:rPr>
                <w:rFonts w:eastAsia="Tahoma" w:cs="Arial"/>
              </w:rPr>
              <w:t>_</w:t>
            </w:r>
            <w:r w:rsidRPr="00D50831">
              <w:rPr>
                <w:rFonts w:eastAsia="Tahoma" w:cs="Arial"/>
              </w:rPr>
              <w:t>67775</w:t>
            </w:r>
          </w:p>
        </w:tc>
        <w:tc>
          <w:tcPr>
            <w:tcW w:w="4819" w:type="dxa"/>
          </w:tcPr>
          <w:p w14:paraId="5BA496D7" w14:textId="65DBAFDD" w:rsidR="00D375EE" w:rsidRPr="00D50831" w:rsidRDefault="00D375EE" w:rsidP="00D375EE">
            <w:pPr>
              <w:pStyle w:val="Tabuka-Text"/>
              <w:rPr>
                <w:rFonts w:cs="Arial"/>
              </w:rPr>
            </w:pPr>
            <w:r w:rsidRPr="00D50831">
              <w:rPr>
                <w:rFonts w:cs="Arial"/>
              </w:rPr>
              <w:t>Služby centralizovaného dátového úložiska</w:t>
            </w:r>
          </w:p>
        </w:tc>
        <w:tc>
          <w:tcPr>
            <w:tcW w:w="1559" w:type="dxa"/>
          </w:tcPr>
          <w:p w14:paraId="543B908B" w14:textId="5DDFF9D6" w:rsidR="00D375EE" w:rsidRPr="00D50831" w:rsidRDefault="00D375EE" w:rsidP="00D375EE">
            <w:pPr>
              <w:pStyle w:val="Tabuka-Text"/>
              <w:jc w:val="center"/>
              <w:rPr>
                <w:rFonts w:cs="Arial"/>
                <w:highlight w:val="yellow"/>
              </w:rPr>
            </w:pPr>
            <w:r w:rsidRPr="00D50831">
              <w:rPr>
                <w:rFonts w:cs="Arial"/>
              </w:rPr>
              <w:t>isvs_15299</w:t>
            </w:r>
          </w:p>
        </w:tc>
        <w:tc>
          <w:tcPr>
            <w:tcW w:w="1701" w:type="dxa"/>
          </w:tcPr>
          <w:p w14:paraId="0C25078E" w14:textId="77777777" w:rsidR="00D375EE" w:rsidRPr="00D50831" w:rsidRDefault="00D375EE" w:rsidP="00D375EE">
            <w:pPr>
              <w:pStyle w:val="Tabuka-Text"/>
              <w:keepNext/>
              <w:jc w:val="center"/>
              <w:rPr>
                <w:rFonts w:cs="Arial"/>
                <w:highlight w:val="yellow"/>
              </w:rPr>
            </w:pPr>
          </w:p>
        </w:tc>
      </w:tr>
      <w:tr w:rsidR="00D375EE" w:rsidRPr="00D50831" w14:paraId="7381C0DC" w14:textId="77777777" w:rsidTr="006A6910">
        <w:trPr>
          <w:trHeight w:val="331"/>
        </w:trPr>
        <w:tc>
          <w:tcPr>
            <w:tcW w:w="993" w:type="dxa"/>
          </w:tcPr>
          <w:p w14:paraId="6184D087" w14:textId="25198C11" w:rsidR="00D375EE" w:rsidRPr="00D50831" w:rsidRDefault="006A6910" w:rsidP="00D375EE">
            <w:pPr>
              <w:pStyle w:val="Tabuka-Text"/>
              <w:rPr>
                <w:rFonts w:eastAsia="Tahoma" w:cs="Arial"/>
              </w:rPr>
            </w:pPr>
            <w:r w:rsidRPr="00D50831">
              <w:rPr>
                <w:rFonts w:eastAsia="Tahoma" w:cs="Arial"/>
              </w:rPr>
              <w:t>a</w:t>
            </w:r>
            <w:r w:rsidR="00D375EE" w:rsidRPr="00D50831">
              <w:rPr>
                <w:rFonts w:eastAsia="Tahoma" w:cs="Arial"/>
              </w:rPr>
              <w:t>s_</w:t>
            </w:r>
            <w:r w:rsidRPr="00D50831">
              <w:rPr>
                <w:rFonts w:eastAsia="Tahoma" w:cs="Arial"/>
              </w:rPr>
              <w:t>67776</w:t>
            </w:r>
          </w:p>
        </w:tc>
        <w:tc>
          <w:tcPr>
            <w:tcW w:w="4819" w:type="dxa"/>
          </w:tcPr>
          <w:p w14:paraId="3F40C148" w14:textId="2282D8C6" w:rsidR="00D375EE" w:rsidRPr="00D50831" w:rsidRDefault="00D375EE" w:rsidP="00D375EE">
            <w:pPr>
              <w:pStyle w:val="Tabuka-Text"/>
              <w:rPr>
                <w:rFonts w:cs="Arial"/>
              </w:rPr>
            </w:pPr>
            <w:r w:rsidRPr="00D50831">
              <w:rPr>
                <w:rFonts w:cs="Arial"/>
              </w:rPr>
              <w:t xml:space="preserve">Riadenie dátových tokov medzi </w:t>
            </w:r>
            <w:proofErr w:type="spellStart"/>
            <w:r w:rsidRPr="00D50831">
              <w:rPr>
                <w:rFonts w:cs="Arial"/>
              </w:rPr>
              <w:t>IoT</w:t>
            </w:r>
            <w:proofErr w:type="spellEnd"/>
            <w:r w:rsidRPr="00D50831">
              <w:rPr>
                <w:rFonts w:cs="Arial"/>
              </w:rPr>
              <w:t xml:space="preserve"> zariadeniami a centralizovaným dátovým skladom</w:t>
            </w:r>
          </w:p>
        </w:tc>
        <w:tc>
          <w:tcPr>
            <w:tcW w:w="1559" w:type="dxa"/>
          </w:tcPr>
          <w:p w14:paraId="3243B2C3" w14:textId="7DB81245" w:rsidR="00D375EE" w:rsidRPr="00D50831" w:rsidRDefault="00D375EE" w:rsidP="00D375EE">
            <w:pPr>
              <w:pStyle w:val="Tabuka-Text"/>
              <w:jc w:val="center"/>
              <w:rPr>
                <w:rFonts w:cs="Arial"/>
                <w:highlight w:val="yellow"/>
              </w:rPr>
            </w:pPr>
            <w:r w:rsidRPr="00D50831">
              <w:rPr>
                <w:rFonts w:cs="Arial"/>
              </w:rPr>
              <w:t>isvs_15299</w:t>
            </w:r>
          </w:p>
        </w:tc>
        <w:tc>
          <w:tcPr>
            <w:tcW w:w="1701" w:type="dxa"/>
          </w:tcPr>
          <w:p w14:paraId="6A2DA0E1" w14:textId="77777777" w:rsidR="00D375EE" w:rsidRPr="00D50831" w:rsidRDefault="00D375EE" w:rsidP="00D375EE">
            <w:pPr>
              <w:pStyle w:val="Tabuka-Text"/>
              <w:keepNext/>
              <w:jc w:val="center"/>
              <w:rPr>
                <w:rFonts w:cs="Arial"/>
                <w:highlight w:val="yellow"/>
              </w:rPr>
            </w:pPr>
          </w:p>
        </w:tc>
      </w:tr>
      <w:tr w:rsidR="00BF2B21" w:rsidRPr="00D50831" w14:paraId="455BEC4F" w14:textId="77777777" w:rsidTr="00074E23">
        <w:tc>
          <w:tcPr>
            <w:tcW w:w="993" w:type="dxa"/>
          </w:tcPr>
          <w:p w14:paraId="05498BA5" w14:textId="08565B91" w:rsidR="00BF2B21" w:rsidRPr="00D50831" w:rsidRDefault="006A6910" w:rsidP="00BF2B21">
            <w:pPr>
              <w:pStyle w:val="Tabuka-Text"/>
              <w:rPr>
                <w:rFonts w:eastAsia="Tahoma" w:cs="Arial"/>
              </w:rPr>
            </w:pPr>
            <w:r w:rsidRPr="00D50831">
              <w:rPr>
                <w:rFonts w:eastAsia="Tahoma" w:cs="Arial"/>
              </w:rPr>
              <w:t>a</w:t>
            </w:r>
            <w:r w:rsidR="00BF2B21" w:rsidRPr="00D50831">
              <w:rPr>
                <w:rFonts w:eastAsia="Tahoma" w:cs="Arial"/>
              </w:rPr>
              <w:t>s_</w:t>
            </w:r>
            <w:r w:rsidRPr="00D50831">
              <w:rPr>
                <w:rFonts w:eastAsia="Tahoma" w:cs="Arial"/>
              </w:rPr>
              <w:t>67777</w:t>
            </w:r>
          </w:p>
        </w:tc>
        <w:tc>
          <w:tcPr>
            <w:tcW w:w="4819" w:type="dxa"/>
          </w:tcPr>
          <w:p w14:paraId="717EF063" w14:textId="7E83CBF0" w:rsidR="00BF2B21" w:rsidRPr="00D50831" w:rsidRDefault="006A6910" w:rsidP="00BF2B21">
            <w:pPr>
              <w:pStyle w:val="Tabuka-Text"/>
              <w:rPr>
                <w:rFonts w:cs="Arial"/>
                <w:highlight w:val="yellow"/>
              </w:rPr>
            </w:pPr>
            <w:r w:rsidRPr="00D50831">
              <w:rPr>
                <w:rFonts w:cs="Arial"/>
              </w:rPr>
              <w:t>Monitoring</w:t>
            </w:r>
            <w:r w:rsidR="00D375EE" w:rsidRPr="00D50831">
              <w:rPr>
                <w:rFonts w:cs="Arial"/>
              </w:rPr>
              <w:t xml:space="preserve"> mostov</w:t>
            </w:r>
          </w:p>
        </w:tc>
        <w:tc>
          <w:tcPr>
            <w:tcW w:w="1559" w:type="dxa"/>
          </w:tcPr>
          <w:p w14:paraId="2DD8EFB1" w14:textId="349EB371" w:rsidR="00BF2B21" w:rsidRPr="00D50831" w:rsidRDefault="00D375EE" w:rsidP="00BF2B21">
            <w:pPr>
              <w:pStyle w:val="Tabuka-Text"/>
              <w:jc w:val="center"/>
              <w:rPr>
                <w:rFonts w:cs="Arial"/>
                <w:highlight w:val="yellow"/>
              </w:rPr>
            </w:pPr>
            <w:r w:rsidRPr="00D50831">
              <w:rPr>
                <w:rFonts w:cs="Arial"/>
              </w:rPr>
              <w:t>isvs_15300</w:t>
            </w:r>
          </w:p>
        </w:tc>
        <w:tc>
          <w:tcPr>
            <w:tcW w:w="1701" w:type="dxa"/>
          </w:tcPr>
          <w:p w14:paraId="7670182A" w14:textId="77777777" w:rsidR="00BF2B21" w:rsidRPr="00D50831" w:rsidRDefault="00BF2B21" w:rsidP="00BF2B21">
            <w:pPr>
              <w:pStyle w:val="Tabuka-Text"/>
              <w:keepNext/>
              <w:jc w:val="center"/>
              <w:rPr>
                <w:rFonts w:cs="Arial"/>
                <w:highlight w:val="yellow"/>
              </w:rPr>
            </w:pPr>
          </w:p>
        </w:tc>
      </w:tr>
    </w:tbl>
    <w:p w14:paraId="6B054FCB" w14:textId="0F3F4A52" w:rsidR="00616EF6" w:rsidRPr="00D50831" w:rsidRDefault="007158E6" w:rsidP="007158E6">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14</w:t>
      </w:r>
      <w:r w:rsidR="008E171E" w:rsidRPr="00D50831">
        <w:rPr>
          <w:rFonts w:cs="Arial"/>
          <w:noProof/>
        </w:rPr>
        <w:fldChar w:fldCharType="end"/>
      </w:r>
      <w:r w:rsidRPr="00D50831">
        <w:rPr>
          <w:rFonts w:cs="Arial"/>
        </w:rPr>
        <w:t xml:space="preserve"> Aplikačné služby pre Koncové služby – budúci stav (TO BE)</w:t>
      </w:r>
    </w:p>
    <w:p w14:paraId="45D3107D" w14:textId="7083B2B2" w:rsidR="00616EF6" w:rsidRPr="00D50831" w:rsidRDefault="00616EF6" w:rsidP="007158E6">
      <w:pPr>
        <w:pStyle w:val="Heading3"/>
        <w:rPr>
          <w:rFonts w:ascii="Arial" w:hAnsi="Arial" w:cs="Arial"/>
        </w:rPr>
      </w:pPr>
      <w:r w:rsidRPr="00D50831">
        <w:rPr>
          <w:rFonts w:ascii="Arial" w:hAnsi="Arial" w:cs="Arial"/>
        </w:rPr>
        <w:t xml:space="preserve">Aplikačné služby na integráciu – </w:t>
      </w:r>
      <w:r w:rsidR="007158E6" w:rsidRPr="00D50831">
        <w:rPr>
          <w:rFonts w:ascii="Arial" w:hAnsi="Arial" w:cs="Arial"/>
        </w:rPr>
        <w:t>budúci stav (TO BE)</w:t>
      </w:r>
    </w:p>
    <w:p w14:paraId="7EA6D67C" w14:textId="500C45E1" w:rsidR="00616EF6" w:rsidRPr="00D50831" w:rsidRDefault="00616EF6" w:rsidP="00616EF6">
      <w:pPr>
        <w:pStyle w:val="InstrukciaZoznam"/>
        <w:rPr>
          <w:rFonts w:ascii="Arial" w:hAnsi="Arial" w:cs="Arial"/>
        </w:rPr>
      </w:pPr>
    </w:p>
    <w:tbl>
      <w:tblPr>
        <w:tblStyle w:val="TableGrid"/>
        <w:tblW w:w="9781" w:type="dxa"/>
        <w:tblInd w:w="-5" w:type="dxa"/>
        <w:tblLayout w:type="fixed"/>
        <w:tblCellMar>
          <w:top w:w="28" w:type="dxa"/>
          <w:left w:w="28" w:type="dxa"/>
          <w:bottom w:w="28" w:type="dxa"/>
          <w:right w:w="28" w:type="dxa"/>
        </w:tblCellMar>
        <w:tblLook w:val="04A0" w:firstRow="1" w:lastRow="0" w:firstColumn="1" w:lastColumn="0" w:noHBand="0" w:noVBand="1"/>
      </w:tblPr>
      <w:tblGrid>
        <w:gridCol w:w="851"/>
        <w:gridCol w:w="2126"/>
        <w:gridCol w:w="992"/>
        <w:gridCol w:w="1276"/>
        <w:gridCol w:w="1134"/>
        <w:gridCol w:w="1134"/>
        <w:gridCol w:w="709"/>
        <w:gridCol w:w="1559"/>
      </w:tblGrid>
      <w:tr w:rsidR="00616EF6" w:rsidRPr="00D50831" w14:paraId="011EA67C" w14:textId="77777777" w:rsidTr="00074E23">
        <w:tc>
          <w:tcPr>
            <w:tcW w:w="851" w:type="dxa"/>
            <w:shd w:val="clear" w:color="auto" w:fill="D9D9D9" w:themeFill="background1" w:themeFillShade="D9"/>
            <w:vAlign w:val="center"/>
          </w:tcPr>
          <w:p w14:paraId="617F5E1D" w14:textId="77777777" w:rsidR="00616EF6" w:rsidRPr="00D50831" w:rsidRDefault="00616EF6" w:rsidP="00074E23">
            <w:pPr>
              <w:pStyle w:val="Tabuka-Hlavika"/>
              <w:jc w:val="center"/>
              <w:rPr>
                <w:rFonts w:ascii="Arial" w:eastAsia="Tahoma" w:hAnsi="Arial" w:cs="Arial"/>
              </w:rPr>
            </w:pPr>
            <w:r w:rsidRPr="00D50831">
              <w:rPr>
                <w:rFonts w:ascii="Arial" w:eastAsia="Tahoma" w:hAnsi="Arial" w:cs="Arial"/>
              </w:rPr>
              <w:t>AS</w:t>
            </w:r>
          </w:p>
          <w:p w14:paraId="6E4A5D2B" w14:textId="77777777" w:rsidR="00616EF6" w:rsidRPr="00D50831" w:rsidRDefault="00616EF6" w:rsidP="00074E23">
            <w:pPr>
              <w:pStyle w:val="Tabuka-Hlavika"/>
              <w:jc w:val="center"/>
              <w:rPr>
                <w:rFonts w:ascii="Arial" w:eastAsia="Tahoma" w:hAnsi="Arial" w:cs="Arial"/>
                <w:b w:val="0"/>
                <w:caps w:val="0"/>
              </w:rPr>
            </w:pPr>
            <w:r w:rsidRPr="00D50831">
              <w:rPr>
                <w:rFonts w:ascii="Arial" w:eastAsia="Tahoma" w:hAnsi="Arial" w:cs="Arial"/>
                <w:b w:val="0"/>
                <w:caps w:val="0"/>
              </w:rPr>
              <w:t xml:space="preserve">(Kód </w:t>
            </w:r>
            <w:proofErr w:type="spellStart"/>
            <w:r w:rsidRPr="00D50831">
              <w:rPr>
                <w:rFonts w:ascii="Arial" w:eastAsia="Tahoma" w:hAnsi="Arial" w:cs="Arial"/>
                <w:b w:val="0"/>
                <w:caps w:val="0"/>
              </w:rPr>
              <w:t>MetaIS</w:t>
            </w:r>
            <w:proofErr w:type="spellEnd"/>
            <w:r w:rsidRPr="00D50831">
              <w:rPr>
                <w:rFonts w:ascii="Arial" w:eastAsia="Tahoma" w:hAnsi="Arial" w:cs="Arial"/>
                <w:b w:val="0"/>
                <w:caps w:val="0"/>
              </w:rPr>
              <w:t>)</w:t>
            </w:r>
          </w:p>
        </w:tc>
        <w:tc>
          <w:tcPr>
            <w:tcW w:w="2126" w:type="dxa"/>
            <w:shd w:val="clear" w:color="auto" w:fill="D9D9D9" w:themeFill="background1" w:themeFillShade="D9"/>
            <w:vAlign w:val="center"/>
          </w:tcPr>
          <w:p w14:paraId="35E52445" w14:textId="77777777" w:rsidR="00616EF6" w:rsidRPr="00D50831" w:rsidRDefault="00616EF6" w:rsidP="00FC12C4">
            <w:pPr>
              <w:pStyle w:val="Tabuka-Hlavika"/>
              <w:rPr>
                <w:rFonts w:ascii="Arial" w:eastAsia="Tahoma" w:hAnsi="Arial" w:cs="Arial"/>
              </w:rPr>
            </w:pPr>
          </w:p>
          <w:p w14:paraId="32AD4967" w14:textId="77777777" w:rsidR="00616EF6" w:rsidRPr="00D50831" w:rsidRDefault="00616EF6" w:rsidP="00FC12C4">
            <w:pPr>
              <w:pStyle w:val="Tabuka-Hlavika"/>
              <w:rPr>
                <w:rFonts w:ascii="Arial" w:eastAsia="Tahoma" w:hAnsi="Arial" w:cs="Arial"/>
              </w:rPr>
            </w:pPr>
            <w:r w:rsidRPr="00D50831">
              <w:rPr>
                <w:rFonts w:ascii="Arial" w:eastAsia="Tahoma" w:hAnsi="Arial" w:cs="Arial"/>
              </w:rPr>
              <w:t>Názov  AS</w:t>
            </w:r>
          </w:p>
        </w:tc>
        <w:tc>
          <w:tcPr>
            <w:tcW w:w="992" w:type="dxa"/>
            <w:shd w:val="clear" w:color="auto" w:fill="D9D9D9" w:themeFill="background1" w:themeFillShade="D9"/>
            <w:vAlign w:val="center"/>
          </w:tcPr>
          <w:p w14:paraId="3CE5C232" w14:textId="48745C12" w:rsidR="00616EF6" w:rsidRPr="00D50831" w:rsidRDefault="00616EF6" w:rsidP="00074E23">
            <w:pPr>
              <w:pStyle w:val="Tabuka-Hlavika"/>
              <w:jc w:val="center"/>
              <w:rPr>
                <w:rFonts w:ascii="Arial" w:eastAsia="Tahoma" w:hAnsi="Arial" w:cs="Arial"/>
              </w:rPr>
            </w:pPr>
            <w:r w:rsidRPr="00D50831">
              <w:rPr>
                <w:rFonts w:ascii="Arial" w:eastAsia="Tahoma" w:hAnsi="Arial" w:cs="Arial"/>
              </w:rPr>
              <w:t>Realizuje ISVS</w:t>
            </w:r>
          </w:p>
          <w:p w14:paraId="5557C078" w14:textId="268B6E2A" w:rsidR="00616EF6" w:rsidRPr="00D50831" w:rsidRDefault="00247A4F" w:rsidP="00074E23">
            <w:pPr>
              <w:pStyle w:val="Tabuka-Hlavika"/>
              <w:jc w:val="center"/>
              <w:rPr>
                <w:rFonts w:ascii="Arial" w:eastAsia="Tahoma" w:hAnsi="Arial" w:cs="Arial"/>
              </w:rPr>
            </w:pPr>
            <w:r w:rsidRPr="00D50831">
              <w:rPr>
                <w:rFonts w:ascii="Arial" w:eastAsia="Tahoma" w:hAnsi="Arial" w:cs="Arial"/>
                <w:b w:val="0"/>
                <w:caps w:val="0"/>
              </w:rPr>
              <w:t>(kód ISVS, ktorý realizuje AS)</w:t>
            </w:r>
          </w:p>
        </w:tc>
        <w:tc>
          <w:tcPr>
            <w:tcW w:w="1276" w:type="dxa"/>
            <w:shd w:val="clear" w:color="auto" w:fill="D9D9D9" w:themeFill="background1" w:themeFillShade="D9"/>
            <w:vAlign w:val="center"/>
          </w:tcPr>
          <w:p w14:paraId="227FA04D" w14:textId="77777777" w:rsidR="00616EF6" w:rsidRPr="00D50831" w:rsidRDefault="00616EF6" w:rsidP="00FC12C4">
            <w:pPr>
              <w:pStyle w:val="Tabuka-Hlavika"/>
              <w:rPr>
                <w:rFonts w:ascii="Arial" w:eastAsia="Tahoma" w:hAnsi="Arial" w:cs="Arial"/>
              </w:rPr>
            </w:pPr>
            <w:r w:rsidRPr="00D50831">
              <w:rPr>
                <w:rFonts w:ascii="Arial" w:eastAsia="Tahoma" w:hAnsi="Arial" w:cs="Arial"/>
              </w:rPr>
              <w:t xml:space="preserve">Poskytujúca </w:t>
            </w:r>
            <w:r w:rsidRPr="00D50831">
              <w:rPr>
                <w:rFonts w:ascii="Arial" w:eastAsia="Tahoma" w:hAnsi="Arial" w:cs="Arial"/>
                <w:b w:val="0"/>
                <w:caps w:val="0"/>
              </w:rPr>
              <w:t>alebo</w:t>
            </w:r>
            <w:r w:rsidRPr="00D50831">
              <w:rPr>
                <w:rFonts w:ascii="Arial" w:eastAsia="Tahoma" w:hAnsi="Arial" w:cs="Arial"/>
              </w:rPr>
              <w:t xml:space="preserve"> Konzumujúca</w:t>
            </w:r>
          </w:p>
        </w:tc>
        <w:tc>
          <w:tcPr>
            <w:tcW w:w="1134" w:type="dxa"/>
            <w:shd w:val="clear" w:color="auto" w:fill="D9D9D9" w:themeFill="background1" w:themeFillShade="D9"/>
            <w:vAlign w:val="center"/>
          </w:tcPr>
          <w:p w14:paraId="1535623F" w14:textId="77777777" w:rsidR="00616EF6" w:rsidRPr="00D50831" w:rsidRDefault="00616EF6" w:rsidP="00074E23">
            <w:pPr>
              <w:pStyle w:val="Tabuka-Hlavika"/>
              <w:jc w:val="center"/>
              <w:rPr>
                <w:rFonts w:ascii="Arial" w:eastAsia="Tahoma" w:hAnsi="Arial" w:cs="Arial"/>
              </w:rPr>
            </w:pPr>
            <w:r w:rsidRPr="00D50831">
              <w:rPr>
                <w:rFonts w:ascii="Arial" w:eastAsia="Tahoma" w:hAnsi="Arial" w:cs="Arial"/>
              </w:rPr>
              <w:t>Integrácia cez CAMP</w:t>
            </w:r>
          </w:p>
        </w:tc>
        <w:tc>
          <w:tcPr>
            <w:tcW w:w="1134" w:type="dxa"/>
            <w:shd w:val="clear" w:color="auto" w:fill="D9D9D9" w:themeFill="background1" w:themeFillShade="D9"/>
            <w:vAlign w:val="center"/>
          </w:tcPr>
          <w:p w14:paraId="3C06CE2C" w14:textId="05FE4470" w:rsidR="00616EF6" w:rsidRPr="00D50831" w:rsidRDefault="00616EF6" w:rsidP="00074E23">
            <w:pPr>
              <w:pStyle w:val="Tabuka-Hlavika"/>
              <w:jc w:val="center"/>
              <w:rPr>
                <w:rFonts w:ascii="Arial" w:eastAsia="Tahoma" w:hAnsi="Arial" w:cs="Arial"/>
              </w:rPr>
            </w:pPr>
            <w:r w:rsidRPr="00D50831">
              <w:rPr>
                <w:rFonts w:ascii="Arial" w:eastAsia="Tahoma" w:hAnsi="Arial" w:cs="Arial"/>
              </w:rPr>
              <w:t>In</w:t>
            </w:r>
            <w:r w:rsidR="00074E23" w:rsidRPr="00D50831">
              <w:rPr>
                <w:rFonts w:ascii="Arial" w:eastAsia="Tahoma" w:hAnsi="Arial" w:cs="Arial"/>
              </w:rPr>
              <w:t>tegrácia</w:t>
            </w:r>
            <w:r w:rsidRPr="00D50831">
              <w:rPr>
                <w:rFonts w:ascii="Arial" w:eastAsia="Tahoma" w:hAnsi="Arial" w:cs="Arial"/>
              </w:rPr>
              <w:t> </w:t>
            </w:r>
            <w:r w:rsidR="00074E23" w:rsidRPr="00D50831">
              <w:rPr>
                <w:rFonts w:ascii="Arial" w:eastAsia="Tahoma" w:hAnsi="Arial" w:cs="Arial"/>
              </w:rPr>
              <w:t xml:space="preserve"> </w:t>
            </w:r>
            <w:r w:rsidRPr="00D50831">
              <w:rPr>
                <w:rFonts w:ascii="Arial" w:eastAsia="Tahoma" w:hAnsi="Arial" w:cs="Arial"/>
              </w:rPr>
              <w:t>IS tretích strán</w:t>
            </w:r>
          </w:p>
        </w:tc>
        <w:tc>
          <w:tcPr>
            <w:tcW w:w="709" w:type="dxa"/>
            <w:shd w:val="clear" w:color="auto" w:fill="D9D9D9" w:themeFill="background1" w:themeFillShade="D9"/>
            <w:vAlign w:val="center"/>
          </w:tcPr>
          <w:p w14:paraId="6C204C2B" w14:textId="77777777" w:rsidR="00616EF6" w:rsidRPr="00D50831" w:rsidRDefault="00616EF6" w:rsidP="00074E23">
            <w:pPr>
              <w:pStyle w:val="Tabuka-Hlavika"/>
              <w:jc w:val="center"/>
              <w:rPr>
                <w:rFonts w:ascii="Arial" w:eastAsia="Tahoma" w:hAnsi="Arial" w:cs="Arial"/>
              </w:rPr>
            </w:pPr>
            <w:r w:rsidRPr="00D50831">
              <w:rPr>
                <w:rFonts w:ascii="Arial" w:eastAsia="Tahoma" w:hAnsi="Arial" w:cs="Arial"/>
                <w:iCs/>
              </w:rPr>
              <w:t>SaaS</w:t>
            </w:r>
          </w:p>
        </w:tc>
        <w:tc>
          <w:tcPr>
            <w:tcW w:w="1559" w:type="dxa"/>
            <w:shd w:val="clear" w:color="auto" w:fill="D9D9D9" w:themeFill="background1" w:themeFillShade="D9"/>
            <w:vAlign w:val="center"/>
          </w:tcPr>
          <w:p w14:paraId="2E16F3D3" w14:textId="77777777" w:rsidR="00616EF6" w:rsidRPr="00D50831" w:rsidRDefault="00616EF6" w:rsidP="00074E23">
            <w:pPr>
              <w:pStyle w:val="Tabuka-Hlavika"/>
              <w:jc w:val="center"/>
              <w:rPr>
                <w:rFonts w:ascii="Arial" w:eastAsia="Tahoma" w:hAnsi="Arial" w:cs="Arial"/>
              </w:rPr>
            </w:pPr>
            <w:r w:rsidRPr="00D50831">
              <w:rPr>
                <w:rFonts w:ascii="Arial" w:eastAsia="Tahoma" w:hAnsi="Arial" w:cs="Arial"/>
              </w:rPr>
              <w:t>Integrácia na AS poskytovateľa</w:t>
            </w:r>
          </w:p>
          <w:p w14:paraId="4194B633" w14:textId="77777777" w:rsidR="00616EF6" w:rsidRPr="00D50831" w:rsidRDefault="00616EF6" w:rsidP="00074E23">
            <w:pPr>
              <w:pStyle w:val="Tabuka-Hlavika"/>
              <w:jc w:val="center"/>
              <w:rPr>
                <w:rFonts w:ascii="Arial" w:eastAsia="Tahoma" w:hAnsi="Arial" w:cs="Arial"/>
                <w:b w:val="0"/>
                <w:caps w:val="0"/>
              </w:rPr>
            </w:pPr>
            <w:r w:rsidRPr="00D50831">
              <w:rPr>
                <w:rFonts w:ascii="Arial" w:eastAsia="Tahoma" w:hAnsi="Arial" w:cs="Arial"/>
                <w:b w:val="0"/>
                <w:caps w:val="0"/>
              </w:rPr>
              <w:t xml:space="preserve">(kód </w:t>
            </w:r>
            <w:proofErr w:type="spellStart"/>
            <w:r w:rsidRPr="00D50831">
              <w:rPr>
                <w:rFonts w:ascii="Arial" w:eastAsia="Tahoma" w:hAnsi="Arial" w:cs="Arial"/>
                <w:b w:val="0"/>
                <w:caps w:val="0"/>
              </w:rPr>
              <w:t>MetaIS</w:t>
            </w:r>
            <w:proofErr w:type="spellEnd"/>
            <w:r w:rsidRPr="00D50831">
              <w:rPr>
                <w:rFonts w:ascii="Arial" w:eastAsia="Tahoma" w:hAnsi="Arial" w:cs="Arial"/>
                <w:b w:val="0"/>
                <w:caps w:val="0"/>
              </w:rPr>
              <w:t>)</w:t>
            </w:r>
          </w:p>
        </w:tc>
      </w:tr>
      <w:tr w:rsidR="00DA31F7" w:rsidRPr="00D50831" w14:paraId="75E5EEE5" w14:textId="77777777" w:rsidTr="00074E23">
        <w:tc>
          <w:tcPr>
            <w:tcW w:w="851" w:type="dxa"/>
          </w:tcPr>
          <w:p w14:paraId="0FE5A25D" w14:textId="6A812C45" w:rsidR="00DA31F7" w:rsidRPr="00D50831" w:rsidRDefault="00DA31F7" w:rsidP="00DA31F7">
            <w:pPr>
              <w:pStyle w:val="Tabuka-Text"/>
              <w:jc w:val="center"/>
              <w:rPr>
                <w:rFonts w:eastAsia="Tahoma" w:cs="Arial"/>
              </w:rPr>
            </w:pPr>
            <w:r w:rsidRPr="00D50831">
              <w:rPr>
                <w:rFonts w:eastAsia="Tahoma" w:cs="Arial"/>
              </w:rPr>
              <w:t>as_67770</w:t>
            </w:r>
          </w:p>
        </w:tc>
        <w:tc>
          <w:tcPr>
            <w:tcW w:w="2126" w:type="dxa"/>
          </w:tcPr>
          <w:p w14:paraId="77928FEB" w14:textId="5802D2B8" w:rsidR="00DA31F7" w:rsidRPr="00D50831" w:rsidRDefault="00DA31F7" w:rsidP="00DA31F7">
            <w:pPr>
              <w:pStyle w:val="Tabuka-Text"/>
              <w:rPr>
                <w:rFonts w:eastAsia="Tahoma" w:cs="Arial"/>
              </w:rPr>
            </w:pPr>
            <w:r w:rsidRPr="00D50831">
              <w:rPr>
                <w:rFonts w:cs="Arial"/>
              </w:rPr>
              <w:t>Publikovanie otvorených dát TSK</w:t>
            </w:r>
          </w:p>
        </w:tc>
        <w:tc>
          <w:tcPr>
            <w:tcW w:w="992" w:type="dxa"/>
          </w:tcPr>
          <w:p w14:paraId="4CA81050" w14:textId="774A4C28" w:rsidR="00DA31F7" w:rsidRPr="00D50831" w:rsidRDefault="00DA31F7" w:rsidP="00DA31F7">
            <w:pPr>
              <w:pStyle w:val="Tabuka-Text"/>
              <w:jc w:val="center"/>
              <w:rPr>
                <w:rFonts w:eastAsia="Tahoma" w:cs="Arial"/>
              </w:rPr>
            </w:pPr>
            <w:r w:rsidRPr="00D50831">
              <w:rPr>
                <w:rFonts w:cs="Arial"/>
              </w:rPr>
              <w:t>isvs_15299</w:t>
            </w:r>
          </w:p>
        </w:tc>
        <w:tc>
          <w:tcPr>
            <w:tcW w:w="1276" w:type="dxa"/>
          </w:tcPr>
          <w:p w14:paraId="66869883" w14:textId="7D892CFC" w:rsidR="00DA31F7" w:rsidRPr="00D50831" w:rsidRDefault="00DA31F7" w:rsidP="00DA31F7">
            <w:pPr>
              <w:pStyle w:val="Tabuka-Text"/>
              <w:jc w:val="center"/>
              <w:rPr>
                <w:rFonts w:eastAsia="Tahoma" w:cs="Arial"/>
              </w:rPr>
            </w:pPr>
            <w:r w:rsidRPr="00D50831">
              <w:rPr>
                <w:rFonts w:eastAsia="Tahoma" w:cs="Arial"/>
              </w:rPr>
              <w:t xml:space="preserve">Poskytovaná </w:t>
            </w:r>
          </w:p>
        </w:tc>
        <w:tc>
          <w:tcPr>
            <w:tcW w:w="1134" w:type="dxa"/>
          </w:tcPr>
          <w:p w14:paraId="5495D66B" w14:textId="07384FD9" w:rsidR="00DA31F7" w:rsidRPr="00D50831" w:rsidRDefault="00DA31F7" w:rsidP="00DA31F7">
            <w:pPr>
              <w:pStyle w:val="Tabuka-Text"/>
              <w:jc w:val="center"/>
              <w:rPr>
                <w:rFonts w:eastAsia="MS Gothic" w:cs="Arial"/>
              </w:rPr>
            </w:pPr>
            <w:r w:rsidRPr="00D50831">
              <w:rPr>
                <w:rFonts w:eastAsia="Tahoma" w:cs="Arial"/>
              </w:rPr>
              <w:t>Nie</w:t>
            </w:r>
          </w:p>
        </w:tc>
        <w:tc>
          <w:tcPr>
            <w:tcW w:w="1134" w:type="dxa"/>
          </w:tcPr>
          <w:p w14:paraId="134FB83E" w14:textId="321E2A36" w:rsidR="00DA31F7" w:rsidRPr="00D50831" w:rsidRDefault="00DA31F7" w:rsidP="00DA31F7">
            <w:pPr>
              <w:pStyle w:val="Tabuka-Text"/>
              <w:jc w:val="center"/>
              <w:rPr>
                <w:rFonts w:eastAsia="MS Gothic" w:cs="Arial"/>
              </w:rPr>
            </w:pPr>
            <w:r w:rsidRPr="00D50831">
              <w:rPr>
                <w:rFonts w:eastAsia="Tahoma" w:cs="Arial"/>
              </w:rPr>
              <w:t>Nie</w:t>
            </w:r>
          </w:p>
        </w:tc>
        <w:tc>
          <w:tcPr>
            <w:tcW w:w="709" w:type="dxa"/>
          </w:tcPr>
          <w:p w14:paraId="745BCF2E" w14:textId="1B4BD589" w:rsidR="00DA31F7" w:rsidRPr="00D50831" w:rsidRDefault="00DA31F7" w:rsidP="00DA31F7">
            <w:pPr>
              <w:pStyle w:val="Tabuka-Text"/>
              <w:jc w:val="center"/>
              <w:rPr>
                <w:rFonts w:eastAsia="Tahoma" w:cs="Arial"/>
              </w:rPr>
            </w:pPr>
            <w:r w:rsidRPr="00D50831">
              <w:rPr>
                <w:rFonts w:eastAsia="Tahoma" w:cs="Arial"/>
              </w:rPr>
              <w:t>Nie</w:t>
            </w:r>
          </w:p>
        </w:tc>
        <w:tc>
          <w:tcPr>
            <w:tcW w:w="1559" w:type="dxa"/>
          </w:tcPr>
          <w:p w14:paraId="0127FB72" w14:textId="77777777" w:rsidR="00DA31F7" w:rsidRPr="00D50831" w:rsidRDefault="00DA31F7" w:rsidP="00DA31F7">
            <w:pPr>
              <w:pStyle w:val="Tabuka-Text"/>
              <w:jc w:val="center"/>
              <w:rPr>
                <w:rFonts w:eastAsia="Tahoma" w:cs="Arial"/>
              </w:rPr>
            </w:pPr>
          </w:p>
        </w:tc>
      </w:tr>
      <w:tr w:rsidR="00DA31F7" w:rsidRPr="00D50831" w14:paraId="78C9EC1C" w14:textId="77777777" w:rsidTr="00074E23">
        <w:tc>
          <w:tcPr>
            <w:tcW w:w="851" w:type="dxa"/>
          </w:tcPr>
          <w:p w14:paraId="110AC706" w14:textId="38AB8387" w:rsidR="00DA31F7" w:rsidRPr="00D50831" w:rsidRDefault="00DA31F7" w:rsidP="00DA31F7">
            <w:pPr>
              <w:pStyle w:val="Tabuka-Text"/>
              <w:jc w:val="center"/>
              <w:rPr>
                <w:rFonts w:eastAsia="Tahoma" w:cs="Arial"/>
              </w:rPr>
            </w:pPr>
            <w:r w:rsidRPr="00D50831">
              <w:rPr>
                <w:rFonts w:eastAsia="Tahoma" w:cs="Arial"/>
              </w:rPr>
              <w:t>as_67771</w:t>
            </w:r>
          </w:p>
        </w:tc>
        <w:tc>
          <w:tcPr>
            <w:tcW w:w="2126" w:type="dxa"/>
          </w:tcPr>
          <w:p w14:paraId="6581EB8C" w14:textId="56CE815B" w:rsidR="00DA31F7" w:rsidRPr="00D50831" w:rsidRDefault="00DA31F7" w:rsidP="00DA31F7">
            <w:pPr>
              <w:pStyle w:val="Tabuka-Text"/>
              <w:rPr>
                <w:rFonts w:eastAsia="Tahoma" w:cs="Arial"/>
              </w:rPr>
            </w:pPr>
            <w:r w:rsidRPr="00D50831">
              <w:rPr>
                <w:rFonts w:cs="Arial"/>
              </w:rPr>
              <w:t>Publikovanie analytických dát TSK</w:t>
            </w:r>
          </w:p>
        </w:tc>
        <w:tc>
          <w:tcPr>
            <w:tcW w:w="992" w:type="dxa"/>
          </w:tcPr>
          <w:p w14:paraId="443646CE" w14:textId="76AB78B4" w:rsidR="00DA31F7" w:rsidRPr="00D50831" w:rsidRDefault="00DA31F7" w:rsidP="00DA31F7">
            <w:pPr>
              <w:pStyle w:val="Tabuka-Text"/>
              <w:jc w:val="center"/>
              <w:rPr>
                <w:rFonts w:eastAsia="Tahoma" w:cs="Arial"/>
              </w:rPr>
            </w:pPr>
            <w:r w:rsidRPr="00D50831">
              <w:rPr>
                <w:rFonts w:cs="Arial"/>
              </w:rPr>
              <w:t>isvs_15299</w:t>
            </w:r>
          </w:p>
        </w:tc>
        <w:tc>
          <w:tcPr>
            <w:tcW w:w="1276" w:type="dxa"/>
          </w:tcPr>
          <w:p w14:paraId="71472AB8" w14:textId="128FB663" w:rsidR="00DA31F7" w:rsidRPr="00D50831" w:rsidRDefault="00DA31F7" w:rsidP="00DA31F7">
            <w:pPr>
              <w:pStyle w:val="Tabuka-Text"/>
              <w:jc w:val="center"/>
              <w:rPr>
                <w:rFonts w:eastAsia="Tahoma" w:cs="Arial"/>
              </w:rPr>
            </w:pPr>
            <w:r w:rsidRPr="00D50831">
              <w:rPr>
                <w:rFonts w:eastAsia="Tahoma" w:cs="Arial"/>
              </w:rPr>
              <w:t xml:space="preserve">Poskytovaná </w:t>
            </w:r>
          </w:p>
        </w:tc>
        <w:tc>
          <w:tcPr>
            <w:tcW w:w="1134" w:type="dxa"/>
          </w:tcPr>
          <w:p w14:paraId="523EC589" w14:textId="196C88C0" w:rsidR="00DA31F7" w:rsidRPr="00D50831" w:rsidRDefault="00DA31F7" w:rsidP="00DA31F7">
            <w:pPr>
              <w:pStyle w:val="Tabuka-Text"/>
              <w:jc w:val="center"/>
              <w:rPr>
                <w:rFonts w:eastAsia="MS Gothic" w:cs="Arial"/>
              </w:rPr>
            </w:pPr>
            <w:r w:rsidRPr="00D50831">
              <w:rPr>
                <w:rFonts w:eastAsia="Tahoma" w:cs="Arial"/>
              </w:rPr>
              <w:t>Nie</w:t>
            </w:r>
          </w:p>
        </w:tc>
        <w:tc>
          <w:tcPr>
            <w:tcW w:w="1134" w:type="dxa"/>
          </w:tcPr>
          <w:p w14:paraId="4D2CF9CD" w14:textId="18438BED" w:rsidR="00DA31F7" w:rsidRPr="00D50831" w:rsidRDefault="00DA31F7" w:rsidP="00DA31F7">
            <w:pPr>
              <w:pStyle w:val="Tabuka-Text"/>
              <w:jc w:val="center"/>
              <w:rPr>
                <w:rFonts w:eastAsia="MS Gothic" w:cs="Arial"/>
              </w:rPr>
            </w:pPr>
            <w:r w:rsidRPr="00D50831">
              <w:rPr>
                <w:rFonts w:eastAsia="Tahoma" w:cs="Arial"/>
              </w:rPr>
              <w:t>Nie</w:t>
            </w:r>
          </w:p>
        </w:tc>
        <w:tc>
          <w:tcPr>
            <w:tcW w:w="709" w:type="dxa"/>
          </w:tcPr>
          <w:p w14:paraId="51780FED" w14:textId="0A6D1156" w:rsidR="00DA31F7" w:rsidRPr="00D50831" w:rsidRDefault="00DA31F7" w:rsidP="00DA31F7">
            <w:pPr>
              <w:pStyle w:val="Tabuka-Text"/>
              <w:jc w:val="center"/>
              <w:rPr>
                <w:rFonts w:eastAsia="Tahoma" w:cs="Arial"/>
              </w:rPr>
            </w:pPr>
            <w:r w:rsidRPr="00D50831">
              <w:rPr>
                <w:rFonts w:eastAsia="Tahoma" w:cs="Arial"/>
              </w:rPr>
              <w:t>Nie</w:t>
            </w:r>
          </w:p>
        </w:tc>
        <w:tc>
          <w:tcPr>
            <w:tcW w:w="1559" w:type="dxa"/>
          </w:tcPr>
          <w:p w14:paraId="0607EADE" w14:textId="77777777" w:rsidR="00DA31F7" w:rsidRPr="00D50831" w:rsidRDefault="00DA31F7" w:rsidP="00DA31F7">
            <w:pPr>
              <w:pStyle w:val="Tabuka-Text"/>
              <w:jc w:val="center"/>
              <w:rPr>
                <w:rFonts w:eastAsia="Tahoma" w:cs="Arial"/>
              </w:rPr>
            </w:pPr>
          </w:p>
        </w:tc>
      </w:tr>
      <w:tr w:rsidR="00DA31F7" w:rsidRPr="00D50831" w14:paraId="703569C9" w14:textId="77777777" w:rsidTr="00074E23">
        <w:tc>
          <w:tcPr>
            <w:tcW w:w="851" w:type="dxa"/>
          </w:tcPr>
          <w:p w14:paraId="7573E77A" w14:textId="373EB4CC" w:rsidR="00DA31F7" w:rsidRPr="00D50831" w:rsidRDefault="00DA31F7" w:rsidP="00DA31F7">
            <w:pPr>
              <w:pStyle w:val="Tabuka-Text"/>
              <w:jc w:val="center"/>
              <w:rPr>
                <w:rFonts w:eastAsia="Tahoma" w:cs="Arial"/>
              </w:rPr>
            </w:pPr>
            <w:r w:rsidRPr="00D50831">
              <w:rPr>
                <w:rFonts w:eastAsia="Tahoma" w:cs="Arial"/>
              </w:rPr>
              <w:t>as_67772</w:t>
            </w:r>
          </w:p>
        </w:tc>
        <w:tc>
          <w:tcPr>
            <w:tcW w:w="2126" w:type="dxa"/>
          </w:tcPr>
          <w:p w14:paraId="7A843684" w14:textId="411A8142" w:rsidR="00DA31F7" w:rsidRPr="00D50831" w:rsidRDefault="00DA31F7" w:rsidP="00DA31F7">
            <w:pPr>
              <w:pStyle w:val="Tabuka-Text"/>
              <w:rPr>
                <w:rFonts w:eastAsia="Tahoma" w:cs="Arial"/>
              </w:rPr>
            </w:pPr>
            <w:r w:rsidRPr="00D50831">
              <w:rPr>
                <w:rFonts w:cs="Arial"/>
              </w:rPr>
              <w:t>Publikovanie údajov o pravidelnej a nepravidelnej údržbe TSK</w:t>
            </w:r>
          </w:p>
        </w:tc>
        <w:tc>
          <w:tcPr>
            <w:tcW w:w="992" w:type="dxa"/>
          </w:tcPr>
          <w:p w14:paraId="3D2C6841" w14:textId="32DB5159" w:rsidR="00DA31F7" w:rsidRPr="00D50831" w:rsidRDefault="00DA31F7" w:rsidP="00DA31F7">
            <w:pPr>
              <w:pStyle w:val="Tabuka-Text"/>
              <w:jc w:val="center"/>
              <w:rPr>
                <w:rFonts w:eastAsia="Tahoma" w:cs="Arial"/>
              </w:rPr>
            </w:pPr>
            <w:r w:rsidRPr="00D50831">
              <w:rPr>
                <w:rFonts w:cs="Arial"/>
              </w:rPr>
              <w:t>isvs_15299</w:t>
            </w:r>
          </w:p>
        </w:tc>
        <w:tc>
          <w:tcPr>
            <w:tcW w:w="1276" w:type="dxa"/>
          </w:tcPr>
          <w:p w14:paraId="6BA85AA8" w14:textId="2E54AABD" w:rsidR="00DA31F7" w:rsidRPr="00D50831" w:rsidRDefault="00DA31F7" w:rsidP="00DA31F7">
            <w:pPr>
              <w:pStyle w:val="Tabuka-Text"/>
              <w:jc w:val="center"/>
              <w:rPr>
                <w:rFonts w:eastAsia="Tahoma" w:cs="Arial"/>
              </w:rPr>
            </w:pPr>
            <w:r w:rsidRPr="00D50831">
              <w:rPr>
                <w:rFonts w:eastAsia="Tahoma" w:cs="Arial"/>
              </w:rPr>
              <w:t xml:space="preserve">Poskytovaná </w:t>
            </w:r>
          </w:p>
        </w:tc>
        <w:tc>
          <w:tcPr>
            <w:tcW w:w="1134" w:type="dxa"/>
          </w:tcPr>
          <w:p w14:paraId="34AABF17" w14:textId="335E95D7" w:rsidR="00DA31F7" w:rsidRPr="00D50831" w:rsidRDefault="00DA31F7" w:rsidP="00DA31F7">
            <w:pPr>
              <w:pStyle w:val="Tabuka-Text"/>
              <w:jc w:val="center"/>
              <w:rPr>
                <w:rFonts w:eastAsia="MS Gothic" w:cs="Arial"/>
              </w:rPr>
            </w:pPr>
            <w:r w:rsidRPr="00D50831">
              <w:rPr>
                <w:rFonts w:eastAsia="Tahoma" w:cs="Arial"/>
              </w:rPr>
              <w:t>Nie</w:t>
            </w:r>
          </w:p>
        </w:tc>
        <w:tc>
          <w:tcPr>
            <w:tcW w:w="1134" w:type="dxa"/>
          </w:tcPr>
          <w:p w14:paraId="1571AA1A" w14:textId="4682F407" w:rsidR="00DA31F7" w:rsidRPr="00D50831" w:rsidRDefault="00DA31F7" w:rsidP="00DA31F7">
            <w:pPr>
              <w:pStyle w:val="Tabuka-Text"/>
              <w:jc w:val="center"/>
              <w:rPr>
                <w:rFonts w:eastAsia="MS Gothic" w:cs="Arial"/>
              </w:rPr>
            </w:pPr>
            <w:r w:rsidRPr="00D50831">
              <w:rPr>
                <w:rFonts w:eastAsia="Tahoma" w:cs="Arial"/>
              </w:rPr>
              <w:t>Nie</w:t>
            </w:r>
          </w:p>
        </w:tc>
        <w:tc>
          <w:tcPr>
            <w:tcW w:w="709" w:type="dxa"/>
          </w:tcPr>
          <w:p w14:paraId="44976BA1" w14:textId="21CAD3D5" w:rsidR="00DA31F7" w:rsidRPr="00D50831" w:rsidRDefault="00DA31F7" w:rsidP="00DA31F7">
            <w:pPr>
              <w:pStyle w:val="Tabuka-Text"/>
              <w:jc w:val="center"/>
              <w:rPr>
                <w:rFonts w:eastAsia="Tahoma" w:cs="Arial"/>
              </w:rPr>
            </w:pPr>
            <w:r w:rsidRPr="00D50831">
              <w:rPr>
                <w:rFonts w:eastAsia="Tahoma" w:cs="Arial"/>
              </w:rPr>
              <w:t>Nie</w:t>
            </w:r>
          </w:p>
        </w:tc>
        <w:tc>
          <w:tcPr>
            <w:tcW w:w="1559" w:type="dxa"/>
          </w:tcPr>
          <w:p w14:paraId="0008E492" w14:textId="77777777" w:rsidR="00DA31F7" w:rsidRPr="00D50831" w:rsidRDefault="00DA31F7" w:rsidP="00DA31F7">
            <w:pPr>
              <w:pStyle w:val="Tabuka-Text"/>
              <w:keepNext/>
              <w:jc w:val="center"/>
              <w:rPr>
                <w:rFonts w:eastAsia="Tahoma" w:cs="Arial"/>
              </w:rPr>
            </w:pPr>
          </w:p>
        </w:tc>
      </w:tr>
      <w:tr w:rsidR="00323503" w:rsidRPr="00D50831" w14:paraId="146BF96F" w14:textId="77777777" w:rsidTr="00074E23">
        <w:tc>
          <w:tcPr>
            <w:tcW w:w="851" w:type="dxa"/>
          </w:tcPr>
          <w:p w14:paraId="61A0F429" w14:textId="2B4239DF" w:rsidR="00323503" w:rsidRPr="00D50831" w:rsidRDefault="00DA31F7" w:rsidP="00323503">
            <w:pPr>
              <w:pStyle w:val="Tabuka-Text"/>
              <w:jc w:val="center"/>
              <w:rPr>
                <w:rFonts w:eastAsia="Tahoma" w:cs="Arial"/>
              </w:rPr>
            </w:pPr>
            <w:r w:rsidRPr="00D50831">
              <w:rPr>
                <w:rFonts w:eastAsia="Tahoma" w:cs="Arial"/>
              </w:rPr>
              <w:t>as_67769</w:t>
            </w:r>
          </w:p>
        </w:tc>
        <w:tc>
          <w:tcPr>
            <w:tcW w:w="2126" w:type="dxa"/>
          </w:tcPr>
          <w:p w14:paraId="76C3A9D9" w14:textId="6E217B05" w:rsidR="00323503" w:rsidRPr="00D50831" w:rsidRDefault="00323503" w:rsidP="00323503">
            <w:pPr>
              <w:pStyle w:val="Tabuka-Text"/>
              <w:rPr>
                <w:rFonts w:eastAsia="Tahoma" w:cs="Arial"/>
              </w:rPr>
            </w:pPr>
            <w:r w:rsidRPr="00D50831">
              <w:rPr>
                <w:rFonts w:cs="Arial"/>
              </w:rPr>
              <w:t>Integrácia interných systémov TSK</w:t>
            </w:r>
          </w:p>
        </w:tc>
        <w:tc>
          <w:tcPr>
            <w:tcW w:w="992" w:type="dxa"/>
          </w:tcPr>
          <w:p w14:paraId="4B57EBAF" w14:textId="1C8BAB9E" w:rsidR="00323503" w:rsidRPr="00D50831" w:rsidRDefault="00323503" w:rsidP="00323503">
            <w:pPr>
              <w:pStyle w:val="Tabuka-Text"/>
              <w:jc w:val="center"/>
              <w:rPr>
                <w:rFonts w:eastAsia="Tahoma" w:cs="Arial"/>
              </w:rPr>
            </w:pPr>
            <w:r w:rsidRPr="00D50831">
              <w:rPr>
                <w:rFonts w:cs="Arial"/>
              </w:rPr>
              <w:t>isvs_15299</w:t>
            </w:r>
          </w:p>
        </w:tc>
        <w:tc>
          <w:tcPr>
            <w:tcW w:w="1276" w:type="dxa"/>
          </w:tcPr>
          <w:p w14:paraId="06F96A2D" w14:textId="1C128724" w:rsidR="00323503" w:rsidRPr="00D50831" w:rsidRDefault="00323503" w:rsidP="00323503">
            <w:pPr>
              <w:pStyle w:val="Tabuka-Text"/>
              <w:jc w:val="center"/>
              <w:rPr>
                <w:rFonts w:eastAsia="Tahoma" w:cs="Arial"/>
              </w:rPr>
            </w:pPr>
            <w:r w:rsidRPr="00D50831">
              <w:rPr>
                <w:rFonts w:eastAsia="Tahoma" w:cs="Arial"/>
              </w:rPr>
              <w:t>Konzumujúca</w:t>
            </w:r>
          </w:p>
        </w:tc>
        <w:tc>
          <w:tcPr>
            <w:tcW w:w="1134" w:type="dxa"/>
          </w:tcPr>
          <w:p w14:paraId="296AEC68" w14:textId="4EA73A23" w:rsidR="00323503" w:rsidRPr="00D50831" w:rsidRDefault="00323503" w:rsidP="00323503">
            <w:pPr>
              <w:pStyle w:val="Tabuka-Text"/>
              <w:jc w:val="center"/>
              <w:rPr>
                <w:rFonts w:eastAsia="Tahoma" w:cs="Arial"/>
              </w:rPr>
            </w:pPr>
            <w:r w:rsidRPr="00D50831">
              <w:rPr>
                <w:rFonts w:eastAsia="Tahoma" w:cs="Arial"/>
              </w:rPr>
              <w:t>Nie</w:t>
            </w:r>
          </w:p>
        </w:tc>
        <w:tc>
          <w:tcPr>
            <w:tcW w:w="1134" w:type="dxa"/>
          </w:tcPr>
          <w:p w14:paraId="05FC2422" w14:textId="28D885BD" w:rsidR="00323503" w:rsidRPr="00D50831" w:rsidRDefault="00323503" w:rsidP="00323503">
            <w:pPr>
              <w:pStyle w:val="Tabuka-Text"/>
              <w:jc w:val="center"/>
              <w:rPr>
                <w:rFonts w:eastAsia="Tahoma" w:cs="Arial"/>
              </w:rPr>
            </w:pPr>
            <w:r w:rsidRPr="00D50831">
              <w:rPr>
                <w:rFonts w:eastAsia="Tahoma" w:cs="Arial"/>
              </w:rPr>
              <w:t>Nie</w:t>
            </w:r>
          </w:p>
        </w:tc>
        <w:tc>
          <w:tcPr>
            <w:tcW w:w="709" w:type="dxa"/>
          </w:tcPr>
          <w:p w14:paraId="3502D15E" w14:textId="7D2D4CE5" w:rsidR="00323503" w:rsidRPr="00D50831" w:rsidRDefault="00323503" w:rsidP="00323503">
            <w:pPr>
              <w:pStyle w:val="Tabuka-Text"/>
              <w:jc w:val="center"/>
              <w:rPr>
                <w:rFonts w:eastAsia="Tahoma" w:cs="Arial"/>
              </w:rPr>
            </w:pPr>
            <w:r w:rsidRPr="00D50831">
              <w:rPr>
                <w:rFonts w:eastAsia="Tahoma" w:cs="Arial"/>
              </w:rPr>
              <w:t>Nie</w:t>
            </w:r>
          </w:p>
        </w:tc>
        <w:tc>
          <w:tcPr>
            <w:tcW w:w="1559" w:type="dxa"/>
          </w:tcPr>
          <w:p w14:paraId="4826D2A6" w14:textId="1399F0DB" w:rsidR="00323503" w:rsidRPr="00D50831" w:rsidRDefault="00323503" w:rsidP="00323503">
            <w:pPr>
              <w:pStyle w:val="Tabuka-Text"/>
              <w:keepNext/>
              <w:jc w:val="center"/>
              <w:rPr>
                <w:rFonts w:eastAsia="Tahoma" w:cs="Arial"/>
              </w:rPr>
            </w:pPr>
            <w:r w:rsidRPr="00D50831">
              <w:rPr>
                <w:rFonts w:cs="Arial"/>
              </w:rPr>
              <w:t>isvs_8118</w:t>
            </w:r>
          </w:p>
        </w:tc>
      </w:tr>
      <w:tr w:rsidR="00BF2B21" w:rsidRPr="00D50831" w14:paraId="5982610D" w14:textId="77777777" w:rsidTr="00074E23">
        <w:tc>
          <w:tcPr>
            <w:tcW w:w="851" w:type="dxa"/>
          </w:tcPr>
          <w:p w14:paraId="47E21AC2" w14:textId="52DFEDC7" w:rsidR="00BF2B21" w:rsidRPr="00D50831" w:rsidRDefault="006A6910" w:rsidP="00BF2B21">
            <w:pPr>
              <w:pStyle w:val="Tabuka-Text"/>
              <w:jc w:val="center"/>
              <w:rPr>
                <w:rFonts w:eastAsia="Tahoma" w:cs="Arial"/>
              </w:rPr>
            </w:pPr>
            <w:r w:rsidRPr="00D50831">
              <w:rPr>
                <w:rFonts w:eastAsia="Tahoma" w:cs="Arial"/>
              </w:rPr>
              <w:t>a</w:t>
            </w:r>
            <w:r w:rsidR="00BF2B21" w:rsidRPr="00D50831">
              <w:rPr>
                <w:rFonts w:eastAsia="Tahoma" w:cs="Arial"/>
              </w:rPr>
              <w:t>s_</w:t>
            </w:r>
            <w:r w:rsidRPr="00D50831">
              <w:rPr>
                <w:rFonts w:eastAsia="Tahoma" w:cs="Arial"/>
              </w:rPr>
              <w:t>67777</w:t>
            </w:r>
          </w:p>
        </w:tc>
        <w:tc>
          <w:tcPr>
            <w:tcW w:w="2126" w:type="dxa"/>
          </w:tcPr>
          <w:p w14:paraId="48296522" w14:textId="7C0CEFDE" w:rsidR="00BF2B21" w:rsidRPr="00D50831" w:rsidRDefault="006A6910" w:rsidP="00BF2B21">
            <w:pPr>
              <w:pStyle w:val="Tabuka-Text"/>
              <w:rPr>
                <w:rFonts w:eastAsia="Tahoma" w:cs="Arial"/>
              </w:rPr>
            </w:pPr>
            <w:r w:rsidRPr="00D50831">
              <w:rPr>
                <w:rFonts w:cs="Arial"/>
              </w:rPr>
              <w:t>Monitoring mostov</w:t>
            </w:r>
          </w:p>
        </w:tc>
        <w:tc>
          <w:tcPr>
            <w:tcW w:w="992" w:type="dxa"/>
          </w:tcPr>
          <w:p w14:paraId="7719AF53" w14:textId="468364F7" w:rsidR="00BF2B21" w:rsidRPr="00D50831" w:rsidRDefault="00323503" w:rsidP="00BF2B21">
            <w:pPr>
              <w:pStyle w:val="Tabuka-Text"/>
              <w:jc w:val="center"/>
              <w:rPr>
                <w:rFonts w:eastAsia="Tahoma" w:cs="Arial"/>
              </w:rPr>
            </w:pPr>
            <w:r w:rsidRPr="00D50831">
              <w:rPr>
                <w:rFonts w:cs="Arial"/>
              </w:rPr>
              <w:t>isvs_15300</w:t>
            </w:r>
          </w:p>
        </w:tc>
        <w:tc>
          <w:tcPr>
            <w:tcW w:w="1276" w:type="dxa"/>
          </w:tcPr>
          <w:p w14:paraId="2F680B86" w14:textId="0CAEBAC0" w:rsidR="00BF2B21" w:rsidRPr="00D50831" w:rsidRDefault="00BF2B21" w:rsidP="00BF2B21">
            <w:pPr>
              <w:pStyle w:val="Tabuka-Text"/>
              <w:jc w:val="center"/>
              <w:rPr>
                <w:rFonts w:eastAsia="Tahoma" w:cs="Arial"/>
              </w:rPr>
            </w:pPr>
            <w:r w:rsidRPr="00D50831">
              <w:rPr>
                <w:rFonts w:eastAsia="Tahoma" w:cs="Arial"/>
              </w:rPr>
              <w:t>Poskytovaná</w:t>
            </w:r>
          </w:p>
        </w:tc>
        <w:tc>
          <w:tcPr>
            <w:tcW w:w="1134" w:type="dxa"/>
          </w:tcPr>
          <w:p w14:paraId="458EDDA2" w14:textId="006E332D" w:rsidR="00BF2B21" w:rsidRPr="00D50831" w:rsidRDefault="00BF2B21" w:rsidP="00BF2B21">
            <w:pPr>
              <w:pStyle w:val="Tabuka-Text"/>
              <w:jc w:val="center"/>
              <w:rPr>
                <w:rFonts w:eastAsia="Tahoma" w:cs="Arial"/>
              </w:rPr>
            </w:pPr>
            <w:r w:rsidRPr="00D50831">
              <w:rPr>
                <w:rFonts w:eastAsia="Tahoma" w:cs="Arial"/>
              </w:rPr>
              <w:t>Nie</w:t>
            </w:r>
          </w:p>
        </w:tc>
        <w:tc>
          <w:tcPr>
            <w:tcW w:w="1134" w:type="dxa"/>
          </w:tcPr>
          <w:p w14:paraId="14D97469" w14:textId="158F6B4B" w:rsidR="00BF2B21" w:rsidRPr="00D50831" w:rsidRDefault="00BF2B21" w:rsidP="00BF2B21">
            <w:pPr>
              <w:pStyle w:val="Tabuka-Text"/>
              <w:jc w:val="center"/>
              <w:rPr>
                <w:rFonts w:eastAsia="Tahoma" w:cs="Arial"/>
              </w:rPr>
            </w:pPr>
            <w:r w:rsidRPr="00D50831">
              <w:rPr>
                <w:rFonts w:eastAsia="Tahoma" w:cs="Arial"/>
              </w:rPr>
              <w:t>Nie</w:t>
            </w:r>
          </w:p>
        </w:tc>
        <w:tc>
          <w:tcPr>
            <w:tcW w:w="709" w:type="dxa"/>
          </w:tcPr>
          <w:p w14:paraId="75538A7A" w14:textId="4DEBE813" w:rsidR="00BF2B21" w:rsidRPr="00D50831" w:rsidRDefault="00BF2B21" w:rsidP="00BF2B21">
            <w:pPr>
              <w:pStyle w:val="Tabuka-Text"/>
              <w:jc w:val="center"/>
              <w:rPr>
                <w:rFonts w:eastAsia="Tahoma" w:cs="Arial"/>
              </w:rPr>
            </w:pPr>
            <w:r w:rsidRPr="00D50831">
              <w:rPr>
                <w:rFonts w:eastAsia="Tahoma" w:cs="Arial"/>
              </w:rPr>
              <w:t>Nie</w:t>
            </w:r>
          </w:p>
        </w:tc>
        <w:tc>
          <w:tcPr>
            <w:tcW w:w="1559" w:type="dxa"/>
          </w:tcPr>
          <w:p w14:paraId="20F45C37" w14:textId="77777777" w:rsidR="00BF2B21" w:rsidRPr="00D50831" w:rsidRDefault="00BF2B21" w:rsidP="00BF2B21">
            <w:pPr>
              <w:pStyle w:val="Tabuka-Text"/>
              <w:keepNext/>
              <w:jc w:val="center"/>
              <w:rPr>
                <w:rFonts w:eastAsia="Tahoma" w:cs="Arial"/>
              </w:rPr>
            </w:pPr>
          </w:p>
        </w:tc>
      </w:tr>
    </w:tbl>
    <w:p w14:paraId="4C283F6D" w14:textId="6C52977C" w:rsidR="00616EF6" w:rsidRPr="00D50831" w:rsidRDefault="007158E6" w:rsidP="007158E6">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15</w:t>
      </w:r>
      <w:r w:rsidR="008E171E" w:rsidRPr="00D50831">
        <w:rPr>
          <w:rFonts w:cs="Arial"/>
          <w:noProof/>
        </w:rPr>
        <w:fldChar w:fldCharType="end"/>
      </w:r>
      <w:r w:rsidRPr="00D50831">
        <w:rPr>
          <w:rFonts w:cs="Arial"/>
        </w:rPr>
        <w:t xml:space="preserve"> Aplikačné služby na integráciu – budúci stav (TO BE)</w:t>
      </w:r>
    </w:p>
    <w:p w14:paraId="0BAF8B29" w14:textId="35BB9F18" w:rsidR="00616EF6" w:rsidRPr="00D50831" w:rsidRDefault="00616EF6" w:rsidP="00616EF6">
      <w:pPr>
        <w:rPr>
          <w:rFonts w:cs="Arial"/>
        </w:rPr>
      </w:pPr>
      <w:bookmarkStart w:id="238" w:name="_Toc153139689"/>
      <w:bookmarkEnd w:id="238"/>
    </w:p>
    <w:p w14:paraId="436B52AF" w14:textId="77777777" w:rsidR="00D14345" w:rsidRPr="00D50831" w:rsidRDefault="00D14345" w:rsidP="000475A7">
      <w:pPr>
        <w:pStyle w:val="Heading2"/>
        <w:rPr>
          <w:rFonts w:ascii="Arial" w:hAnsi="Arial" w:cs="Arial"/>
        </w:rPr>
      </w:pPr>
      <w:r w:rsidRPr="00D50831">
        <w:rPr>
          <w:rFonts w:ascii="Arial" w:hAnsi="Arial" w:cs="Arial"/>
        </w:rPr>
        <w:t>Dátová architektúra</w:t>
      </w:r>
    </w:p>
    <w:p w14:paraId="2C797F12" w14:textId="77777777" w:rsidR="00D14345" w:rsidRPr="00D50831" w:rsidRDefault="00D14345" w:rsidP="00D14345">
      <w:pPr>
        <w:rPr>
          <w:rFonts w:cs="Arial"/>
        </w:rPr>
      </w:pPr>
    </w:p>
    <w:p w14:paraId="4C0C9B86" w14:textId="77777777" w:rsidR="00D14345" w:rsidRPr="00D50831" w:rsidRDefault="00D14345" w:rsidP="006F35A6">
      <w:pPr>
        <w:pStyle w:val="Heading3"/>
        <w:rPr>
          <w:rFonts w:ascii="Arial" w:hAnsi="Arial" w:cs="Arial"/>
        </w:rPr>
      </w:pPr>
      <w:bookmarkStart w:id="239" w:name="_Ref154138234"/>
      <w:r w:rsidRPr="00D50831">
        <w:rPr>
          <w:rFonts w:ascii="Arial" w:hAnsi="Arial" w:cs="Arial"/>
        </w:rPr>
        <w:t xml:space="preserve">Objekty evidencie </w:t>
      </w:r>
      <w:bookmarkEnd w:id="239"/>
    </w:p>
    <w:p w14:paraId="6B1E14BB" w14:textId="0B216B8C" w:rsidR="00BF2B21" w:rsidRPr="00D50831" w:rsidRDefault="00BF2B21" w:rsidP="00BF2B21">
      <w:pPr>
        <w:pStyle w:val="InstrukciaZoznam"/>
        <w:numPr>
          <w:ilvl w:val="0"/>
          <w:numId w:val="0"/>
        </w:numPr>
        <w:rPr>
          <w:rFonts w:ascii="Arial" w:hAnsi="Arial" w:cs="Arial"/>
          <w:i w:val="0"/>
          <w:iCs/>
          <w:color w:val="auto"/>
        </w:rPr>
      </w:pPr>
      <w:r w:rsidRPr="00D50831">
        <w:rPr>
          <w:rFonts w:ascii="Arial" w:hAnsi="Arial" w:cs="Arial"/>
          <w:i w:val="0"/>
          <w:iCs/>
          <w:color w:val="auto"/>
        </w:rPr>
        <w:t>V nasledujúcej tabuľke sú uvedené a popísané Objekty Evidencie (ďalej len OE) v jednotlivých ISVS/registroch súvisiace s</w:t>
      </w:r>
      <w:r w:rsidR="00A109AC" w:rsidRPr="00D50831">
        <w:rPr>
          <w:rFonts w:ascii="Arial" w:hAnsi="Arial" w:cs="Arial"/>
          <w:i w:val="0"/>
          <w:iCs/>
          <w:color w:val="auto"/>
        </w:rPr>
        <w:t> </w:t>
      </w:r>
      <w:r w:rsidRPr="00D50831">
        <w:rPr>
          <w:rFonts w:ascii="Arial" w:hAnsi="Arial" w:cs="Arial"/>
          <w:i w:val="0"/>
          <w:iCs/>
          <w:color w:val="auto"/>
        </w:rPr>
        <w:t>projektom</w:t>
      </w:r>
      <w:r w:rsidR="00A109AC" w:rsidRPr="00D50831">
        <w:rPr>
          <w:rFonts w:ascii="Arial" w:hAnsi="Arial" w:cs="Arial"/>
          <w:i w:val="0"/>
          <w:iCs/>
          <w:color w:val="auto"/>
        </w:rPr>
        <w:t xml:space="preserve"> v stave AS IS. Finálny rozsah spracovania OE bude stanovený v realizačnej etape Analýza a dizajn.</w:t>
      </w:r>
    </w:p>
    <w:p w14:paraId="6F74C816" w14:textId="5C080C01" w:rsidR="00D14345" w:rsidRPr="00D50831" w:rsidRDefault="00D1425B" w:rsidP="00D14345">
      <w:pPr>
        <w:rPr>
          <w:rFonts w:cs="Arial"/>
          <w:color w:val="808080"/>
          <w:szCs w:val="16"/>
        </w:rPr>
      </w:pPr>
      <w:r w:rsidRPr="00D50831">
        <w:rPr>
          <w:rFonts w:cs="Arial"/>
          <w:color w:val="808080"/>
          <w:szCs w:val="16"/>
        </w:rPr>
        <w:tab/>
      </w:r>
    </w:p>
    <w:tbl>
      <w:tblPr>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00" w:firstRow="0" w:lastRow="0" w:firstColumn="0" w:lastColumn="0" w:noHBand="0" w:noVBand="1"/>
      </w:tblPr>
      <w:tblGrid>
        <w:gridCol w:w="704"/>
        <w:gridCol w:w="2410"/>
        <w:gridCol w:w="3118"/>
        <w:gridCol w:w="3119"/>
      </w:tblGrid>
      <w:tr w:rsidR="000A6E63" w:rsidRPr="00D50831" w14:paraId="47254222" w14:textId="77777777" w:rsidTr="00DB394B">
        <w:trPr>
          <w:trHeight w:val="57"/>
        </w:trPr>
        <w:tc>
          <w:tcPr>
            <w:tcW w:w="704" w:type="dxa"/>
            <w:shd w:val="clear" w:color="auto" w:fill="D9D9D9" w:themeFill="background1" w:themeFillShade="D9"/>
            <w:vAlign w:val="center"/>
          </w:tcPr>
          <w:p w14:paraId="6E2CD6E5" w14:textId="77777777" w:rsidR="00D14345" w:rsidRPr="00D50831" w:rsidRDefault="00D14345" w:rsidP="00DB394B">
            <w:pPr>
              <w:pStyle w:val="Tabuka-Hlavika"/>
              <w:rPr>
                <w:rFonts w:ascii="Arial" w:eastAsia="Tahoma" w:hAnsi="Arial" w:cs="Arial"/>
              </w:rPr>
            </w:pPr>
            <w:r w:rsidRPr="00D50831">
              <w:rPr>
                <w:rFonts w:ascii="Arial" w:eastAsia="Tahoma" w:hAnsi="Arial" w:cs="Arial"/>
              </w:rPr>
              <w:t>ID OE</w:t>
            </w:r>
          </w:p>
        </w:tc>
        <w:tc>
          <w:tcPr>
            <w:tcW w:w="2410" w:type="dxa"/>
            <w:shd w:val="clear" w:color="auto" w:fill="D9D9D9" w:themeFill="background1" w:themeFillShade="D9"/>
            <w:vAlign w:val="center"/>
          </w:tcPr>
          <w:p w14:paraId="493D0667" w14:textId="77777777" w:rsidR="00D14345" w:rsidRPr="00D50831" w:rsidRDefault="00D14345" w:rsidP="00DB394B">
            <w:pPr>
              <w:pStyle w:val="Tabuka-Hlavika"/>
              <w:rPr>
                <w:rFonts w:ascii="Arial" w:eastAsia="Tahoma" w:hAnsi="Arial" w:cs="Arial"/>
              </w:rPr>
            </w:pPr>
            <w:r w:rsidRPr="00D50831">
              <w:rPr>
                <w:rFonts w:ascii="Arial" w:eastAsia="Tahoma" w:hAnsi="Arial" w:cs="Arial"/>
              </w:rPr>
              <w:t>Objekt evidencie - názov</w:t>
            </w:r>
          </w:p>
        </w:tc>
        <w:tc>
          <w:tcPr>
            <w:tcW w:w="3118" w:type="dxa"/>
            <w:shd w:val="clear" w:color="auto" w:fill="D9D9D9" w:themeFill="background1" w:themeFillShade="D9"/>
            <w:vAlign w:val="center"/>
          </w:tcPr>
          <w:p w14:paraId="452B76F5" w14:textId="77777777" w:rsidR="00D14345" w:rsidRPr="00D50831" w:rsidRDefault="00D14345" w:rsidP="00DB394B">
            <w:pPr>
              <w:pStyle w:val="Tabuka-Hlavika"/>
              <w:rPr>
                <w:rFonts w:ascii="Arial" w:eastAsia="Tahoma" w:hAnsi="Arial" w:cs="Arial"/>
              </w:rPr>
            </w:pPr>
            <w:r w:rsidRPr="00D50831">
              <w:rPr>
                <w:rFonts w:ascii="Arial" w:eastAsia="Tahoma" w:hAnsi="Arial" w:cs="Arial"/>
              </w:rPr>
              <w:t>Objekt evidencie - popis</w:t>
            </w:r>
          </w:p>
        </w:tc>
        <w:tc>
          <w:tcPr>
            <w:tcW w:w="3119" w:type="dxa"/>
            <w:shd w:val="clear" w:color="auto" w:fill="D9D9D9" w:themeFill="background1" w:themeFillShade="D9"/>
            <w:vAlign w:val="center"/>
          </w:tcPr>
          <w:p w14:paraId="2F7F712B" w14:textId="77777777" w:rsidR="00D14345" w:rsidRPr="00D50831" w:rsidDel="00E62EAC" w:rsidRDefault="00D14345" w:rsidP="00DB394B">
            <w:pPr>
              <w:pStyle w:val="Tabuka-Hlavika"/>
              <w:rPr>
                <w:rFonts w:ascii="Arial" w:eastAsia="Tahoma" w:hAnsi="Arial" w:cs="Arial"/>
              </w:rPr>
            </w:pPr>
            <w:r w:rsidRPr="00D50831">
              <w:rPr>
                <w:rFonts w:ascii="Arial" w:eastAsia="Tahoma" w:hAnsi="Arial" w:cs="Arial"/>
              </w:rPr>
              <w:t xml:space="preserve">Referencovateľný identifikátor URI dátového prvku </w:t>
            </w:r>
          </w:p>
        </w:tc>
      </w:tr>
      <w:tr w:rsidR="00923925" w:rsidRPr="00D50831" w14:paraId="65560A04" w14:textId="77777777" w:rsidTr="00DB394B">
        <w:trPr>
          <w:trHeight w:val="57"/>
        </w:trPr>
        <w:tc>
          <w:tcPr>
            <w:tcW w:w="704" w:type="dxa"/>
          </w:tcPr>
          <w:p w14:paraId="7B66DF13" w14:textId="0EADFD1E" w:rsidR="00923925" w:rsidRPr="00D50831" w:rsidRDefault="00923925" w:rsidP="00923925">
            <w:pPr>
              <w:pStyle w:val="Tabuka-Text"/>
              <w:rPr>
                <w:rFonts w:eastAsia="Tahoma" w:cs="Arial"/>
              </w:rPr>
            </w:pPr>
            <w:r w:rsidRPr="00D50831">
              <w:rPr>
                <w:rFonts w:eastAsia="Tahoma" w:cs="Arial"/>
              </w:rPr>
              <w:t>1</w:t>
            </w:r>
          </w:p>
        </w:tc>
        <w:tc>
          <w:tcPr>
            <w:tcW w:w="2410" w:type="dxa"/>
          </w:tcPr>
          <w:p w14:paraId="3488DC1B" w14:textId="260C14C1" w:rsidR="00923925" w:rsidRPr="00D50831" w:rsidRDefault="00923925" w:rsidP="00923925">
            <w:pPr>
              <w:pStyle w:val="Tabuka-Text"/>
              <w:rPr>
                <w:rFonts w:cs="Arial"/>
                <w:i/>
                <w:iCs/>
              </w:rPr>
            </w:pPr>
            <w:r w:rsidRPr="00D50831">
              <w:t>Osoby</w:t>
            </w:r>
          </w:p>
        </w:tc>
        <w:tc>
          <w:tcPr>
            <w:tcW w:w="3118" w:type="dxa"/>
          </w:tcPr>
          <w:p w14:paraId="0170C98F" w14:textId="77777777" w:rsidR="00923925" w:rsidRPr="00D50831" w:rsidRDefault="00923925" w:rsidP="00923925">
            <w:pPr>
              <w:pStyle w:val="Tabuka-Text"/>
              <w:rPr>
                <w:rFonts w:cs="Arial"/>
                <w:i/>
                <w:iCs/>
              </w:rPr>
            </w:pPr>
          </w:p>
        </w:tc>
        <w:tc>
          <w:tcPr>
            <w:tcW w:w="3119" w:type="dxa"/>
          </w:tcPr>
          <w:p w14:paraId="5EF12CF1" w14:textId="03EA3C02" w:rsidR="00923925" w:rsidRPr="00D50831" w:rsidRDefault="006A6AAD" w:rsidP="00923925">
            <w:pPr>
              <w:pStyle w:val="Tabuka-Text"/>
              <w:rPr>
                <w:rFonts w:cs="Arial"/>
              </w:rPr>
            </w:pPr>
            <w:r w:rsidRPr="00D50831">
              <w:rPr>
                <w:rFonts w:cs="Arial"/>
              </w:rPr>
              <w:t>Nemá</w:t>
            </w:r>
          </w:p>
        </w:tc>
      </w:tr>
      <w:tr w:rsidR="006A6AAD" w:rsidRPr="00D50831" w14:paraId="50A00E6B" w14:textId="77777777" w:rsidTr="003513E0">
        <w:trPr>
          <w:trHeight w:val="57"/>
        </w:trPr>
        <w:tc>
          <w:tcPr>
            <w:tcW w:w="704" w:type="dxa"/>
          </w:tcPr>
          <w:p w14:paraId="65205531" w14:textId="43D41AA0" w:rsidR="006A6AAD" w:rsidRPr="00D50831" w:rsidRDefault="006A6AAD" w:rsidP="006A6AAD">
            <w:pPr>
              <w:pStyle w:val="Tabuka-Text"/>
              <w:rPr>
                <w:rFonts w:eastAsia="Tahoma" w:cs="Arial"/>
              </w:rPr>
            </w:pPr>
            <w:r w:rsidRPr="00D50831">
              <w:rPr>
                <w:rFonts w:eastAsia="Tahoma" w:cs="Arial"/>
              </w:rPr>
              <w:t>2</w:t>
            </w:r>
          </w:p>
        </w:tc>
        <w:tc>
          <w:tcPr>
            <w:tcW w:w="2410" w:type="dxa"/>
          </w:tcPr>
          <w:p w14:paraId="247127C6" w14:textId="3884EE74" w:rsidR="006A6AAD" w:rsidRPr="00D50831" w:rsidRDefault="006A6AAD" w:rsidP="006A6AAD">
            <w:pPr>
              <w:pStyle w:val="Tabuka-Text"/>
              <w:rPr>
                <w:rFonts w:cs="Arial"/>
                <w:i/>
                <w:iCs/>
                <w:lang w:val="en-US"/>
              </w:rPr>
            </w:pPr>
            <w:r w:rsidRPr="00D50831">
              <w:t>Podnikatelia</w:t>
            </w:r>
          </w:p>
        </w:tc>
        <w:tc>
          <w:tcPr>
            <w:tcW w:w="3118" w:type="dxa"/>
          </w:tcPr>
          <w:p w14:paraId="240FA1C9" w14:textId="77777777" w:rsidR="006A6AAD" w:rsidRPr="00D50831" w:rsidRDefault="006A6AAD" w:rsidP="006A6AAD">
            <w:pPr>
              <w:pStyle w:val="Tabuka-Text"/>
              <w:rPr>
                <w:rFonts w:cs="Arial"/>
                <w:i/>
                <w:iCs/>
              </w:rPr>
            </w:pPr>
          </w:p>
        </w:tc>
        <w:tc>
          <w:tcPr>
            <w:tcW w:w="3119" w:type="dxa"/>
          </w:tcPr>
          <w:p w14:paraId="06BE611B" w14:textId="730F827D" w:rsidR="006A6AAD" w:rsidRPr="00D50831" w:rsidRDefault="006A6AAD" w:rsidP="006A6AAD">
            <w:pPr>
              <w:pStyle w:val="Tabuka-Text"/>
              <w:rPr>
                <w:rFonts w:cs="Arial"/>
              </w:rPr>
            </w:pPr>
            <w:r w:rsidRPr="00D50831">
              <w:rPr>
                <w:rFonts w:cs="Arial"/>
              </w:rPr>
              <w:t>Nemá</w:t>
            </w:r>
          </w:p>
        </w:tc>
      </w:tr>
      <w:tr w:rsidR="006A6AAD" w:rsidRPr="00D50831" w14:paraId="72075FF1" w14:textId="77777777" w:rsidTr="003513E0">
        <w:trPr>
          <w:trHeight w:val="57"/>
        </w:trPr>
        <w:tc>
          <w:tcPr>
            <w:tcW w:w="704" w:type="dxa"/>
          </w:tcPr>
          <w:p w14:paraId="2755EEE5" w14:textId="3B0E44D7" w:rsidR="006A6AAD" w:rsidRPr="00D50831" w:rsidRDefault="006A6AAD" w:rsidP="006A6AAD">
            <w:pPr>
              <w:pStyle w:val="Tabuka-Text"/>
              <w:rPr>
                <w:rFonts w:eastAsia="Tahoma" w:cs="Arial"/>
              </w:rPr>
            </w:pPr>
            <w:r w:rsidRPr="00D50831">
              <w:rPr>
                <w:rFonts w:eastAsia="Tahoma" w:cs="Arial"/>
              </w:rPr>
              <w:t>3</w:t>
            </w:r>
          </w:p>
        </w:tc>
        <w:tc>
          <w:tcPr>
            <w:tcW w:w="2410" w:type="dxa"/>
          </w:tcPr>
          <w:p w14:paraId="26BAA0BC" w14:textId="383E838D" w:rsidR="006A6AAD" w:rsidRPr="00D50831" w:rsidRDefault="006A6AAD" w:rsidP="006A6AAD">
            <w:pPr>
              <w:pStyle w:val="Tabuka-Text"/>
              <w:rPr>
                <w:rFonts w:cs="Arial"/>
                <w:i/>
                <w:iCs/>
              </w:rPr>
            </w:pPr>
            <w:r w:rsidRPr="00D50831">
              <w:rPr>
                <w:rFonts w:cs="Arial"/>
                <w:i/>
                <w:iCs/>
              </w:rPr>
              <w:t>Budovy</w:t>
            </w:r>
          </w:p>
        </w:tc>
        <w:tc>
          <w:tcPr>
            <w:tcW w:w="3118" w:type="dxa"/>
          </w:tcPr>
          <w:p w14:paraId="60B50218" w14:textId="77777777" w:rsidR="006A6AAD" w:rsidRPr="00D50831" w:rsidRDefault="006A6AAD" w:rsidP="006A6AAD">
            <w:pPr>
              <w:pStyle w:val="Tabuka-Text"/>
              <w:rPr>
                <w:rFonts w:cs="Arial"/>
                <w:i/>
                <w:iCs/>
              </w:rPr>
            </w:pPr>
          </w:p>
        </w:tc>
        <w:tc>
          <w:tcPr>
            <w:tcW w:w="3119" w:type="dxa"/>
          </w:tcPr>
          <w:p w14:paraId="1B1E3C98" w14:textId="350DDA31" w:rsidR="006A6AAD" w:rsidRPr="00D50831" w:rsidRDefault="006A6AAD" w:rsidP="006A6AAD">
            <w:pPr>
              <w:pStyle w:val="Tabuka-Text"/>
              <w:keepNext/>
              <w:rPr>
                <w:rFonts w:cs="Arial"/>
              </w:rPr>
            </w:pPr>
            <w:r w:rsidRPr="00D50831">
              <w:rPr>
                <w:rFonts w:cs="Arial"/>
              </w:rPr>
              <w:t>Nemá</w:t>
            </w:r>
          </w:p>
        </w:tc>
      </w:tr>
      <w:tr w:rsidR="006A6AAD" w:rsidRPr="00D50831" w14:paraId="56E98377" w14:textId="77777777" w:rsidTr="003513E0">
        <w:trPr>
          <w:trHeight w:val="57"/>
        </w:trPr>
        <w:tc>
          <w:tcPr>
            <w:tcW w:w="704" w:type="dxa"/>
          </w:tcPr>
          <w:p w14:paraId="1FF8A0C1" w14:textId="2D73C858" w:rsidR="006A6AAD" w:rsidRPr="00D50831" w:rsidRDefault="006A6AAD" w:rsidP="006A6AAD">
            <w:pPr>
              <w:pStyle w:val="Tabuka-Text"/>
              <w:rPr>
                <w:rFonts w:eastAsia="Tahoma" w:cs="Arial"/>
              </w:rPr>
            </w:pPr>
            <w:r w:rsidRPr="00D50831">
              <w:rPr>
                <w:rFonts w:eastAsia="Tahoma" w:cs="Arial"/>
              </w:rPr>
              <w:t>4</w:t>
            </w:r>
          </w:p>
        </w:tc>
        <w:tc>
          <w:tcPr>
            <w:tcW w:w="2410" w:type="dxa"/>
          </w:tcPr>
          <w:p w14:paraId="203BDDDD" w14:textId="17B016C7" w:rsidR="006A6AAD" w:rsidRPr="00D50831" w:rsidRDefault="006A6AAD" w:rsidP="006A6AAD">
            <w:pPr>
              <w:pStyle w:val="Tabuka-Text"/>
              <w:rPr>
                <w:rFonts w:cs="Arial"/>
                <w:i/>
                <w:iCs/>
              </w:rPr>
            </w:pPr>
            <w:r w:rsidRPr="00D50831">
              <w:rPr>
                <w:rFonts w:cs="Arial"/>
                <w:i/>
                <w:iCs/>
              </w:rPr>
              <w:t>Cesty II. triedy</w:t>
            </w:r>
          </w:p>
        </w:tc>
        <w:tc>
          <w:tcPr>
            <w:tcW w:w="3118" w:type="dxa"/>
          </w:tcPr>
          <w:p w14:paraId="33BB2148" w14:textId="77777777" w:rsidR="006A6AAD" w:rsidRPr="00D50831" w:rsidRDefault="006A6AAD" w:rsidP="006A6AAD">
            <w:pPr>
              <w:pStyle w:val="Tabuka-Text"/>
              <w:rPr>
                <w:rFonts w:cs="Arial"/>
                <w:i/>
                <w:iCs/>
              </w:rPr>
            </w:pPr>
          </w:p>
        </w:tc>
        <w:tc>
          <w:tcPr>
            <w:tcW w:w="3119" w:type="dxa"/>
          </w:tcPr>
          <w:p w14:paraId="2CF89143" w14:textId="6F78491D" w:rsidR="006A6AAD" w:rsidRPr="00D50831" w:rsidRDefault="006A6AAD" w:rsidP="006A6AAD">
            <w:pPr>
              <w:pStyle w:val="Tabuka-Text"/>
              <w:keepNext/>
              <w:rPr>
                <w:rFonts w:cs="Arial"/>
              </w:rPr>
            </w:pPr>
            <w:r w:rsidRPr="00D50831">
              <w:rPr>
                <w:rFonts w:cs="Arial"/>
              </w:rPr>
              <w:t>Nemá</w:t>
            </w:r>
          </w:p>
        </w:tc>
      </w:tr>
      <w:tr w:rsidR="006A6AAD" w:rsidRPr="00D50831" w14:paraId="745F50B6" w14:textId="77777777" w:rsidTr="003513E0">
        <w:trPr>
          <w:trHeight w:val="57"/>
        </w:trPr>
        <w:tc>
          <w:tcPr>
            <w:tcW w:w="704" w:type="dxa"/>
          </w:tcPr>
          <w:p w14:paraId="57655B0C" w14:textId="4DD9A272" w:rsidR="006A6AAD" w:rsidRPr="00D50831" w:rsidRDefault="006A6AAD" w:rsidP="006A6AAD">
            <w:pPr>
              <w:pStyle w:val="Tabuka-Text"/>
              <w:rPr>
                <w:rFonts w:eastAsia="Tahoma" w:cs="Arial"/>
              </w:rPr>
            </w:pPr>
            <w:r w:rsidRPr="00D50831">
              <w:rPr>
                <w:rFonts w:eastAsia="Tahoma" w:cs="Arial"/>
              </w:rPr>
              <w:t>5</w:t>
            </w:r>
          </w:p>
        </w:tc>
        <w:tc>
          <w:tcPr>
            <w:tcW w:w="2410" w:type="dxa"/>
          </w:tcPr>
          <w:p w14:paraId="6662CDFF" w14:textId="011BA5CA" w:rsidR="006A6AAD" w:rsidRPr="00D50831" w:rsidRDefault="006A6AAD" w:rsidP="006A6AAD">
            <w:pPr>
              <w:pStyle w:val="Tabuka-Text"/>
              <w:rPr>
                <w:rFonts w:cs="Arial"/>
                <w:i/>
                <w:iCs/>
              </w:rPr>
            </w:pPr>
            <w:r w:rsidRPr="00D50831">
              <w:rPr>
                <w:rFonts w:cs="Arial"/>
                <w:i/>
                <w:iCs/>
              </w:rPr>
              <w:t>Cesty III. Triedy</w:t>
            </w:r>
          </w:p>
        </w:tc>
        <w:tc>
          <w:tcPr>
            <w:tcW w:w="3118" w:type="dxa"/>
          </w:tcPr>
          <w:p w14:paraId="7785AC64" w14:textId="77777777" w:rsidR="006A6AAD" w:rsidRPr="00D50831" w:rsidRDefault="006A6AAD" w:rsidP="006A6AAD">
            <w:pPr>
              <w:pStyle w:val="Tabuka-Text"/>
              <w:rPr>
                <w:rFonts w:cs="Arial"/>
                <w:i/>
                <w:iCs/>
              </w:rPr>
            </w:pPr>
          </w:p>
        </w:tc>
        <w:tc>
          <w:tcPr>
            <w:tcW w:w="3119" w:type="dxa"/>
          </w:tcPr>
          <w:p w14:paraId="5E3362BA" w14:textId="7499CA07" w:rsidR="006A6AAD" w:rsidRPr="00D50831" w:rsidRDefault="006A6AAD" w:rsidP="006A6AAD">
            <w:pPr>
              <w:pStyle w:val="Tabuka-Text"/>
              <w:keepNext/>
              <w:rPr>
                <w:rFonts w:cs="Arial"/>
              </w:rPr>
            </w:pPr>
            <w:r w:rsidRPr="00D50831">
              <w:rPr>
                <w:rFonts w:cs="Arial"/>
              </w:rPr>
              <w:t>Nemá</w:t>
            </w:r>
          </w:p>
        </w:tc>
      </w:tr>
      <w:tr w:rsidR="006A6AAD" w:rsidRPr="00D50831" w14:paraId="4D7280FC" w14:textId="77777777" w:rsidTr="003513E0">
        <w:trPr>
          <w:trHeight w:val="57"/>
        </w:trPr>
        <w:tc>
          <w:tcPr>
            <w:tcW w:w="704" w:type="dxa"/>
          </w:tcPr>
          <w:p w14:paraId="07A8397A" w14:textId="3139DE62" w:rsidR="006A6AAD" w:rsidRPr="00D50831" w:rsidRDefault="006A6AAD" w:rsidP="006A6AAD">
            <w:pPr>
              <w:pStyle w:val="Tabuka-Text"/>
              <w:rPr>
                <w:rFonts w:eastAsia="Tahoma" w:cs="Arial"/>
              </w:rPr>
            </w:pPr>
            <w:r w:rsidRPr="00D50831">
              <w:rPr>
                <w:rFonts w:eastAsia="Tahoma" w:cs="Arial"/>
              </w:rPr>
              <w:t>6</w:t>
            </w:r>
          </w:p>
        </w:tc>
        <w:tc>
          <w:tcPr>
            <w:tcW w:w="2410" w:type="dxa"/>
          </w:tcPr>
          <w:p w14:paraId="5BB1AB66" w14:textId="41321344" w:rsidR="006A6AAD" w:rsidRPr="00D50831" w:rsidRDefault="006A6AAD" w:rsidP="006A6AAD">
            <w:pPr>
              <w:pStyle w:val="Tabuka-Text"/>
              <w:rPr>
                <w:rFonts w:cs="Arial"/>
                <w:i/>
                <w:iCs/>
                <w:lang w:val="en-US"/>
              </w:rPr>
            </w:pPr>
            <w:r w:rsidRPr="00D50831">
              <w:rPr>
                <w:rFonts w:cs="Arial"/>
                <w:i/>
                <w:iCs/>
                <w:lang w:val="en-US"/>
              </w:rPr>
              <w:t xml:space="preserve">Mosty </w:t>
            </w:r>
          </w:p>
        </w:tc>
        <w:tc>
          <w:tcPr>
            <w:tcW w:w="3118" w:type="dxa"/>
          </w:tcPr>
          <w:p w14:paraId="4A095D18" w14:textId="77777777" w:rsidR="006A6AAD" w:rsidRPr="00D50831" w:rsidRDefault="006A6AAD" w:rsidP="006A6AAD">
            <w:pPr>
              <w:pStyle w:val="Tabuka-Text"/>
              <w:rPr>
                <w:rFonts w:cs="Arial"/>
                <w:i/>
                <w:iCs/>
              </w:rPr>
            </w:pPr>
          </w:p>
        </w:tc>
        <w:tc>
          <w:tcPr>
            <w:tcW w:w="3119" w:type="dxa"/>
          </w:tcPr>
          <w:p w14:paraId="644530EB" w14:textId="4AE86F58" w:rsidR="006A6AAD" w:rsidRPr="00D50831" w:rsidRDefault="006A6AAD" w:rsidP="006A6AAD">
            <w:pPr>
              <w:pStyle w:val="Tabuka-Text"/>
              <w:rPr>
                <w:rFonts w:cs="Arial"/>
              </w:rPr>
            </w:pPr>
            <w:r w:rsidRPr="00D50831">
              <w:rPr>
                <w:rFonts w:cs="Arial"/>
              </w:rPr>
              <w:t>Nemá</w:t>
            </w:r>
          </w:p>
        </w:tc>
      </w:tr>
      <w:tr w:rsidR="006A6AAD" w:rsidRPr="00D50831" w14:paraId="56C27347" w14:textId="77777777" w:rsidTr="003513E0">
        <w:trPr>
          <w:trHeight w:val="57"/>
        </w:trPr>
        <w:tc>
          <w:tcPr>
            <w:tcW w:w="704" w:type="dxa"/>
          </w:tcPr>
          <w:p w14:paraId="3CCB26AD" w14:textId="002C4B0E" w:rsidR="006A6AAD" w:rsidRPr="00D50831" w:rsidRDefault="006A6AAD" w:rsidP="006A6AAD">
            <w:pPr>
              <w:pStyle w:val="Tabuka-Text"/>
              <w:rPr>
                <w:rFonts w:eastAsia="Tahoma" w:cs="Arial"/>
              </w:rPr>
            </w:pPr>
            <w:r w:rsidRPr="00D50831">
              <w:rPr>
                <w:rFonts w:eastAsia="Tahoma" w:cs="Arial"/>
              </w:rPr>
              <w:lastRenderedPageBreak/>
              <w:t>7</w:t>
            </w:r>
          </w:p>
        </w:tc>
        <w:tc>
          <w:tcPr>
            <w:tcW w:w="2410" w:type="dxa"/>
          </w:tcPr>
          <w:p w14:paraId="5897A099" w14:textId="236C62CB" w:rsidR="006A6AAD" w:rsidRPr="00D50831" w:rsidRDefault="006A6AAD" w:rsidP="006A6AAD">
            <w:pPr>
              <w:pStyle w:val="Tabuka-Text"/>
              <w:rPr>
                <w:rFonts w:cs="Arial"/>
                <w:i/>
                <w:iCs/>
              </w:rPr>
            </w:pPr>
            <w:r w:rsidRPr="00D50831">
              <w:rPr>
                <w:rFonts w:cs="Arial"/>
                <w:i/>
                <w:iCs/>
              </w:rPr>
              <w:t>Zdravotnícke obvody</w:t>
            </w:r>
          </w:p>
        </w:tc>
        <w:tc>
          <w:tcPr>
            <w:tcW w:w="3118" w:type="dxa"/>
          </w:tcPr>
          <w:p w14:paraId="4BF9010C" w14:textId="77777777" w:rsidR="006A6AAD" w:rsidRPr="00D50831" w:rsidRDefault="006A6AAD" w:rsidP="006A6AAD">
            <w:pPr>
              <w:pStyle w:val="Tabuka-Text"/>
              <w:rPr>
                <w:rFonts w:cs="Arial"/>
                <w:i/>
                <w:iCs/>
              </w:rPr>
            </w:pPr>
          </w:p>
        </w:tc>
        <w:tc>
          <w:tcPr>
            <w:tcW w:w="3119" w:type="dxa"/>
          </w:tcPr>
          <w:p w14:paraId="2AA9FFAE" w14:textId="52046619" w:rsidR="006A6AAD" w:rsidRPr="00D50831" w:rsidRDefault="006A6AAD" w:rsidP="006A6AAD">
            <w:pPr>
              <w:pStyle w:val="Tabuka-Text"/>
              <w:keepNext/>
              <w:rPr>
                <w:rFonts w:cs="Arial"/>
              </w:rPr>
            </w:pPr>
            <w:r w:rsidRPr="00D50831">
              <w:rPr>
                <w:rFonts w:cs="Arial"/>
              </w:rPr>
              <w:t>Nemá</w:t>
            </w:r>
          </w:p>
        </w:tc>
      </w:tr>
      <w:tr w:rsidR="006A6AAD" w:rsidRPr="00D50831" w14:paraId="1BFCEADC" w14:textId="77777777" w:rsidTr="003513E0">
        <w:trPr>
          <w:trHeight w:val="57"/>
        </w:trPr>
        <w:tc>
          <w:tcPr>
            <w:tcW w:w="704" w:type="dxa"/>
          </w:tcPr>
          <w:p w14:paraId="7CCD460D" w14:textId="3E4801D2" w:rsidR="006A6AAD" w:rsidRPr="00D50831" w:rsidRDefault="006A6AAD" w:rsidP="006A6AAD">
            <w:pPr>
              <w:pStyle w:val="Tabuka-Text"/>
              <w:rPr>
                <w:rFonts w:eastAsia="Tahoma" w:cs="Arial"/>
              </w:rPr>
            </w:pPr>
            <w:r w:rsidRPr="00D50831">
              <w:rPr>
                <w:rFonts w:eastAsia="Tahoma" w:cs="Arial"/>
              </w:rPr>
              <w:t>8</w:t>
            </w:r>
          </w:p>
        </w:tc>
        <w:tc>
          <w:tcPr>
            <w:tcW w:w="2410" w:type="dxa"/>
          </w:tcPr>
          <w:p w14:paraId="6A056A10" w14:textId="4791A00B" w:rsidR="006A6AAD" w:rsidRPr="00D50831" w:rsidRDefault="006A6AAD" w:rsidP="006A6AAD">
            <w:pPr>
              <w:pStyle w:val="Tabuka-Text"/>
              <w:rPr>
                <w:rFonts w:cs="Arial"/>
                <w:i/>
                <w:iCs/>
              </w:rPr>
            </w:pPr>
            <w:proofErr w:type="spellStart"/>
            <w:r w:rsidRPr="00D50831">
              <w:rPr>
                <w:rFonts w:cs="Arial"/>
                <w:i/>
                <w:iCs/>
              </w:rPr>
              <w:t>Ambulatné</w:t>
            </w:r>
            <w:proofErr w:type="spellEnd"/>
            <w:r w:rsidRPr="00D50831">
              <w:rPr>
                <w:rFonts w:cs="Arial"/>
                <w:i/>
                <w:iCs/>
              </w:rPr>
              <w:t xml:space="preserve"> zariadenia</w:t>
            </w:r>
          </w:p>
        </w:tc>
        <w:tc>
          <w:tcPr>
            <w:tcW w:w="3118" w:type="dxa"/>
          </w:tcPr>
          <w:p w14:paraId="6CC2E610" w14:textId="77777777" w:rsidR="006A6AAD" w:rsidRPr="00D50831" w:rsidRDefault="006A6AAD" w:rsidP="006A6AAD">
            <w:pPr>
              <w:pStyle w:val="Tabuka-Text"/>
              <w:rPr>
                <w:rFonts w:cs="Arial"/>
                <w:i/>
                <w:iCs/>
              </w:rPr>
            </w:pPr>
          </w:p>
        </w:tc>
        <w:tc>
          <w:tcPr>
            <w:tcW w:w="3119" w:type="dxa"/>
          </w:tcPr>
          <w:p w14:paraId="0C00F67E" w14:textId="0DCDB2D7" w:rsidR="006A6AAD" w:rsidRPr="00D50831" w:rsidRDefault="006A6AAD" w:rsidP="006A6AAD">
            <w:pPr>
              <w:pStyle w:val="Tabuka-Text"/>
              <w:keepNext/>
              <w:rPr>
                <w:rFonts w:cs="Arial"/>
              </w:rPr>
            </w:pPr>
            <w:r w:rsidRPr="00D50831">
              <w:rPr>
                <w:rFonts w:cs="Arial"/>
              </w:rPr>
              <w:t>Nemá</w:t>
            </w:r>
          </w:p>
        </w:tc>
      </w:tr>
      <w:tr w:rsidR="006A6AAD" w:rsidRPr="00D50831" w14:paraId="71EEE1BB" w14:textId="77777777" w:rsidTr="003513E0">
        <w:trPr>
          <w:trHeight w:val="57"/>
        </w:trPr>
        <w:tc>
          <w:tcPr>
            <w:tcW w:w="704" w:type="dxa"/>
          </w:tcPr>
          <w:p w14:paraId="50CABE68" w14:textId="6B7AB5CC" w:rsidR="006A6AAD" w:rsidRPr="00D50831" w:rsidRDefault="006A6AAD" w:rsidP="006A6AAD">
            <w:pPr>
              <w:pStyle w:val="Tabuka-Text"/>
              <w:rPr>
                <w:rFonts w:eastAsia="Tahoma" w:cs="Arial"/>
              </w:rPr>
            </w:pPr>
            <w:r w:rsidRPr="00D50831">
              <w:rPr>
                <w:rFonts w:eastAsia="Tahoma" w:cs="Arial"/>
              </w:rPr>
              <w:t>9</w:t>
            </w:r>
          </w:p>
        </w:tc>
        <w:tc>
          <w:tcPr>
            <w:tcW w:w="2410" w:type="dxa"/>
          </w:tcPr>
          <w:p w14:paraId="0CF7765F" w14:textId="12CF8DAD" w:rsidR="006A6AAD" w:rsidRPr="00D50831" w:rsidRDefault="006A6AAD" w:rsidP="006A6AAD">
            <w:pPr>
              <w:pStyle w:val="Tabuka-Text"/>
              <w:rPr>
                <w:rFonts w:cs="Arial"/>
                <w:i/>
                <w:iCs/>
              </w:rPr>
            </w:pPr>
            <w:r w:rsidRPr="00D50831">
              <w:rPr>
                <w:rFonts w:cs="Arial"/>
                <w:i/>
                <w:iCs/>
              </w:rPr>
              <w:t>Ústavné zariadenia</w:t>
            </w:r>
          </w:p>
        </w:tc>
        <w:tc>
          <w:tcPr>
            <w:tcW w:w="3118" w:type="dxa"/>
          </w:tcPr>
          <w:p w14:paraId="0C84E525" w14:textId="77777777" w:rsidR="006A6AAD" w:rsidRPr="00D50831" w:rsidRDefault="006A6AAD" w:rsidP="006A6AAD">
            <w:pPr>
              <w:pStyle w:val="Tabuka-Text"/>
              <w:rPr>
                <w:rFonts w:cs="Arial"/>
                <w:i/>
                <w:iCs/>
              </w:rPr>
            </w:pPr>
          </w:p>
        </w:tc>
        <w:tc>
          <w:tcPr>
            <w:tcW w:w="3119" w:type="dxa"/>
          </w:tcPr>
          <w:p w14:paraId="61576C9E" w14:textId="275288D8" w:rsidR="006A6AAD" w:rsidRPr="00D50831" w:rsidRDefault="006A6AAD" w:rsidP="006A6AAD">
            <w:pPr>
              <w:pStyle w:val="Tabuka-Text"/>
              <w:keepNext/>
              <w:rPr>
                <w:rFonts w:cs="Arial"/>
              </w:rPr>
            </w:pPr>
            <w:r w:rsidRPr="00D50831">
              <w:rPr>
                <w:rFonts w:cs="Arial"/>
              </w:rPr>
              <w:t>Nemá</w:t>
            </w:r>
          </w:p>
        </w:tc>
      </w:tr>
      <w:tr w:rsidR="006A6AAD" w:rsidRPr="00D50831" w14:paraId="6B64997D" w14:textId="77777777" w:rsidTr="003513E0">
        <w:trPr>
          <w:trHeight w:val="57"/>
        </w:trPr>
        <w:tc>
          <w:tcPr>
            <w:tcW w:w="704" w:type="dxa"/>
          </w:tcPr>
          <w:p w14:paraId="7456B832" w14:textId="73B5224B" w:rsidR="006A6AAD" w:rsidRPr="00D50831" w:rsidRDefault="006A6AAD" w:rsidP="006A6AAD">
            <w:pPr>
              <w:pStyle w:val="Tabuka-Text"/>
              <w:rPr>
                <w:rFonts w:eastAsia="Tahoma" w:cs="Arial"/>
              </w:rPr>
            </w:pPr>
            <w:r w:rsidRPr="00D50831">
              <w:rPr>
                <w:rFonts w:eastAsia="Tahoma" w:cs="Arial"/>
              </w:rPr>
              <w:t>10</w:t>
            </w:r>
          </w:p>
        </w:tc>
        <w:tc>
          <w:tcPr>
            <w:tcW w:w="2410" w:type="dxa"/>
          </w:tcPr>
          <w:p w14:paraId="3DE53A58" w14:textId="19C285BD" w:rsidR="006A6AAD" w:rsidRPr="00D50831" w:rsidRDefault="006A6AAD" w:rsidP="006A6AAD">
            <w:pPr>
              <w:pStyle w:val="Tabuka-Text"/>
              <w:rPr>
                <w:rFonts w:cs="Arial"/>
                <w:i/>
                <w:iCs/>
                <w:lang w:val="en-US"/>
              </w:rPr>
            </w:pPr>
            <w:proofErr w:type="spellStart"/>
            <w:r w:rsidRPr="00D50831">
              <w:rPr>
                <w:rFonts w:cs="Arial"/>
                <w:i/>
                <w:iCs/>
                <w:lang w:val="en-US"/>
              </w:rPr>
              <w:t>Lekárne</w:t>
            </w:r>
            <w:proofErr w:type="spellEnd"/>
            <w:r w:rsidRPr="00D50831">
              <w:rPr>
                <w:rFonts w:cs="Arial"/>
                <w:i/>
                <w:iCs/>
                <w:lang w:val="en-US"/>
              </w:rPr>
              <w:t xml:space="preserve"> </w:t>
            </w:r>
          </w:p>
        </w:tc>
        <w:tc>
          <w:tcPr>
            <w:tcW w:w="3118" w:type="dxa"/>
          </w:tcPr>
          <w:p w14:paraId="1DFC1644" w14:textId="77777777" w:rsidR="006A6AAD" w:rsidRPr="00D50831" w:rsidRDefault="006A6AAD" w:rsidP="006A6AAD">
            <w:pPr>
              <w:pStyle w:val="Tabuka-Text"/>
              <w:rPr>
                <w:rFonts w:cs="Arial"/>
                <w:i/>
                <w:iCs/>
              </w:rPr>
            </w:pPr>
          </w:p>
        </w:tc>
        <w:tc>
          <w:tcPr>
            <w:tcW w:w="3119" w:type="dxa"/>
          </w:tcPr>
          <w:p w14:paraId="6AEEEF70" w14:textId="24589CCA" w:rsidR="006A6AAD" w:rsidRPr="00D50831" w:rsidRDefault="006A6AAD" w:rsidP="006A6AAD">
            <w:pPr>
              <w:pStyle w:val="Tabuka-Text"/>
              <w:rPr>
                <w:rFonts w:cs="Arial"/>
              </w:rPr>
            </w:pPr>
            <w:r w:rsidRPr="00D50831">
              <w:rPr>
                <w:rFonts w:cs="Arial"/>
              </w:rPr>
              <w:t>Nemá</w:t>
            </w:r>
          </w:p>
        </w:tc>
      </w:tr>
      <w:tr w:rsidR="006A6AAD" w:rsidRPr="00D50831" w14:paraId="021881A7" w14:textId="77777777" w:rsidTr="003513E0">
        <w:trPr>
          <w:trHeight w:val="57"/>
        </w:trPr>
        <w:tc>
          <w:tcPr>
            <w:tcW w:w="704" w:type="dxa"/>
          </w:tcPr>
          <w:p w14:paraId="0D614FB7" w14:textId="7E010073" w:rsidR="006A6AAD" w:rsidRPr="00D50831" w:rsidRDefault="006A6AAD" w:rsidP="006A6AAD">
            <w:pPr>
              <w:pStyle w:val="Tabuka-Text"/>
              <w:rPr>
                <w:rFonts w:eastAsia="Tahoma" w:cs="Arial"/>
              </w:rPr>
            </w:pPr>
            <w:r w:rsidRPr="00D50831">
              <w:rPr>
                <w:rFonts w:eastAsia="Tahoma" w:cs="Arial"/>
              </w:rPr>
              <w:t>11</w:t>
            </w:r>
          </w:p>
        </w:tc>
        <w:tc>
          <w:tcPr>
            <w:tcW w:w="2410" w:type="dxa"/>
          </w:tcPr>
          <w:p w14:paraId="693BEA55" w14:textId="0F0EC922" w:rsidR="006A6AAD" w:rsidRPr="00D50831" w:rsidRDefault="006A6AAD" w:rsidP="006A6AAD">
            <w:pPr>
              <w:pStyle w:val="Tabuka-Text"/>
              <w:rPr>
                <w:rFonts w:cs="Arial"/>
                <w:i/>
                <w:iCs/>
              </w:rPr>
            </w:pPr>
            <w:r w:rsidRPr="00D50831">
              <w:rPr>
                <w:rFonts w:cs="Arial"/>
                <w:i/>
                <w:iCs/>
              </w:rPr>
              <w:t xml:space="preserve">Pohotovosti </w:t>
            </w:r>
          </w:p>
        </w:tc>
        <w:tc>
          <w:tcPr>
            <w:tcW w:w="3118" w:type="dxa"/>
          </w:tcPr>
          <w:p w14:paraId="3A99AA54" w14:textId="77777777" w:rsidR="006A6AAD" w:rsidRPr="00D50831" w:rsidRDefault="006A6AAD" w:rsidP="006A6AAD">
            <w:pPr>
              <w:pStyle w:val="Tabuka-Text"/>
              <w:rPr>
                <w:rFonts w:cs="Arial"/>
                <w:i/>
                <w:iCs/>
              </w:rPr>
            </w:pPr>
          </w:p>
        </w:tc>
        <w:tc>
          <w:tcPr>
            <w:tcW w:w="3119" w:type="dxa"/>
          </w:tcPr>
          <w:p w14:paraId="34281E20" w14:textId="7683AE72" w:rsidR="006A6AAD" w:rsidRPr="00D50831" w:rsidRDefault="006A6AAD" w:rsidP="006A6AAD">
            <w:pPr>
              <w:pStyle w:val="Tabuka-Text"/>
              <w:keepNext/>
              <w:rPr>
                <w:rFonts w:cs="Arial"/>
              </w:rPr>
            </w:pPr>
            <w:r w:rsidRPr="00D50831">
              <w:rPr>
                <w:rFonts w:cs="Arial"/>
              </w:rPr>
              <w:t>Nemá</w:t>
            </w:r>
          </w:p>
        </w:tc>
      </w:tr>
      <w:tr w:rsidR="006A6AAD" w:rsidRPr="00D50831" w14:paraId="7FE1C11A" w14:textId="77777777" w:rsidTr="003513E0">
        <w:trPr>
          <w:trHeight w:val="57"/>
        </w:trPr>
        <w:tc>
          <w:tcPr>
            <w:tcW w:w="704" w:type="dxa"/>
          </w:tcPr>
          <w:p w14:paraId="013296D9" w14:textId="1B54998E" w:rsidR="006A6AAD" w:rsidRPr="00D50831" w:rsidRDefault="006A6AAD" w:rsidP="006A6AAD">
            <w:pPr>
              <w:pStyle w:val="Tabuka-Text"/>
              <w:rPr>
                <w:rFonts w:eastAsia="Tahoma" w:cs="Arial"/>
              </w:rPr>
            </w:pPr>
            <w:r w:rsidRPr="00D50831">
              <w:rPr>
                <w:rFonts w:eastAsia="Tahoma" w:cs="Arial"/>
              </w:rPr>
              <w:t>12</w:t>
            </w:r>
          </w:p>
        </w:tc>
        <w:tc>
          <w:tcPr>
            <w:tcW w:w="2410" w:type="dxa"/>
          </w:tcPr>
          <w:p w14:paraId="0CD1B8A3" w14:textId="62F00390" w:rsidR="006A6AAD" w:rsidRPr="00D50831" w:rsidRDefault="006A6AAD" w:rsidP="006A6AAD">
            <w:pPr>
              <w:pStyle w:val="Tabuka-Text"/>
              <w:rPr>
                <w:rFonts w:cs="Arial"/>
                <w:i/>
                <w:iCs/>
              </w:rPr>
            </w:pPr>
            <w:r w:rsidRPr="00D50831">
              <w:rPr>
                <w:rFonts w:cs="Arial"/>
                <w:i/>
                <w:iCs/>
              </w:rPr>
              <w:t>Čakatelia sociálnej pomoci</w:t>
            </w:r>
          </w:p>
        </w:tc>
        <w:tc>
          <w:tcPr>
            <w:tcW w:w="3118" w:type="dxa"/>
          </w:tcPr>
          <w:p w14:paraId="64A4F95B" w14:textId="77777777" w:rsidR="006A6AAD" w:rsidRPr="00D50831" w:rsidRDefault="006A6AAD" w:rsidP="006A6AAD">
            <w:pPr>
              <w:pStyle w:val="Tabuka-Text"/>
              <w:rPr>
                <w:rFonts w:cs="Arial"/>
                <w:i/>
                <w:iCs/>
              </w:rPr>
            </w:pPr>
          </w:p>
        </w:tc>
        <w:tc>
          <w:tcPr>
            <w:tcW w:w="3119" w:type="dxa"/>
          </w:tcPr>
          <w:p w14:paraId="27FF1552" w14:textId="34C84D0B" w:rsidR="006A6AAD" w:rsidRPr="00D50831" w:rsidRDefault="006A6AAD" w:rsidP="006A6AAD">
            <w:pPr>
              <w:pStyle w:val="Tabuka-Text"/>
              <w:keepNext/>
              <w:rPr>
                <w:rFonts w:cs="Arial"/>
              </w:rPr>
            </w:pPr>
            <w:r w:rsidRPr="00D50831">
              <w:rPr>
                <w:rFonts w:cs="Arial"/>
              </w:rPr>
              <w:t>Nemá</w:t>
            </w:r>
          </w:p>
        </w:tc>
      </w:tr>
      <w:tr w:rsidR="006A6AAD" w:rsidRPr="00D50831" w14:paraId="4CB941A8" w14:textId="77777777" w:rsidTr="003513E0">
        <w:trPr>
          <w:trHeight w:val="57"/>
        </w:trPr>
        <w:tc>
          <w:tcPr>
            <w:tcW w:w="704" w:type="dxa"/>
          </w:tcPr>
          <w:p w14:paraId="12BA0C3E" w14:textId="14609819" w:rsidR="006A6AAD" w:rsidRPr="00D50831" w:rsidRDefault="006A6AAD" w:rsidP="006A6AAD">
            <w:pPr>
              <w:pStyle w:val="Tabuka-Text"/>
              <w:rPr>
                <w:rFonts w:eastAsia="Tahoma" w:cs="Arial"/>
              </w:rPr>
            </w:pPr>
            <w:r w:rsidRPr="00D50831">
              <w:rPr>
                <w:rFonts w:eastAsia="Tahoma" w:cs="Arial"/>
              </w:rPr>
              <w:t>13</w:t>
            </w:r>
          </w:p>
        </w:tc>
        <w:tc>
          <w:tcPr>
            <w:tcW w:w="2410" w:type="dxa"/>
          </w:tcPr>
          <w:p w14:paraId="06745B80" w14:textId="2E502C35" w:rsidR="006A6AAD" w:rsidRPr="00D50831" w:rsidRDefault="006A6AAD" w:rsidP="006A6AAD">
            <w:pPr>
              <w:pStyle w:val="Tabuka-Text"/>
              <w:rPr>
                <w:rFonts w:cs="Arial"/>
                <w:i/>
                <w:iCs/>
              </w:rPr>
            </w:pPr>
            <w:r w:rsidRPr="00D50831">
              <w:rPr>
                <w:rFonts w:cs="Arial"/>
                <w:i/>
                <w:iCs/>
              </w:rPr>
              <w:t>Voľné miesta v zariadeniach sociálnych služieb</w:t>
            </w:r>
          </w:p>
        </w:tc>
        <w:tc>
          <w:tcPr>
            <w:tcW w:w="3118" w:type="dxa"/>
          </w:tcPr>
          <w:p w14:paraId="38E70116" w14:textId="77777777" w:rsidR="006A6AAD" w:rsidRPr="00D50831" w:rsidRDefault="006A6AAD" w:rsidP="006A6AAD">
            <w:pPr>
              <w:pStyle w:val="Tabuka-Text"/>
              <w:rPr>
                <w:rFonts w:cs="Arial"/>
                <w:i/>
                <w:iCs/>
              </w:rPr>
            </w:pPr>
          </w:p>
        </w:tc>
        <w:tc>
          <w:tcPr>
            <w:tcW w:w="3119" w:type="dxa"/>
          </w:tcPr>
          <w:p w14:paraId="11217CB1" w14:textId="03405BC4" w:rsidR="006A6AAD" w:rsidRPr="00D50831" w:rsidRDefault="006A6AAD" w:rsidP="006A6AAD">
            <w:pPr>
              <w:pStyle w:val="Tabuka-Text"/>
              <w:keepNext/>
              <w:rPr>
                <w:rFonts w:cs="Arial"/>
              </w:rPr>
            </w:pPr>
            <w:r w:rsidRPr="00D50831">
              <w:rPr>
                <w:rFonts w:cs="Arial"/>
              </w:rPr>
              <w:t>Nemá</w:t>
            </w:r>
          </w:p>
        </w:tc>
      </w:tr>
      <w:tr w:rsidR="006A6AAD" w:rsidRPr="00D50831" w14:paraId="36F6262A" w14:textId="77777777" w:rsidTr="003513E0">
        <w:trPr>
          <w:trHeight w:val="57"/>
        </w:trPr>
        <w:tc>
          <w:tcPr>
            <w:tcW w:w="704" w:type="dxa"/>
          </w:tcPr>
          <w:p w14:paraId="7A189C13" w14:textId="1A44D40B" w:rsidR="006A6AAD" w:rsidRPr="00D50831" w:rsidRDefault="006A6AAD" w:rsidP="006A6AAD">
            <w:pPr>
              <w:pStyle w:val="Tabuka-Text"/>
              <w:rPr>
                <w:rFonts w:eastAsia="Tahoma" w:cs="Arial"/>
              </w:rPr>
            </w:pPr>
            <w:r w:rsidRPr="00D50831">
              <w:rPr>
                <w:rFonts w:eastAsia="Tahoma" w:cs="Arial"/>
              </w:rPr>
              <w:t>14</w:t>
            </w:r>
          </w:p>
        </w:tc>
        <w:tc>
          <w:tcPr>
            <w:tcW w:w="2410" w:type="dxa"/>
          </w:tcPr>
          <w:p w14:paraId="1D288123" w14:textId="23C8460D" w:rsidR="006A6AAD" w:rsidRPr="00D50831" w:rsidRDefault="006A6AAD" w:rsidP="006A6AAD">
            <w:pPr>
              <w:pStyle w:val="Tabuka-Text"/>
              <w:rPr>
                <w:rFonts w:cs="Arial"/>
                <w:i/>
                <w:iCs/>
                <w:lang w:val="en-US"/>
              </w:rPr>
            </w:pPr>
            <w:proofErr w:type="spellStart"/>
            <w:r w:rsidRPr="00D50831">
              <w:rPr>
                <w:rFonts w:cs="Arial"/>
                <w:i/>
                <w:iCs/>
                <w:lang w:val="en-US"/>
              </w:rPr>
              <w:t>Zariadenia</w:t>
            </w:r>
            <w:proofErr w:type="spellEnd"/>
            <w:r w:rsidRPr="00D50831">
              <w:rPr>
                <w:rFonts w:cs="Arial"/>
                <w:i/>
                <w:iCs/>
                <w:lang w:val="en-US"/>
              </w:rPr>
              <w:t xml:space="preserve"> </w:t>
            </w:r>
            <w:proofErr w:type="spellStart"/>
            <w:r w:rsidRPr="00D50831">
              <w:rPr>
                <w:rFonts w:cs="Arial"/>
                <w:i/>
                <w:iCs/>
                <w:lang w:val="en-US"/>
              </w:rPr>
              <w:t>sociálnych</w:t>
            </w:r>
            <w:proofErr w:type="spellEnd"/>
            <w:r w:rsidRPr="00D50831">
              <w:rPr>
                <w:rFonts w:cs="Arial"/>
                <w:i/>
                <w:iCs/>
                <w:lang w:val="en-US"/>
              </w:rPr>
              <w:t xml:space="preserve"> </w:t>
            </w:r>
            <w:proofErr w:type="spellStart"/>
            <w:r w:rsidRPr="00D50831">
              <w:rPr>
                <w:rFonts w:cs="Arial"/>
                <w:i/>
                <w:iCs/>
                <w:lang w:val="en-US"/>
              </w:rPr>
              <w:t>služieb</w:t>
            </w:r>
            <w:proofErr w:type="spellEnd"/>
          </w:p>
        </w:tc>
        <w:tc>
          <w:tcPr>
            <w:tcW w:w="3118" w:type="dxa"/>
          </w:tcPr>
          <w:p w14:paraId="35EED57C" w14:textId="77777777" w:rsidR="006A6AAD" w:rsidRPr="00D50831" w:rsidRDefault="006A6AAD" w:rsidP="006A6AAD">
            <w:pPr>
              <w:pStyle w:val="Tabuka-Text"/>
              <w:rPr>
                <w:rFonts w:cs="Arial"/>
                <w:i/>
                <w:iCs/>
              </w:rPr>
            </w:pPr>
          </w:p>
        </w:tc>
        <w:tc>
          <w:tcPr>
            <w:tcW w:w="3119" w:type="dxa"/>
          </w:tcPr>
          <w:p w14:paraId="2680D19C" w14:textId="570D2D97" w:rsidR="006A6AAD" w:rsidRPr="00D50831" w:rsidRDefault="006A6AAD" w:rsidP="006A6AAD">
            <w:pPr>
              <w:pStyle w:val="Tabuka-Text"/>
              <w:rPr>
                <w:rFonts w:cs="Arial"/>
              </w:rPr>
            </w:pPr>
            <w:r w:rsidRPr="00D50831">
              <w:rPr>
                <w:rFonts w:cs="Arial"/>
              </w:rPr>
              <w:t>Nemá</w:t>
            </w:r>
          </w:p>
        </w:tc>
      </w:tr>
      <w:tr w:rsidR="006A6AAD" w:rsidRPr="00D50831" w14:paraId="0B1C1479" w14:textId="77777777" w:rsidTr="003513E0">
        <w:trPr>
          <w:trHeight w:val="57"/>
        </w:trPr>
        <w:tc>
          <w:tcPr>
            <w:tcW w:w="704" w:type="dxa"/>
          </w:tcPr>
          <w:p w14:paraId="1C22E098" w14:textId="312D2DAF" w:rsidR="006A6AAD" w:rsidRPr="00D50831" w:rsidRDefault="006A6AAD" w:rsidP="006A6AAD">
            <w:pPr>
              <w:pStyle w:val="Tabuka-Text"/>
              <w:rPr>
                <w:rFonts w:eastAsia="Tahoma" w:cs="Arial"/>
              </w:rPr>
            </w:pPr>
            <w:r w:rsidRPr="00D50831">
              <w:rPr>
                <w:rFonts w:eastAsia="Tahoma" w:cs="Arial"/>
              </w:rPr>
              <w:t>15</w:t>
            </w:r>
          </w:p>
        </w:tc>
        <w:tc>
          <w:tcPr>
            <w:tcW w:w="2410" w:type="dxa"/>
          </w:tcPr>
          <w:p w14:paraId="010ED7B4" w14:textId="73E4BEE2" w:rsidR="006A6AAD" w:rsidRPr="00D50831" w:rsidRDefault="006A6AAD" w:rsidP="006A6AAD">
            <w:pPr>
              <w:pStyle w:val="Tabuka-Text"/>
              <w:rPr>
                <w:rFonts w:cs="Arial"/>
                <w:i/>
                <w:iCs/>
              </w:rPr>
            </w:pPr>
            <w:r w:rsidRPr="00D50831">
              <w:rPr>
                <w:rFonts w:cs="Arial"/>
                <w:i/>
                <w:iCs/>
              </w:rPr>
              <w:t>Kultúrne organizácie v zriaďovateľskej pôsobnosti</w:t>
            </w:r>
          </w:p>
        </w:tc>
        <w:tc>
          <w:tcPr>
            <w:tcW w:w="3118" w:type="dxa"/>
          </w:tcPr>
          <w:p w14:paraId="3175B583" w14:textId="77777777" w:rsidR="006A6AAD" w:rsidRPr="00D50831" w:rsidRDefault="006A6AAD" w:rsidP="006A6AAD">
            <w:pPr>
              <w:pStyle w:val="Tabuka-Text"/>
              <w:rPr>
                <w:rFonts w:cs="Arial"/>
                <w:i/>
                <w:iCs/>
              </w:rPr>
            </w:pPr>
          </w:p>
        </w:tc>
        <w:tc>
          <w:tcPr>
            <w:tcW w:w="3119" w:type="dxa"/>
          </w:tcPr>
          <w:p w14:paraId="0BC12103" w14:textId="2F9AED53" w:rsidR="006A6AAD" w:rsidRPr="00D50831" w:rsidRDefault="006A6AAD" w:rsidP="006A6AAD">
            <w:pPr>
              <w:pStyle w:val="Tabuka-Text"/>
              <w:keepNext/>
              <w:rPr>
                <w:rFonts w:cs="Arial"/>
              </w:rPr>
            </w:pPr>
            <w:r w:rsidRPr="00D50831">
              <w:rPr>
                <w:rFonts w:cs="Arial"/>
              </w:rPr>
              <w:t>Nemá</w:t>
            </w:r>
          </w:p>
        </w:tc>
      </w:tr>
      <w:tr w:rsidR="006A6AAD" w:rsidRPr="00D50831" w14:paraId="1A747FA7" w14:textId="77777777" w:rsidTr="003513E0">
        <w:trPr>
          <w:trHeight w:val="57"/>
        </w:trPr>
        <w:tc>
          <w:tcPr>
            <w:tcW w:w="704" w:type="dxa"/>
          </w:tcPr>
          <w:p w14:paraId="4F4A0D68" w14:textId="4EC95091" w:rsidR="006A6AAD" w:rsidRPr="00D50831" w:rsidRDefault="006A6AAD" w:rsidP="006A6AAD">
            <w:pPr>
              <w:pStyle w:val="Tabuka-Text"/>
              <w:rPr>
                <w:rFonts w:eastAsia="Tahoma" w:cs="Arial"/>
              </w:rPr>
            </w:pPr>
            <w:r w:rsidRPr="00D50831">
              <w:rPr>
                <w:rFonts w:eastAsia="Tahoma" w:cs="Arial"/>
              </w:rPr>
              <w:t>16</w:t>
            </w:r>
          </w:p>
        </w:tc>
        <w:tc>
          <w:tcPr>
            <w:tcW w:w="2410" w:type="dxa"/>
          </w:tcPr>
          <w:p w14:paraId="66F12DC0" w14:textId="00AEAF75" w:rsidR="006A6AAD" w:rsidRPr="00D50831" w:rsidRDefault="006A6AAD" w:rsidP="006A6AAD">
            <w:pPr>
              <w:pStyle w:val="Tabuka-Text"/>
              <w:rPr>
                <w:rFonts w:cs="Arial"/>
                <w:i/>
                <w:iCs/>
              </w:rPr>
            </w:pPr>
            <w:r w:rsidRPr="00D50831">
              <w:rPr>
                <w:rFonts w:cs="Arial"/>
                <w:i/>
                <w:iCs/>
              </w:rPr>
              <w:t>Školské zariadenia</w:t>
            </w:r>
          </w:p>
        </w:tc>
        <w:tc>
          <w:tcPr>
            <w:tcW w:w="3118" w:type="dxa"/>
          </w:tcPr>
          <w:p w14:paraId="4D751489" w14:textId="77777777" w:rsidR="006A6AAD" w:rsidRPr="00D50831" w:rsidRDefault="006A6AAD" w:rsidP="006A6AAD">
            <w:pPr>
              <w:pStyle w:val="Tabuka-Text"/>
              <w:rPr>
                <w:rFonts w:cs="Arial"/>
                <w:i/>
                <w:iCs/>
              </w:rPr>
            </w:pPr>
          </w:p>
        </w:tc>
        <w:tc>
          <w:tcPr>
            <w:tcW w:w="3119" w:type="dxa"/>
          </w:tcPr>
          <w:p w14:paraId="1FA1BA4B" w14:textId="658F501C" w:rsidR="006A6AAD" w:rsidRPr="00D50831" w:rsidRDefault="006A6AAD" w:rsidP="006A6AAD">
            <w:pPr>
              <w:pStyle w:val="Tabuka-Text"/>
              <w:keepNext/>
              <w:rPr>
                <w:rFonts w:cs="Arial"/>
              </w:rPr>
            </w:pPr>
            <w:r w:rsidRPr="00D50831">
              <w:rPr>
                <w:rFonts w:cs="Arial"/>
              </w:rPr>
              <w:t>Nemá</w:t>
            </w:r>
          </w:p>
        </w:tc>
      </w:tr>
      <w:tr w:rsidR="006A6AAD" w:rsidRPr="00D50831" w14:paraId="29089769" w14:textId="77777777" w:rsidTr="003513E0">
        <w:trPr>
          <w:trHeight w:val="57"/>
        </w:trPr>
        <w:tc>
          <w:tcPr>
            <w:tcW w:w="704" w:type="dxa"/>
          </w:tcPr>
          <w:p w14:paraId="0251EA2F" w14:textId="46913910" w:rsidR="006A6AAD" w:rsidRPr="00D50831" w:rsidRDefault="006A6AAD" w:rsidP="006A6AAD">
            <w:pPr>
              <w:pStyle w:val="Tabuka-Text"/>
              <w:rPr>
                <w:rFonts w:eastAsia="Tahoma" w:cs="Arial"/>
              </w:rPr>
            </w:pPr>
            <w:r w:rsidRPr="00D50831">
              <w:rPr>
                <w:rFonts w:eastAsia="Tahoma" w:cs="Arial"/>
              </w:rPr>
              <w:t>17</w:t>
            </w:r>
          </w:p>
        </w:tc>
        <w:tc>
          <w:tcPr>
            <w:tcW w:w="2410" w:type="dxa"/>
          </w:tcPr>
          <w:p w14:paraId="1B91CF9D" w14:textId="4CF0982B" w:rsidR="006A6AAD" w:rsidRPr="00D50831" w:rsidRDefault="006A6AAD" w:rsidP="006A6AAD">
            <w:pPr>
              <w:pStyle w:val="Tabuka-Text"/>
              <w:rPr>
                <w:rFonts w:cs="Arial"/>
                <w:i/>
                <w:iCs/>
              </w:rPr>
            </w:pPr>
            <w:r w:rsidRPr="00D50831">
              <w:rPr>
                <w:rFonts w:cs="Arial"/>
                <w:i/>
                <w:iCs/>
              </w:rPr>
              <w:t>Dotácie</w:t>
            </w:r>
          </w:p>
        </w:tc>
        <w:tc>
          <w:tcPr>
            <w:tcW w:w="3118" w:type="dxa"/>
          </w:tcPr>
          <w:p w14:paraId="43D678E7" w14:textId="77777777" w:rsidR="006A6AAD" w:rsidRPr="00D50831" w:rsidRDefault="006A6AAD" w:rsidP="006A6AAD">
            <w:pPr>
              <w:pStyle w:val="Tabuka-Text"/>
              <w:rPr>
                <w:rFonts w:cs="Arial"/>
                <w:i/>
                <w:iCs/>
              </w:rPr>
            </w:pPr>
          </w:p>
        </w:tc>
        <w:tc>
          <w:tcPr>
            <w:tcW w:w="3119" w:type="dxa"/>
          </w:tcPr>
          <w:p w14:paraId="15E90F9C" w14:textId="46011C89" w:rsidR="006A6AAD" w:rsidRPr="00D50831" w:rsidRDefault="006A6AAD" w:rsidP="006A6AAD">
            <w:pPr>
              <w:pStyle w:val="Tabuka-Text"/>
              <w:keepNext/>
              <w:rPr>
                <w:rFonts w:cs="Arial"/>
              </w:rPr>
            </w:pPr>
            <w:r w:rsidRPr="00D50831">
              <w:rPr>
                <w:rFonts w:cs="Arial"/>
              </w:rPr>
              <w:t>Nemá</w:t>
            </w:r>
          </w:p>
        </w:tc>
      </w:tr>
      <w:tr w:rsidR="006A6AAD" w:rsidRPr="00D50831" w14:paraId="7E03B1E1" w14:textId="77777777" w:rsidTr="003513E0">
        <w:trPr>
          <w:trHeight w:val="57"/>
        </w:trPr>
        <w:tc>
          <w:tcPr>
            <w:tcW w:w="704" w:type="dxa"/>
          </w:tcPr>
          <w:p w14:paraId="49A5526A" w14:textId="589D626B" w:rsidR="006A6AAD" w:rsidRPr="00D50831" w:rsidRDefault="006A6AAD" w:rsidP="006A6AAD">
            <w:pPr>
              <w:pStyle w:val="Tabuka-Text"/>
              <w:rPr>
                <w:rFonts w:eastAsia="Tahoma" w:cs="Arial"/>
              </w:rPr>
            </w:pPr>
            <w:r w:rsidRPr="00D50831">
              <w:rPr>
                <w:rFonts w:eastAsia="Tahoma" w:cs="Arial"/>
              </w:rPr>
              <w:t>18</w:t>
            </w:r>
          </w:p>
        </w:tc>
        <w:tc>
          <w:tcPr>
            <w:tcW w:w="2410" w:type="dxa"/>
          </w:tcPr>
          <w:p w14:paraId="665779FB" w14:textId="132A6AF8" w:rsidR="006A6AAD" w:rsidRPr="00D50831" w:rsidRDefault="006A6AAD" w:rsidP="006A6AAD">
            <w:pPr>
              <w:pStyle w:val="Tabuka-Text"/>
              <w:rPr>
                <w:rFonts w:cs="Arial"/>
                <w:i/>
                <w:iCs/>
                <w:lang w:val="en-US"/>
              </w:rPr>
            </w:pPr>
            <w:r w:rsidRPr="00D50831">
              <w:rPr>
                <w:rFonts w:cs="Arial"/>
                <w:i/>
                <w:iCs/>
              </w:rPr>
              <w:t>Turistické miesta</w:t>
            </w:r>
          </w:p>
        </w:tc>
        <w:tc>
          <w:tcPr>
            <w:tcW w:w="3118" w:type="dxa"/>
          </w:tcPr>
          <w:p w14:paraId="44EF8B58" w14:textId="77777777" w:rsidR="006A6AAD" w:rsidRPr="00D50831" w:rsidRDefault="006A6AAD" w:rsidP="006A6AAD">
            <w:pPr>
              <w:pStyle w:val="Tabuka-Text"/>
              <w:rPr>
                <w:rFonts w:cs="Arial"/>
                <w:i/>
                <w:iCs/>
              </w:rPr>
            </w:pPr>
          </w:p>
        </w:tc>
        <w:tc>
          <w:tcPr>
            <w:tcW w:w="3119" w:type="dxa"/>
          </w:tcPr>
          <w:p w14:paraId="34C17DCB" w14:textId="33B08FDC" w:rsidR="006A6AAD" w:rsidRPr="00D50831" w:rsidRDefault="006A6AAD" w:rsidP="006A6AAD">
            <w:pPr>
              <w:pStyle w:val="Tabuka-Text"/>
              <w:rPr>
                <w:rFonts w:cs="Arial"/>
              </w:rPr>
            </w:pPr>
            <w:r w:rsidRPr="00D50831">
              <w:rPr>
                <w:rFonts w:cs="Arial"/>
              </w:rPr>
              <w:t>Nemá</w:t>
            </w:r>
          </w:p>
        </w:tc>
      </w:tr>
      <w:tr w:rsidR="006A6AAD" w:rsidRPr="00D50831" w14:paraId="6161480D" w14:textId="77777777" w:rsidTr="003513E0">
        <w:trPr>
          <w:trHeight w:val="57"/>
        </w:trPr>
        <w:tc>
          <w:tcPr>
            <w:tcW w:w="704" w:type="dxa"/>
          </w:tcPr>
          <w:p w14:paraId="6ECBFC79" w14:textId="2154C156" w:rsidR="006A6AAD" w:rsidRPr="00D50831" w:rsidRDefault="006A6AAD" w:rsidP="006A6AAD">
            <w:pPr>
              <w:pStyle w:val="Tabuka-Text"/>
              <w:rPr>
                <w:rFonts w:eastAsia="Tahoma" w:cs="Arial"/>
              </w:rPr>
            </w:pPr>
            <w:r w:rsidRPr="00D50831">
              <w:rPr>
                <w:rFonts w:eastAsia="Tahoma" w:cs="Arial"/>
              </w:rPr>
              <w:t>19</w:t>
            </w:r>
          </w:p>
        </w:tc>
        <w:tc>
          <w:tcPr>
            <w:tcW w:w="2410" w:type="dxa"/>
          </w:tcPr>
          <w:p w14:paraId="22A191FD" w14:textId="2F8C8028" w:rsidR="006A6AAD" w:rsidRPr="00D50831" w:rsidRDefault="006A6AAD" w:rsidP="006A6AAD">
            <w:pPr>
              <w:pStyle w:val="Tabuka-Text"/>
              <w:rPr>
                <w:rFonts w:cs="Arial"/>
                <w:i/>
                <w:iCs/>
              </w:rPr>
            </w:pPr>
            <w:r w:rsidRPr="00D50831">
              <w:rPr>
                <w:rFonts w:cs="Arial"/>
                <w:i/>
                <w:iCs/>
              </w:rPr>
              <w:t>Údaje mostných senzorov</w:t>
            </w:r>
          </w:p>
        </w:tc>
        <w:tc>
          <w:tcPr>
            <w:tcW w:w="3118" w:type="dxa"/>
          </w:tcPr>
          <w:p w14:paraId="2B6A5D45" w14:textId="77777777" w:rsidR="006A6AAD" w:rsidRPr="00D50831" w:rsidRDefault="006A6AAD" w:rsidP="006A6AAD">
            <w:pPr>
              <w:pStyle w:val="Tabuka-Text"/>
              <w:rPr>
                <w:rFonts w:cs="Arial"/>
                <w:i/>
                <w:iCs/>
              </w:rPr>
            </w:pPr>
          </w:p>
        </w:tc>
        <w:tc>
          <w:tcPr>
            <w:tcW w:w="3119" w:type="dxa"/>
          </w:tcPr>
          <w:p w14:paraId="2A88E90C" w14:textId="178BA777" w:rsidR="006A6AAD" w:rsidRPr="00D50831" w:rsidRDefault="006A6AAD" w:rsidP="006A6AAD">
            <w:pPr>
              <w:pStyle w:val="Tabuka-Text"/>
              <w:keepNext/>
              <w:rPr>
                <w:rFonts w:cs="Arial"/>
              </w:rPr>
            </w:pPr>
            <w:r w:rsidRPr="00D50831">
              <w:rPr>
                <w:rFonts w:cs="Arial"/>
              </w:rPr>
              <w:t>Nemá</w:t>
            </w:r>
          </w:p>
        </w:tc>
      </w:tr>
    </w:tbl>
    <w:p w14:paraId="0A57A10F" w14:textId="0ADCD02F" w:rsidR="00D14345" w:rsidRPr="00D50831" w:rsidRDefault="00DB394B" w:rsidP="00DB394B">
      <w:pPr>
        <w:pStyle w:val="Caption"/>
        <w:rPr>
          <w:rFonts w:cs="Arial"/>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16</w:t>
      </w:r>
      <w:r w:rsidR="008E171E" w:rsidRPr="00D50831">
        <w:rPr>
          <w:rFonts w:cs="Arial"/>
          <w:noProof/>
        </w:rPr>
        <w:fldChar w:fldCharType="end"/>
      </w:r>
      <w:r w:rsidRPr="00D50831">
        <w:rPr>
          <w:rFonts w:cs="Arial"/>
        </w:rPr>
        <w:t xml:space="preserve"> Objekty evidencie</w:t>
      </w:r>
    </w:p>
    <w:p w14:paraId="3BF30575" w14:textId="77777777" w:rsidR="00D14345" w:rsidRPr="00D50831" w:rsidRDefault="00D14345" w:rsidP="00D14345">
      <w:pPr>
        <w:jc w:val="both"/>
        <w:rPr>
          <w:rFonts w:cs="Arial"/>
        </w:rPr>
      </w:pPr>
      <w:bookmarkStart w:id="240" w:name="_Toc63764298"/>
      <w:bookmarkStart w:id="241" w:name="_Toc62486918"/>
      <w:bookmarkStart w:id="242" w:name="_Toc62487055"/>
      <w:bookmarkStart w:id="243" w:name="_Toc62487923"/>
      <w:bookmarkStart w:id="244" w:name="_Toc62488016"/>
      <w:bookmarkStart w:id="245" w:name="_Toc62488109"/>
      <w:bookmarkStart w:id="246" w:name="_Toc62488218"/>
      <w:bookmarkStart w:id="247" w:name="_Toc62486919"/>
      <w:bookmarkStart w:id="248" w:name="_Toc62487056"/>
      <w:bookmarkStart w:id="249" w:name="_Toc62487924"/>
      <w:bookmarkStart w:id="250" w:name="_Toc62488017"/>
      <w:bookmarkStart w:id="251" w:name="_Toc62488110"/>
      <w:bookmarkStart w:id="252" w:name="_Toc62488219"/>
      <w:bookmarkStart w:id="253" w:name="_Toc62486920"/>
      <w:bookmarkStart w:id="254" w:name="_Toc62487057"/>
      <w:bookmarkStart w:id="255" w:name="_Toc62487925"/>
      <w:bookmarkStart w:id="256" w:name="_Toc62488018"/>
      <w:bookmarkStart w:id="257" w:name="_Toc62488111"/>
      <w:bookmarkStart w:id="258" w:name="_Toc62488220"/>
      <w:bookmarkStart w:id="259" w:name="_Toc62486921"/>
      <w:bookmarkStart w:id="260" w:name="_Toc62487058"/>
      <w:bookmarkStart w:id="261" w:name="_Toc62487926"/>
      <w:bookmarkStart w:id="262" w:name="_Toc62488019"/>
      <w:bookmarkStart w:id="263" w:name="_Toc62488112"/>
      <w:bookmarkStart w:id="264" w:name="_Toc62488221"/>
      <w:bookmarkStart w:id="265" w:name="_Toc62486922"/>
      <w:bookmarkStart w:id="266" w:name="_Toc62487059"/>
      <w:bookmarkStart w:id="267" w:name="_Toc62487927"/>
      <w:bookmarkStart w:id="268" w:name="_Toc62488020"/>
      <w:bookmarkStart w:id="269" w:name="_Toc62488113"/>
      <w:bookmarkStart w:id="270" w:name="_Toc62488222"/>
      <w:bookmarkStart w:id="271" w:name="_Toc63764353"/>
      <w:bookmarkStart w:id="272" w:name="_Toc153139698"/>
      <w:bookmarkStart w:id="273" w:name="_Toc703350663"/>
      <w:bookmarkStart w:id="274" w:name="_Toc58337724"/>
      <w:bookmarkStart w:id="275" w:name="_Toc62489740"/>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75253152" w14:textId="77777777" w:rsidR="00D14345" w:rsidRPr="00D50831" w:rsidRDefault="00D14345" w:rsidP="006F35A6">
      <w:pPr>
        <w:pStyle w:val="Heading3"/>
        <w:rPr>
          <w:rFonts w:ascii="Arial" w:hAnsi="Arial" w:cs="Arial"/>
        </w:rPr>
      </w:pPr>
      <w:bookmarkStart w:id="276" w:name="_Toc153139699"/>
      <w:bookmarkStart w:id="277" w:name="_Toc2089422843"/>
      <w:bookmarkStart w:id="278" w:name="_Toc58337728"/>
      <w:bookmarkStart w:id="279" w:name="_Toc62489744"/>
      <w:bookmarkEnd w:id="271"/>
      <w:bookmarkEnd w:id="272"/>
      <w:bookmarkEnd w:id="273"/>
      <w:bookmarkEnd w:id="274"/>
      <w:bookmarkEnd w:id="275"/>
      <w:r w:rsidRPr="00D50831">
        <w:rPr>
          <w:rFonts w:ascii="Arial" w:hAnsi="Arial" w:cs="Arial"/>
        </w:rPr>
        <w:t>Referenčné údaje</w:t>
      </w:r>
      <w:bookmarkEnd w:id="276"/>
      <w:bookmarkEnd w:id="277"/>
    </w:p>
    <w:p w14:paraId="5B2D594A" w14:textId="77777777" w:rsidR="009B19CA" w:rsidRPr="00D50831" w:rsidRDefault="009B19CA" w:rsidP="009B19CA">
      <w:pPr>
        <w:pStyle w:val="Instrukcia"/>
        <w:rPr>
          <w:rFonts w:ascii="Arial" w:hAnsi="Arial" w:cs="Arial"/>
          <w:i w:val="0"/>
          <w:iCs/>
          <w:color w:val="auto"/>
        </w:rPr>
      </w:pPr>
      <w:r w:rsidRPr="00D50831">
        <w:rPr>
          <w:rFonts w:ascii="Arial" w:hAnsi="Arial" w:cs="Arial"/>
          <w:i w:val="0"/>
          <w:iCs/>
          <w:color w:val="auto"/>
        </w:rPr>
        <w:t xml:space="preserve">Predmetom projektu nie je vyhlásenie referenčných údajov. </w:t>
      </w:r>
    </w:p>
    <w:p w14:paraId="5D3DFDC2" w14:textId="77777777" w:rsidR="00AF0647" w:rsidRPr="00D50831" w:rsidRDefault="00AF0647" w:rsidP="00AF0647">
      <w:pPr>
        <w:rPr>
          <w:rFonts w:cs="Arial"/>
        </w:rPr>
      </w:pPr>
      <w:bookmarkStart w:id="280" w:name="_Toc63764358"/>
      <w:bookmarkStart w:id="281" w:name="_Toc153139701"/>
      <w:bookmarkStart w:id="282" w:name="_Toc1915838240"/>
      <w:bookmarkEnd w:id="278"/>
      <w:bookmarkEnd w:id="279"/>
    </w:p>
    <w:p w14:paraId="3A9619C2" w14:textId="75554897" w:rsidR="00E301E1" w:rsidRPr="00D50831" w:rsidRDefault="00E301E1" w:rsidP="00E301E1">
      <w:pPr>
        <w:pStyle w:val="Heading3"/>
        <w:rPr>
          <w:rFonts w:ascii="Arial" w:hAnsi="Arial" w:cs="Arial"/>
        </w:rPr>
      </w:pPr>
      <w:bookmarkStart w:id="283" w:name="_Toc63764348"/>
      <w:bookmarkStart w:id="284" w:name="_Toc153139693"/>
      <w:bookmarkStart w:id="285" w:name="_Toc814509359"/>
      <w:r w:rsidRPr="00D50831">
        <w:rPr>
          <w:rFonts w:ascii="Arial" w:hAnsi="Arial" w:cs="Arial"/>
        </w:rPr>
        <w:t xml:space="preserve">Poskytovanie údajov z ISVS </w:t>
      </w:r>
      <w:bookmarkEnd w:id="283"/>
      <w:r w:rsidRPr="00D50831">
        <w:rPr>
          <w:rFonts w:ascii="Arial" w:hAnsi="Arial" w:cs="Arial"/>
        </w:rPr>
        <w:t>do IS C</w:t>
      </w:r>
      <w:bookmarkEnd w:id="284"/>
      <w:bookmarkEnd w:id="285"/>
      <w:r w:rsidRPr="00D50831">
        <w:rPr>
          <w:rFonts w:ascii="Arial" w:hAnsi="Arial" w:cs="Arial"/>
        </w:rPr>
        <w:t>PDI – budúci stav (TO BE)</w:t>
      </w:r>
    </w:p>
    <w:p w14:paraId="79DA8801" w14:textId="77777777" w:rsidR="009B19CA" w:rsidRPr="00D50831" w:rsidRDefault="009B19CA" w:rsidP="009B19CA">
      <w:pPr>
        <w:pStyle w:val="Instrukcia"/>
        <w:rPr>
          <w:rFonts w:ascii="Arial" w:hAnsi="Arial" w:cs="Arial"/>
          <w:i w:val="0"/>
          <w:iCs/>
          <w:color w:val="auto"/>
        </w:rPr>
      </w:pPr>
      <w:r w:rsidRPr="00D50831">
        <w:rPr>
          <w:rFonts w:ascii="Arial" w:hAnsi="Arial" w:cs="Arial"/>
          <w:i w:val="0"/>
          <w:iCs/>
          <w:color w:val="auto"/>
        </w:rPr>
        <w:t xml:space="preserve">Projekt nebude poskytovať údaje do </w:t>
      </w:r>
      <w:proofErr w:type="spellStart"/>
      <w:r w:rsidRPr="00D50831">
        <w:rPr>
          <w:rFonts w:ascii="Arial" w:hAnsi="Arial" w:cs="Arial"/>
          <w:i w:val="0"/>
          <w:iCs/>
          <w:color w:val="auto"/>
        </w:rPr>
        <w:t>do</w:t>
      </w:r>
      <w:proofErr w:type="spellEnd"/>
      <w:r w:rsidRPr="00D50831">
        <w:rPr>
          <w:rFonts w:ascii="Arial" w:hAnsi="Arial" w:cs="Arial"/>
          <w:i w:val="0"/>
          <w:iCs/>
          <w:color w:val="auto"/>
        </w:rPr>
        <w:t xml:space="preserve"> IS Centrálna platforma dátovej integrácie (IS CPDI, kód </w:t>
      </w:r>
      <w:proofErr w:type="spellStart"/>
      <w:r w:rsidRPr="00D50831">
        <w:rPr>
          <w:rFonts w:ascii="Arial" w:hAnsi="Arial" w:cs="Arial"/>
          <w:i w:val="0"/>
          <w:iCs/>
          <w:color w:val="auto"/>
        </w:rPr>
        <w:t>MetaIS</w:t>
      </w:r>
      <w:proofErr w:type="spellEnd"/>
      <w:r w:rsidRPr="00D50831">
        <w:rPr>
          <w:rFonts w:ascii="Arial" w:hAnsi="Arial" w:cs="Arial"/>
          <w:i w:val="0"/>
          <w:iCs/>
          <w:color w:val="auto"/>
        </w:rPr>
        <w:t xml:space="preserve">=isvs_5836, pôvodné IS CSRÚ). </w:t>
      </w:r>
    </w:p>
    <w:p w14:paraId="233D1850" w14:textId="77777777" w:rsidR="009B19CA" w:rsidRPr="00D50831" w:rsidRDefault="009B19CA" w:rsidP="009B19CA">
      <w:pPr>
        <w:rPr>
          <w:rFonts w:cs="Arial"/>
        </w:rPr>
      </w:pPr>
    </w:p>
    <w:p w14:paraId="4C2E1C38" w14:textId="0BD83314" w:rsidR="00E301E1" w:rsidRPr="00D50831" w:rsidRDefault="00E301E1" w:rsidP="00E301E1">
      <w:pPr>
        <w:pStyle w:val="Heading3"/>
        <w:rPr>
          <w:rFonts w:ascii="Arial" w:hAnsi="Arial" w:cs="Arial"/>
        </w:rPr>
      </w:pPr>
      <w:bookmarkStart w:id="286" w:name="_Toc153139694"/>
      <w:bookmarkStart w:id="287" w:name="_Toc1792132569"/>
      <w:bookmarkStart w:id="288" w:name="_Toc63764349"/>
      <w:r w:rsidRPr="00D50831">
        <w:rPr>
          <w:rFonts w:ascii="Arial" w:hAnsi="Arial" w:cs="Arial"/>
        </w:rPr>
        <w:t xml:space="preserve">Konzumovanie údajov z IS CPDI </w:t>
      </w:r>
      <w:bookmarkEnd w:id="286"/>
      <w:bookmarkEnd w:id="287"/>
      <w:r w:rsidRPr="00D50831">
        <w:rPr>
          <w:rFonts w:ascii="Arial" w:hAnsi="Arial" w:cs="Arial"/>
        </w:rPr>
        <w:t xml:space="preserve">– </w:t>
      </w:r>
      <w:r w:rsidR="00BD6DC2" w:rsidRPr="00D50831">
        <w:rPr>
          <w:rFonts w:ascii="Arial" w:hAnsi="Arial" w:cs="Arial"/>
        </w:rPr>
        <w:t>budúci stav (</w:t>
      </w:r>
      <w:r w:rsidRPr="00D50831">
        <w:rPr>
          <w:rFonts w:ascii="Arial" w:hAnsi="Arial" w:cs="Arial"/>
        </w:rPr>
        <w:t>TO BE</w:t>
      </w:r>
      <w:bookmarkEnd w:id="288"/>
      <w:r w:rsidR="00BD6DC2" w:rsidRPr="00D50831">
        <w:rPr>
          <w:rFonts w:ascii="Arial" w:hAnsi="Arial" w:cs="Arial"/>
        </w:rPr>
        <w:t>)</w:t>
      </w:r>
    </w:p>
    <w:p w14:paraId="5202891B" w14:textId="383482CF" w:rsidR="00E301E1" w:rsidRPr="00D50831" w:rsidRDefault="009B19CA" w:rsidP="00D14345">
      <w:pPr>
        <w:rPr>
          <w:rFonts w:cs="Arial"/>
          <w:iCs/>
        </w:rPr>
      </w:pPr>
      <w:r w:rsidRPr="00D50831">
        <w:rPr>
          <w:rFonts w:cs="Arial"/>
          <w:iCs/>
        </w:rPr>
        <w:t xml:space="preserve">ISVS budovaný v rámci projektu nebude konzumovať údaje z IS Centrálna platforma dátovej integrácie (IS CPDI, kód </w:t>
      </w:r>
      <w:proofErr w:type="spellStart"/>
      <w:r w:rsidRPr="00D50831">
        <w:rPr>
          <w:rFonts w:cs="Arial"/>
          <w:iCs/>
        </w:rPr>
        <w:t>MetaIS</w:t>
      </w:r>
      <w:proofErr w:type="spellEnd"/>
      <w:r w:rsidRPr="00D50831">
        <w:rPr>
          <w:rFonts w:cs="Arial"/>
          <w:iCs/>
        </w:rPr>
        <w:t>=isvs_5836, pôvodné IS CSRÚ); integrácia na IS CPDI je plánovaná v rámci udržateľnosti projektu.</w:t>
      </w:r>
    </w:p>
    <w:p w14:paraId="02AD015E" w14:textId="77777777" w:rsidR="009B19CA" w:rsidRPr="00D50831" w:rsidRDefault="009B19CA" w:rsidP="00D14345">
      <w:pPr>
        <w:rPr>
          <w:rFonts w:cs="Arial"/>
        </w:rPr>
      </w:pPr>
    </w:p>
    <w:p w14:paraId="5247A829" w14:textId="4FD5A203" w:rsidR="00D14345" w:rsidRPr="00D50831" w:rsidRDefault="00D14345" w:rsidP="006F35A6">
      <w:pPr>
        <w:pStyle w:val="Heading3"/>
        <w:rPr>
          <w:rFonts w:ascii="Arial" w:hAnsi="Arial" w:cs="Arial"/>
        </w:rPr>
      </w:pPr>
      <w:r w:rsidRPr="00D50831">
        <w:rPr>
          <w:rFonts w:ascii="Arial" w:hAnsi="Arial" w:cs="Arial"/>
        </w:rPr>
        <w:t xml:space="preserve">Identifikácia údajov </w:t>
      </w:r>
      <w:r w:rsidR="00E301E1" w:rsidRPr="00D50831">
        <w:rPr>
          <w:rFonts w:ascii="Arial" w:hAnsi="Arial" w:cs="Arial"/>
        </w:rPr>
        <w:t xml:space="preserve">a subjektov </w:t>
      </w:r>
      <w:r w:rsidRPr="00D50831">
        <w:rPr>
          <w:rFonts w:ascii="Arial" w:hAnsi="Arial" w:cs="Arial"/>
        </w:rPr>
        <w:t xml:space="preserve">pre konzumovanie alebo poskytovanie údajov do/z </w:t>
      </w:r>
      <w:r w:rsidR="0061071A" w:rsidRPr="00D50831">
        <w:rPr>
          <w:rFonts w:ascii="Arial" w:hAnsi="Arial" w:cs="Arial"/>
        </w:rPr>
        <w:t>CPDI (</w:t>
      </w:r>
      <w:r w:rsidRPr="00D50831">
        <w:rPr>
          <w:rFonts w:ascii="Arial" w:hAnsi="Arial" w:cs="Arial"/>
        </w:rPr>
        <w:t>CSR</w:t>
      </w:r>
      <w:bookmarkEnd w:id="280"/>
      <w:bookmarkEnd w:id="281"/>
      <w:bookmarkEnd w:id="282"/>
      <w:r w:rsidR="0061071A" w:rsidRPr="00D50831">
        <w:rPr>
          <w:rFonts w:ascii="Arial" w:hAnsi="Arial" w:cs="Arial"/>
        </w:rPr>
        <w:t>Ú)</w:t>
      </w:r>
    </w:p>
    <w:p w14:paraId="0910D1B2" w14:textId="77777777" w:rsidR="009B19CA" w:rsidRPr="00D50831" w:rsidRDefault="009B19CA" w:rsidP="00D14345">
      <w:pPr>
        <w:pStyle w:val="Instrukcia"/>
        <w:rPr>
          <w:rFonts w:ascii="Arial" w:hAnsi="Arial" w:cs="Arial"/>
        </w:rPr>
      </w:pPr>
    </w:p>
    <w:p w14:paraId="752DE812" w14:textId="77777777" w:rsidR="009B19CA" w:rsidRPr="00D50831" w:rsidRDefault="009B19CA" w:rsidP="009B19CA">
      <w:pPr>
        <w:pStyle w:val="Instrukcia"/>
        <w:rPr>
          <w:rFonts w:ascii="Arial" w:hAnsi="Arial" w:cs="Arial"/>
          <w:i w:val="0"/>
          <w:iCs/>
          <w:color w:val="auto"/>
        </w:rPr>
      </w:pPr>
      <w:r w:rsidRPr="00D50831">
        <w:rPr>
          <w:rFonts w:ascii="Arial" w:hAnsi="Arial" w:cs="Arial"/>
          <w:i w:val="0"/>
          <w:iCs/>
          <w:color w:val="auto"/>
        </w:rPr>
        <w:t xml:space="preserve">Predmetom projektu nie je konzumovanie alebo poskytovanie údajov do/z CPDI (CSRÚ). </w:t>
      </w:r>
    </w:p>
    <w:p w14:paraId="45E8205A" w14:textId="77777777" w:rsidR="009B19CA" w:rsidRPr="00D50831" w:rsidRDefault="009B19CA" w:rsidP="00D14345">
      <w:pPr>
        <w:pStyle w:val="Instrukcia"/>
        <w:rPr>
          <w:rFonts w:ascii="Arial" w:hAnsi="Arial" w:cs="Arial"/>
        </w:rPr>
      </w:pPr>
    </w:p>
    <w:p w14:paraId="7AF8B490" w14:textId="77777777" w:rsidR="00D14345" w:rsidRPr="00D50831" w:rsidRDefault="00D14345" w:rsidP="006F35A6">
      <w:pPr>
        <w:pStyle w:val="Heading3"/>
        <w:rPr>
          <w:rFonts w:ascii="Arial" w:hAnsi="Arial" w:cs="Arial"/>
        </w:rPr>
      </w:pPr>
      <w:r w:rsidRPr="00D50831">
        <w:rPr>
          <w:rFonts w:ascii="Arial" w:hAnsi="Arial" w:cs="Arial"/>
        </w:rPr>
        <w:t>Kvalita a čistenie údajov</w:t>
      </w:r>
      <w:bookmarkStart w:id="289" w:name="_Toc62487929"/>
      <w:bookmarkStart w:id="290" w:name="_Toc62488022"/>
      <w:bookmarkStart w:id="291" w:name="_Toc62488115"/>
      <w:bookmarkStart w:id="292" w:name="_Toc62488224"/>
      <w:bookmarkStart w:id="293" w:name="_Toc58337725"/>
      <w:bookmarkStart w:id="294" w:name="_Toc62489741"/>
      <w:bookmarkEnd w:id="289"/>
      <w:bookmarkEnd w:id="290"/>
      <w:bookmarkEnd w:id="291"/>
      <w:bookmarkEnd w:id="292"/>
    </w:p>
    <w:bookmarkEnd w:id="293"/>
    <w:bookmarkEnd w:id="294"/>
    <w:p w14:paraId="08302E04" w14:textId="77777777" w:rsidR="009B19CA" w:rsidRPr="00D50831" w:rsidRDefault="009B19CA" w:rsidP="00D14345">
      <w:pPr>
        <w:pStyle w:val="Instrukcia"/>
        <w:rPr>
          <w:rFonts w:ascii="Arial" w:hAnsi="Arial" w:cs="Arial"/>
        </w:rPr>
      </w:pPr>
    </w:p>
    <w:p w14:paraId="1C6675B6" w14:textId="77777777" w:rsidR="009B19CA" w:rsidRPr="00D50831" w:rsidRDefault="009B19CA" w:rsidP="009B19CA">
      <w:pPr>
        <w:pStyle w:val="Instrukcia"/>
        <w:rPr>
          <w:rFonts w:ascii="Arial" w:hAnsi="Arial" w:cs="Arial"/>
          <w:i w:val="0"/>
          <w:iCs/>
          <w:color w:val="auto"/>
        </w:rPr>
      </w:pPr>
      <w:r w:rsidRPr="00D50831">
        <w:rPr>
          <w:rFonts w:ascii="Arial" w:hAnsi="Arial" w:cs="Arial"/>
          <w:i w:val="0"/>
          <w:iCs/>
          <w:color w:val="auto"/>
        </w:rPr>
        <w:t xml:space="preserve">Predmetom projektu nebude čistenie údajov. </w:t>
      </w:r>
    </w:p>
    <w:p w14:paraId="38008E30" w14:textId="77777777" w:rsidR="009B19CA" w:rsidRPr="00D50831" w:rsidRDefault="009B19CA" w:rsidP="00D14345">
      <w:pPr>
        <w:pStyle w:val="Instrukcia"/>
        <w:rPr>
          <w:rFonts w:ascii="Arial" w:hAnsi="Arial" w:cs="Arial"/>
        </w:rPr>
      </w:pPr>
    </w:p>
    <w:p w14:paraId="5FAB6D8C" w14:textId="3F5CAF9E" w:rsidR="009B19CA" w:rsidRPr="00D50831" w:rsidRDefault="009B19CA" w:rsidP="009B19CA">
      <w:pPr>
        <w:rPr>
          <w:rFonts w:cs="Arial"/>
        </w:rPr>
      </w:pPr>
      <w:r w:rsidRPr="00D50831">
        <w:rPr>
          <w:rFonts w:cs="Arial"/>
        </w:rPr>
        <w:t xml:space="preserve">Dáta vznikajúce v rámci projektu resp. ISVS vybudovaných v rámci projektu bude potrebné personálne zabezpečiť z pohľadu riadenia dátovej kvality nasledovnými expertmi: </w:t>
      </w:r>
    </w:p>
    <w:p w14:paraId="2168E751" w14:textId="77777777" w:rsidR="009B19CA" w:rsidRPr="00D50831" w:rsidRDefault="009B19CA" w:rsidP="009B19CA">
      <w:pPr>
        <w:rPr>
          <w:rFonts w:cs="Arial"/>
        </w:rPr>
      </w:pPr>
    </w:p>
    <w:tbl>
      <w:tblPr>
        <w:tblW w:w="949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00" w:firstRow="0" w:lastRow="0" w:firstColumn="0" w:lastColumn="0" w:noHBand="0" w:noVBand="1"/>
      </w:tblPr>
      <w:tblGrid>
        <w:gridCol w:w="3013"/>
        <w:gridCol w:w="3786"/>
        <w:gridCol w:w="2694"/>
      </w:tblGrid>
      <w:tr w:rsidR="009B19CA" w:rsidRPr="00D50831" w14:paraId="2B778B75" w14:textId="77777777" w:rsidTr="003513E0">
        <w:trPr>
          <w:tblHeader/>
        </w:trPr>
        <w:tc>
          <w:tcPr>
            <w:tcW w:w="3013" w:type="dxa"/>
            <w:shd w:val="clear" w:color="auto" w:fill="D9D9D9" w:themeFill="background1" w:themeFillShade="D9"/>
            <w:vAlign w:val="center"/>
          </w:tcPr>
          <w:p w14:paraId="194BBD2A" w14:textId="77777777" w:rsidR="009B19CA" w:rsidRPr="00D50831" w:rsidRDefault="009B19CA" w:rsidP="003513E0">
            <w:pPr>
              <w:pStyle w:val="Tabuka-Hlavika"/>
              <w:rPr>
                <w:rFonts w:ascii="Arial" w:hAnsi="Arial" w:cs="Arial"/>
              </w:rPr>
            </w:pPr>
            <w:r w:rsidRPr="00D50831">
              <w:rPr>
                <w:rFonts w:ascii="Arial" w:hAnsi="Arial" w:cs="Arial"/>
              </w:rPr>
              <w:t>Rola</w:t>
            </w:r>
          </w:p>
        </w:tc>
        <w:tc>
          <w:tcPr>
            <w:tcW w:w="3786" w:type="dxa"/>
            <w:shd w:val="clear" w:color="auto" w:fill="D9D9D9" w:themeFill="background1" w:themeFillShade="D9"/>
            <w:vAlign w:val="center"/>
          </w:tcPr>
          <w:p w14:paraId="09A4AFFB" w14:textId="77777777" w:rsidR="009B19CA" w:rsidRPr="00D50831" w:rsidRDefault="009B19CA" w:rsidP="003513E0">
            <w:pPr>
              <w:pStyle w:val="Tabuka-Hlavika"/>
              <w:rPr>
                <w:rFonts w:ascii="Arial" w:hAnsi="Arial" w:cs="Arial"/>
              </w:rPr>
            </w:pPr>
            <w:r w:rsidRPr="00D50831">
              <w:rPr>
                <w:rFonts w:ascii="Arial" w:hAnsi="Arial" w:cs="Arial"/>
              </w:rPr>
              <w:t>Činnosti</w:t>
            </w:r>
          </w:p>
        </w:tc>
        <w:tc>
          <w:tcPr>
            <w:tcW w:w="2694" w:type="dxa"/>
            <w:shd w:val="clear" w:color="auto" w:fill="D9D9D9" w:themeFill="background1" w:themeFillShade="D9"/>
            <w:vAlign w:val="center"/>
          </w:tcPr>
          <w:p w14:paraId="0DFFDABF" w14:textId="77777777" w:rsidR="009B19CA" w:rsidRPr="00D50831" w:rsidRDefault="009B19CA" w:rsidP="003513E0">
            <w:pPr>
              <w:pStyle w:val="Tabuka-Hlavika"/>
              <w:rPr>
                <w:rFonts w:ascii="Arial" w:hAnsi="Arial" w:cs="Arial"/>
              </w:rPr>
            </w:pPr>
            <w:r w:rsidRPr="00D50831">
              <w:rPr>
                <w:rFonts w:ascii="Arial" w:hAnsi="Arial" w:cs="Arial"/>
              </w:rPr>
              <w:t xml:space="preserve">Pozícia zodpovedná za danú činnosť </w:t>
            </w:r>
            <w:r w:rsidRPr="00D50831">
              <w:rPr>
                <w:rFonts w:ascii="Arial" w:hAnsi="Arial" w:cs="Arial"/>
                <w:b w:val="0"/>
                <w:caps w:val="0"/>
              </w:rPr>
              <w:t>(správca ISVS / dodávateľ)</w:t>
            </w:r>
          </w:p>
        </w:tc>
      </w:tr>
      <w:tr w:rsidR="009B19CA" w:rsidRPr="00D50831" w14:paraId="3CC6BA99" w14:textId="77777777" w:rsidTr="003513E0">
        <w:tc>
          <w:tcPr>
            <w:tcW w:w="3013" w:type="dxa"/>
            <w:shd w:val="clear" w:color="auto" w:fill="F2F2F2" w:themeFill="background1" w:themeFillShade="F2"/>
            <w:vAlign w:val="center"/>
          </w:tcPr>
          <w:p w14:paraId="242DD894" w14:textId="77777777" w:rsidR="009B19CA" w:rsidRPr="00D50831" w:rsidRDefault="009B19CA" w:rsidP="003513E0">
            <w:pPr>
              <w:pStyle w:val="Tabuka-Text"/>
              <w:rPr>
                <w:rFonts w:cs="Arial"/>
              </w:rPr>
            </w:pPr>
            <w:r w:rsidRPr="00D50831">
              <w:rPr>
                <w:rFonts w:cs="Arial"/>
              </w:rPr>
              <w:t>Databázový špecialista</w:t>
            </w:r>
          </w:p>
        </w:tc>
        <w:tc>
          <w:tcPr>
            <w:tcW w:w="3786" w:type="dxa"/>
            <w:vAlign w:val="center"/>
          </w:tcPr>
          <w:p w14:paraId="0DDA6DC6" w14:textId="77777777" w:rsidR="009B19CA" w:rsidRPr="00D50831" w:rsidRDefault="009B19CA" w:rsidP="003513E0">
            <w:pPr>
              <w:pStyle w:val="Tabuka-Text"/>
              <w:rPr>
                <w:rFonts w:cs="Arial"/>
                <w:iCs/>
              </w:rPr>
            </w:pPr>
            <w:r w:rsidRPr="00D50831">
              <w:rPr>
                <w:rFonts w:cs="Arial"/>
                <w:iCs/>
              </w:rPr>
              <w:t>Analyzuje požiadavky na dáta, modeluje obsah procedúr</w:t>
            </w:r>
          </w:p>
        </w:tc>
        <w:tc>
          <w:tcPr>
            <w:tcW w:w="2694" w:type="dxa"/>
            <w:vAlign w:val="center"/>
          </w:tcPr>
          <w:p w14:paraId="0FB20DC3" w14:textId="77777777" w:rsidR="009B19CA" w:rsidRPr="00D50831" w:rsidRDefault="009B19CA" w:rsidP="003513E0">
            <w:pPr>
              <w:pStyle w:val="Tabuka-Text"/>
              <w:rPr>
                <w:rFonts w:cs="Arial"/>
                <w:iCs/>
              </w:rPr>
            </w:pPr>
            <w:r w:rsidRPr="00D50831">
              <w:rPr>
                <w:rFonts w:cs="Arial"/>
                <w:iCs/>
              </w:rPr>
              <w:t>Dodávateľ</w:t>
            </w:r>
          </w:p>
        </w:tc>
      </w:tr>
      <w:tr w:rsidR="009B19CA" w:rsidRPr="00D50831" w14:paraId="7013C99E" w14:textId="77777777" w:rsidTr="003513E0">
        <w:tc>
          <w:tcPr>
            <w:tcW w:w="3013" w:type="dxa"/>
            <w:shd w:val="clear" w:color="auto" w:fill="F2F2F2" w:themeFill="background1" w:themeFillShade="F2"/>
            <w:vAlign w:val="center"/>
          </w:tcPr>
          <w:p w14:paraId="2EF1415F" w14:textId="77777777" w:rsidR="009B19CA" w:rsidRPr="00D50831" w:rsidRDefault="009B19CA" w:rsidP="003513E0">
            <w:pPr>
              <w:pStyle w:val="Tabuka-Text"/>
              <w:rPr>
                <w:rFonts w:cs="Arial"/>
              </w:rPr>
            </w:pPr>
            <w:r w:rsidRPr="00D50831">
              <w:rPr>
                <w:rFonts w:cs="Arial"/>
              </w:rPr>
              <w:t>Dátový špecialista pre dátovú kvalitu</w:t>
            </w:r>
          </w:p>
        </w:tc>
        <w:tc>
          <w:tcPr>
            <w:tcW w:w="3786" w:type="dxa"/>
            <w:vAlign w:val="center"/>
          </w:tcPr>
          <w:p w14:paraId="78659F6B" w14:textId="77777777" w:rsidR="009B19CA" w:rsidRPr="00D50831" w:rsidRDefault="009B19CA" w:rsidP="003513E0">
            <w:pPr>
              <w:pStyle w:val="Tabuka-Text"/>
              <w:rPr>
                <w:rFonts w:cs="Arial"/>
                <w:iCs/>
              </w:rPr>
            </w:pPr>
            <w:r w:rsidRPr="00D50831">
              <w:rPr>
                <w:rFonts w:cs="Arial"/>
                <w:iCs/>
              </w:rPr>
              <w:t>Spracovanie výstupov merania, interpretácie, zápis biznis pravidiel, hodnotiace správy z merania</w:t>
            </w:r>
          </w:p>
        </w:tc>
        <w:tc>
          <w:tcPr>
            <w:tcW w:w="2694" w:type="dxa"/>
            <w:vAlign w:val="center"/>
          </w:tcPr>
          <w:p w14:paraId="6DA1B7C4" w14:textId="4C44700F" w:rsidR="009B19CA" w:rsidRPr="00D50831" w:rsidRDefault="009B19CA" w:rsidP="003513E0">
            <w:pPr>
              <w:pStyle w:val="Tabuka-Text"/>
              <w:rPr>
                <w:rFonts w:cs="Arial"/>
                <w:iCs/>
              </w:rPr>
            </w:pPr>
            <w:r w:rsidRPr="00D50831">
              <w:rPr>
                <w:rFonts w:cs="Arial"/>
                <w:iCs/>
              </w:rPr>
              <w:t xml:space="preserve">Dátový špecialista </w:t>
            </w:r>
          </w:p>
        </w:tc>
      </w:tr>
    </w:tbl>
    <w:p w14:paraId="422AB67F" w14:textId="1BA259BE" w:rsidR="009B19CA" w:rsidRPr="00D50831" w:rsidRDefault="009B19CA" w:rsidP="009B19CA">
      <w:pPr>
        <w:pStyle w:val="Caption"/>
        <w:rPr>
          <w:rFonts w:cs="Arial"/>
        </w:rPr>
      </w:pPr>
      <w:r w:rsidRPr="00D50831">
        <w:rPr>
          <w:rFonts w:cs="Arial"/>
        </w:rPr>
        <w:lastRenderedPageBreak/>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Pr="00D50831">
        <w:rPr>
          <w:rFonts w:cs="Arial"/>
          <w:noProof/>
        </w:rPr>
        <w:t>17</w:t>
      </w:r>
      <w:r w:rsidRPr="00D50831">
        <w:rPr>
          <w:rFonts w:cs="Arial"/>
          <w:noProof/>
        </w:rPr>
        <w:fldChar w:fldCharType="end"/>
      </w:r>
      <w:r w:rsidRPr="00D50831">
        <w:rPr>
          <w:rFonts w:cs="Arial"/>
        </w:rPr>
        <w:t xml:space="preserve"> Personálne zabezpečenie a roly pri riadení dátovej kvality</w:t>
      </w:r>
    </w:p>
    <w:p w14:paraId="2D17A79B" w14:textId="77777777" w:rsidR="009B19CA" w:rsidRPr="00D50831" w:rsidRDefault="009B19CA" w:rsidP="009B19CA">
      <w:pPr>
        <w:rPr>
          <w:rFonts w:cs="Arial"/>
        </w:rPr>
      </w:pPr>
    </w:p>
    <w:p w14:paraId="19B98F86" w14:textId="77777777" w:rsidR="00D14345" w:rsidRPr="00D50831" w:rsidRDefault="00D14345" w:rsidP="006F35A6">
      <w:pPr>
        <w:pStyle w:val="Heading3"/>
        <w:rPr>
          <w:rFonts w:ascii="Arial" w:hAnsi="Arial" w:cs="Arial"/>
        </w:rPr>
      </w:pPr>
      <w:bookmarkStart w:id="295" w:name="_Toc62487935"/>
      <w:bookmarkStart w:id="296" w:name="_Toc62488028"/>
      <w:bookmarkStart w:id="297" w:name="_Toc62488121"/>
      <w:bookmarkStart w:id="298" w:name="_Toc62488230"/>
      <w:bookmarkStart w:id="299" w:name="_Toc62487936"/>
      <w:bookmarkStart w:id="300" w:name="_Toc62488029"/>
      <w:bookmarkStart w:id="301" w:name="_Toc62488122"/>
      <w:bookmarkStart w:id="302" w:name="_Toc62488231"/>
      <w:bookmarkStart w:id="303" w:name="_Toc62487937"/>
      <w:bookmarkStart w:id="304" w:name="_Toc62488030"/>
      <w:bookmarkStart w:id="305" w:name="_Toc62488123"/>
      <w:bookmarkStart w:id="306" w:name="_Toc62488232"/>
      <w:bookmarkStart w:id="307" w:name="_Toc62487938"/>
      <w:bookmarkStart w:id="308" w:name="_Toc62488031"/>
      <w:bookmarkStart w:id="309" w:name="_Toc62488124"/>
      <w:bookmarkStart w:id="310" w:name="_Toc62488233"/>
      <w:bookmarkStart w:id="311" w:name="_Toc62487939"/>
      <w:bookmarkStart w:id="312" w:name="_Toc62488032"/>
      <w:bookmarkStart w:id="313" w:name="_Toc62488125"/>
      <w:bookmarkStart w:id="314" w:name="_Toc62488234"/>
      <w:bookmarkStart w:id="315" w:name="_Toc61939064"/>
      <w:bookmarkStart w:id="316" w:name="_Toc61938889"/>
      <w:bookmarkStart w:id="317" w:name="_Toc61939065"/>
      <w:bookmarkStart w:id="318" w:name="_Toc153139702"/>
      <w:bookmarkStart w:id="319" w:name="_Toc821791718"/>
      <w:bookmarkStart w:id="320" w:name="_Toc62489746"/>
      <w:bookmarkStart w:id="321" w:name="_Toc5833773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D50831">
        <w:rPr>
          <w:rFonts w:ascii="Arial" w:hAnsi="Arial" w:cs="Arial"/>
        </w:rPr>
        <w:t>Otvorené údaje</w:t>
      </w:r>
      <w:bookmarkEnd w:id="318"/>
      <w:bookmarkEnd w:id="319"/>
    </w:p>
    <w:p w14:paraId="41A476F7" w14:textId="77777777" w:rsidR="001C4A3C" w:rsidRPr="00D50831" w:rsidRDefault="001C4A3C" w:rsidP="001C4A3C">
      <w:pPr>
        <w:pStyle w:val="Instrukcia"/>
        <w:rPr>
          <w:rFonts w:ascii="Arial" w:hAnsi="Arial" w:cs="Arial"/>
          <w:i w:val="0"/>
          <w:iCs/>
          <w:color w:val="auto"/>
        </w:rPr>
      </w:pPr>
      <w:r w:rsidRPr="00D50831">
        <w:rPr>
          <w:rFonts w:ascii="Arial" w:hAnsi="Arial" w:cs="Arial"/>
          <w:i w:val="0"/>
          <w:iCs/>
          <w:color w:val="auto"/>
        </w:rPr>
        <w:t xml:space="preserve">V nasledujúcej tabuľke sú uvedené objekty evidencie, ktoré budú realizáciou projektu sprístupnené ako otvorené údaje. </w:t>
      </w:r>
    </w:p>
    <w:p w14:paraId="5E8FB847" w14:textId="77777777" w:rsidR="001C4A3C" w:rsidRPr="00D50831" w:rsidRDefault="001C4A3C" w:rsidP="00D14345">
      <w:pPr>
        <w:pStyle w:val="Instrukcia"/>
        <w:rPr>
          <w:rFonts w:ascii="Arial" w:hAnsi="Arial" w:cs="Arial"/>
        </w:rPr>
      </w:pPr>
    </w:p>
    <w:tbl>
      <w:tblPr>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00" w:firstRow="0" w:lastRow="0" w:firstColumn="0" w:lastColumn="0" w:noHBand="0" w:noVBand="1"/>
      </w:tblPr>
      <w:tblGrid>
        <w:gridCol w:w="704"/>
        <w:gridCol w:w="5103"/>
        <w:gridCol w:w="1701"/>
        <w:gridCol w:w="1843"/>
      </w:tblGrid>
      <w:tr w:rsidR="00D74E4A" w:rsidRPr="00D50831" w14:paraId="3BE23821" w14:textId="77777777" w:rsidTr="00A17010">
        <w:tc>
          <w:tcPr>
            <w:tcW w:w="704" w:type="dxa"/>
            <w:shd w:val="clear" w:color="auto" w:fill="D9D9D9" w:themeFill="background1" w:themeFillShade="D9"/>
            <w:vAlign w:val="center"/>
          </w:tcPr>
          <w:bookmarkEnd w:id="320"/>
          <w:bookmarkEnd w:id="321"/>
          <w:p w14:paraId="5A095E7F" w14:textId="3A585F57" w:rsidR="00D74E4A" w:rsidRPr="00D50831" w:rsidRDefault="00D74E4A" w:rsidP="00D74E4A">
            <w:pPr>
              <w:pStyle w:val="Tabuka-Hlavika"/>
              <w:jc w:val="center"/>
              <w:rPr>
                <w:rFonts w:ascii="Arial" w:eastAsia="Tahoma" w:hAnsi="Arial" w:cs="Arial"/>
              </w:rPr>
            </w:pPr>
            <w:r w:rsidRPr="00D50831">
              <w:rPr>
                <w:rFonts w:ascii="Arial" w:eastAsia="Tahoma" w:hAnsi="Arial" w:cs="Arial"/>
              </w:rPr>
              <w:t>ID OE</w:t>
            </w:r>
          </w:p>
        </w:tc>
        <w:tc>
          <w:tcPr>
            <w:tcW w:w="5103" w:type="dxa"/>
            <w:shd w:val="clear" w:color="auto" w:fill="D9D9D9" w:themeFill="background1" w:themeFillShade="D9"/>
            <w:vAlign w:val="center"/>
          </w:tcPr>
          <w:p w14:paraId="0FBAE0ED" w14:textId="6EB2BCFE" w:rsidR="00D74E4A" w:rsidRPr="00D50831" w:rsidRDefault="00D74E4A" w:rsidP="00FC12C4">
            <w:pPr>
              <w:pStyle w:val="Tabuka-Hlavika"/>
              <w:rPr>
                <w:rFonts w:ascii="Arial" w:eastAsia="Tahoma" w:hAnsi="Arial" w:cs="Arial"/>
              </w:rPr>
            </w:pPr>
            <w:r w:rsidRPr="00D50831">
              <w:rPr>
                <w:rFonts w:ascii="Arial" w:eastAsia="Tahoma" w:hAnsi="Arial" w:cs="Arial"/>
              </w:rPr>
              <w:t>Názov objektu evidencie / datasetu</w:t>
            </w:r>
          </w:p>
          <w:p w14:paraId="0F538D8A" w14:textId="0E65D670" w:rsidR="00D74E4A" w:rsidRPr="00D50831" w:rsidRDefault="00D74E4A" w:rsidP="00FC12C4">
            <w:pPr>
              <w:pStyle w:val="Tabuka-Hlavika"/>
              <w:rPr>
                <w:rFonts w:ascii="Arial" w:eastAsia="Tahoma" w:hAnsi="Arial" w:cs="Arial"/>
                <w:b w:val="0"/>
                <w:caps w:val="0"/>
              </w:rPr>
            </w:pPr>
            <w:r w:rsidRPr="00D50831">
              <w:rPr>
                <w:rFonts w:ascii="Arial" w:eastAsia="Tahoma" w:hAnsi="Arial" w:cs="Arial"/>
                <w:b w:val="0"/>
                <w:iCs/>
                <w:caps w:val="0"/>
              </w:rPr>
              <w:t xml:space="preserve">(uvádzať OE z tabuľky v kap. </w:t>
            </w:r>
            <w:r w:rsidRPr="00D50831">
              <w:rPr>
                <w:rFonts w:ascii="Arial" w:eastAsia="Tahoma" w:hAnsi="Arial" w:cs="Arial"/>
                <w:b w:val="0"/>
                <w:iCs/>
                <w:caps w:val="0"/>
              </w:rPr>
              <w:fldChar w:fldCharType="begin"/>
            </w:r>
            <w:r w:rsidRPr="00D50831">
              <w:rPr>
                <w:rFonts w:ascii="Arial" w:eastAsia="Tahoma" w:hAnsi="Arial" w:cs="Arial"/>
                <w:b w:val="0"/>
                <w:iCs/>
                <w:caps w:val="0"/>
              </w:rPr>
              <w:instrText xml:space="preserve"> REF _Ref154138234 \r \h  \* MERGEFORMAT </w:instrText>
            </w:r>
            <w:r w:rsidRPr="00D50831">
              <w:rPr>
                <w:rFonts w:ascii="Arial" w:eastAsia="Tahoma" w:hAnsi="Arial" w:cs="Arial"/>
                <w:b w:val="0"/>
                <w:iCs/>
                <w:caps w:val="0"/>
              </w:rPr>
            </w:r>
            <w:r w:rsidRPr="00D50831">
              <w:rPr>
                <w:rFonts w:ascii="Arial" w:eastAsia="Tahoma" w:hAnsi="Arial" w:cs="Arial"/>
                <w:b w:val="0"/>
                <w:iCs/>
                <w:caps w:val="0"/>
              </w:rPr>
              <w:fldChar w:fldCharType="separate"/>
            </w:r>
            <w:r w:rsidR="004D5323" w:rsidRPr="00D50831">
              <w:rPr>
                <w:rFonts w:ascii="Arial" w:eastAsia="Tahoma" w:hAnsi="Arial" w:cs="Arial"/>
                <w:b w:val="0"/>
                <w:iCs/>
                <w:caps w:val="0"/>
              </w:rPr>
              <w:t>5.5.1</w:t>
            </w:r>
            <w:r w:rsidRPr="00D50831">
              <w:rPr>
                <w:rFonts w:ascii="Arial" w:eastAsia="Tahoma" w:hAnsi="Arial" w:cs="Arial"/>
                <w:b w:val="0"/>
                <w:iCs/>
                <w:caps w:val="0"/>
              </w:rPr>
              <w:fldChar w:fldCharType="end"/>
            </w:r>
            <w:r w:rsidRPr="00D50831">
              <w:rPr>
                <w:rFonts w:ascii="Arial" w:eastAsia="Tahoma" w:hAnsi="Arial" w:cs="Arial"/>
                <w:b w:val="0"/>
                <w:iCs/>
                <w:caps w:val="0"/>
              </w:rPr>
              <w:t>)</w:t>
            </w:r>
          </w:p>
        </w:tc>
        <w:tc>
          <w:tcPr>
            <w:tcW w:w="1701" w:type="dxa"/>
            <w:shd w:val="clear" w:color="auto" w:fill="D9D9D9" w:themeFill="background1" w:themeFillShade="D9"/>
            <w:vAlign w:val="center"/>
          </w:tcPr>
          <w:p w14:paraId="13699310" w14:textId="77777777" w:rsidR="00D74E4A" w:rsidRPr="00D50831" w:rsidRDefault="00D74E4A" w:rsidP="00FC12C4">
            <w:pPr>
              <w:pStyle w:val="Tabuka-Hlavika"/>
              <w:rPr>
                <w:rFonts w:ascii="Arial" w:eastAsia="Tahoma" w:hAnsi="Arial" w:cs="Arial"/>
              </w:rPr>
            </w:pPr>
          </w:p>
          <w:p w14:paraId="543B895F" w14:textId="77777777" w:rsidR="00D74E4A" w:rsidRPr="00D50831" w:rsidRDefault="00D74E4A" w:rsidP="00FC12C4">
            <w:pPr>
              <w:pStyle w:val="Tabuka-Hlavika"/>
              <w:rPr>
                <w:rFonts w:ascii="Arial" w:eastAsia="Tahoma" w:hAnsi="Arial" w:cs="Arial"/>
              </w:rPr>
            </w:pPr>
            <w:r w:rsidRPr="00D50831">
              <w:rPr>
                <w:rFonts w:ascii="Arial" w:eastAsia="Tahoma" w:hAnsi="Arial" w:cs="Arial"/>
              </w:rPr>
              <w:t xml:space="preserve">Požadovaná interoperabilita </w:t>
            </w:r>
          </w:p>
          <w:p w14:paraId="0B11F0E1" w14:textId="77777777" w:rsidR="00D74E4A" w:rsidRPr="00D50831" w:rsidRDefault="00D74E4A" w:rsidP="00FC12C4">
            <w:pPr>
              <w:pStyle w:val="Tabuka-Hlavika"/>
              <w:rPr>
                <w:rFonts w:ascii="Arial" w:eastAsia="Tahoma" w:hAnsi="Arial" w:cs="Arial"/>
                <w:b w:val="0"/>
                <w:caps w:val="0"/>
              </w:rPr>
            </w:pPr>
            <w:r w:rsidRPr="00D50831">
              <w:rPr>
                <w:rFonts w:ascii="Arial" w:eastAsia="Tahoma" w:hAnsi="Arial" w:cs="Arial"/>
                <w:b w:val="0"/>
                <w:caps w:val="0"/>
              </w:rPr>
              <w:t>(</w:t>
            </w:r>
            <w:r w:rsidRPr="00D50831">
              <w:rPr>
                <w:rFonts w:ascii="Arial" w:eastAsia="Tahoma" w:hAnsi="Arial" w:cs="Arial"/>
                <w:b w:val="0"/>
                <w:iCs/>
                <w:caps w:val="0"/>
              </w:rPr>
              <w:t>3</w:t>
            </w:r>
            <w:r w:rsidRPr="00D50831">
              <w:rPr>
                <w:rFonts w:ascii="Segoe UI Symbol" w:hAnsi="Segoe UI Symbol" w:cs="Segoe UI Symbol"/>
                <w:b w:val="0"/>
                <w:iCs/>
                <w:caps w:val="0"/>
              </w:rPr>
              <w:t>★</w:t>
            </w:r>
            <w:r w:rsidRPr="00D50831">
              <w:rPr>
                <w:rFonts w:ascii="Arial" w:eastAsia="Tahoma" w:hAnsi="Arial" w:cs="Arial"/>
                <w:b w:val="0"/>
                <w:iCs/>
                <w:caps w:val="0"/>
              </w:rPr>
              <w:t xml:space="preserve"> - 5</w:t>
            </w:r>
            <w:r w:rsidRPr="00D50831">
              <w:rPr>
                <w:rFonts w:ascii="Segoe UI Symbol" w:hAnsi="Segoe UI Symbol" w:cs="Segoe UI Symbol"/>
                <w:b w:val="0"/>
                <w:iCs/>
                <w:caps w:val="0"/>
              </w:rPr>
              <w:t>★</w:t>
            </w:r>
            <w:r w:rsidRPr="00D50831">
              <w:rPr>
                <w:rFonts w:ascii="Arial" w:hAnsi="Arial" w:cs="Arial"/>
                <w:b w:val="0"/>
                <w:iCs/>
                <w:caps w:val="0"/>
              </w:rPr>
              <w:t>)</w:t>
            </w:r>
          </w:p>
        </w:tc>
        <w:tc>
          <w:tcPr>
            <w:tcW w:w="1843" w:type="dxa"/>
            <w:shd w:val="clear" w:color="auto" w:fill="D9D9D9" w:themeFill="background1" w:themeFillShade="D9"/>
            <w:vAlign w:val="center"/>
          </w:tcPr>
          <w:p w14:paraId="4A529033" w14:textId="77777777" w:rsidR="00D74E4A" w:rsidRPr="00D50831" w:rsidRDefault="00D74E4A" w:rsidP="00FC12C4">
            <w:pPr>
              <w:pStyle w:val="Tabuka-Hlavika"/>
              <w:rPr>
                <w:rFonts w:ascii="Arial" w:eastAsia="Tahoma" w:hAnsi="Arial" w:cs="Arial"/>
                <w:vertAlign w:val="superscript"/>
              </w:rPr>
            </w:pPr>
            <w:r w:rsidRPr="00D50831">
              <w:rPr>
                <w:rFonts w:ascii="Arial" w:eastAsia="Tahoma" w:hAnsi="Arial" w:cs="Arial"/>
              </w:rPr>
              <w:t>Periodicita publikovania</w:t>
            </w:r>
          </w:p>
          <w:p w14:paraId="5C72D1A9" w14:textId="77777777" w:rsidR="00D74E4A" w:rsidRPr="00D50831" w:rsidRDefault="00D74E4A" w:rsidP="00FC12C4">
            <w:pPr>
              <w:pStyle w:val="Tabuka-Hlavika"/>
              <w:rPr>
                <w:rFonts w:ascii="Arial" w:eastAsia="Tahoma" w:hAnsi="Arial" w:cs="Arial"/>
                <w:b w:val="0"/>
                <w:iCs/>
                <w:caps w:val="0"/>
              </w:rPr>
            </w:pPr>
            <w:r w:rsidRPr="00D50831">
              <w:rPr>
                <w:rFonts w:ascii="Arial" w:eastAsia="Tahoma" w:hAnsi="Arial" w:cs="Arial"/>
                <w:b w:val="0"/>
                <w:iCs/>
                <w:caps w:val="0"/>
              </w:rPr>
              <w:t>(týždenne, mesačne, polročne, ročne)</w:t>
            </w:r>
          </w:p>
        </w:tc>
      </w:tr>
      <w:tr w:rsidR="006A6AAD" w:rsidRPr="00D50831" w14:paraId="0F411E6C" w14:textId="77777777" w:rsidTr="003513E0">
        <w:tc>
          <w:tcPr>
            <w:tcW w:w="704" w:type="dxa"/>
          </w:tcPr>
          <w:p w14:paraId="7BBCE82C" w14:textId="57A82D7C" w:rsidR="006A6AAD" w:rsidRPr="00D50831" w:rsidRDefault="006A6AAD" w:rsidP="006A6AAD">
            <w:pPr>
              <w:pStyle w:val="Tabuka-Text"/>
              <w:rPr>
                <w:rFonts w:eastAsia="Tahoma" w:cs="Arial"/>
                <w:b/>
                <w:bCs/>
              </w:rPr>
            </w:pPr>
            <w:r w:rsidRPr="00D50831">
              <w:rPr>
                <w:rFonts w:eastAsia="Tahoma" w:cs="Arial"/>
              </w:rPr>
              <w:t>3</w:t>
            </w:r>
          </w:p>
        </w:tc>
        <w:tc>
          <w:tcPr>
            <w:tcW w:w="5103" w:type="dxa"/>
          </w:tcPr>
          <w:p w14:paraId="1923C7D6" w14:textId="69E5CD34" w:rsidR="006A6AAD" w:rsidRPr="00D50831" w:rsidRDefault="006A6AAD" w:rsidP="006A6AAD">
            <w:pPr>
              <w:pStyle w:val="Tabuka-Text"/>
              <w:rPr>
                <w:rFonts w:eastAsia="Tahoma" w:cs="Arial"/>
                <w:b/>
                <w:bCs/>
              </w:rPr>
            </w:pPr>
            <w:r w:rsidRPr="00D50831">
              <w:rPr>
                <w:rFonts w:cs="Arial"/>
              </w:rPr>
              <w:t>Budovy</w:t>
            </w:r>
          </w:p>
        </w:tc>
        <w:tc>
          <w:tcPr>
            <w:tcW w:w="1701" w:type="dxa"/>
          </w:tcPr>
          <w:p w14:paraId="0CB62D4B" w14:textId="30D03750" w:rsidR="006A6AAD" w:rsidRPr="00D50831" w:rsidRDefault="00000000" w:rsidP="006A6AAD">
            <w:pPr>
              <w:pStyle w:val="Tabuka-Text"/>
              <w:rPr>
                <w:rFonts w:cs="Arial"/>
              </w:rPr>
            </w:pPr>
            <w:sdt>
              <w:sdtPr>
                <w:rPr>
                  <w:rFonts w:cs="Arial"/>
                </w:rPr>
                <w:id w:val="-564341579"/>
                <w:placeholder>
                  <w:docPart w:val="7969BD7927B14E288D0F8C273C014739"/>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43F453D6" w14:textId="503EFFDB" w:rsidR="006A6AAD" w:rsidRPr="00D50831" w:rsidRDefault="00000000" w:rsidP="006A6AAD">
            <w:pPr>
              <w:pStyle w:val="Tabuka-Text"/>
              <w:keepNext/>
              <w:rPr>
                <w:rFonts w:eastAsia="Tahoma" w:cs="Arial"/>
              </w:rPr>
            </w:pPr>
            <w:sdt>
              <w:sdtPr>
                <w:rPr>
                  <w:rFonts w:cs="Arial"/>
                </w:rPr>
                <w:id w:val="-1707713089"/>
                <w:placeholder>
                  <w:docPart w:val="2ABE24D3F8FD4235A01A6DA080F12EB9"/>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49C1BFAE" w14:textId="77777777" w:rsidTr="003513E0">
        <w:tc>
          <w:tcPr>
            <w:tcW w:w="704" w:type="dxa"/>
          </w:tcPr>
          <w:p w14:paraId="29EBD642" w14:textId="2FFE37F5" w:rsidR="006A6AAD" w:rsidRPr="00D50831" w:rsidRDefault="006A6AAD" w:rsidP="006A6AAD">
            <w:pPr>
              <w:pStyle w:val="Tabuka-Text"/>
              <w:rPr>
                <w:rFonts w:eastAsia="Tahoma" w:cs="Arial"/>
                <w:b/>
                <w:bCs/>
              </w:rPr>
            </w:pPr>
            <w:r w:rsidRPr="00D50831">
              <w:rPr>
                <w:rFonts w:eastAsia="Tahoma" w:cs="Arial"/>
              </w:rPr>
              <w:t>4</w:t>
            </w:r>
          </w:p>
        </w:tc>
        <w:tc>
          <w:tcPr>
            <w:tcW w:w="5103" w:type="dxa"/>
          </w:tcPr>
          <w:p w14:paraId="57877645" w14:textId="46B57357" w:rsidR="006A6AAD" w:rsidRPr="00D50831" w:rsidRDefault="006A6AAD" w:rsidP="006A6AAD">
            <w:pPr>
              <w:pStyle w:val="Tabuka-Text"/>
              <w:rPr>
                <w:rFonts w:eastAsia="Tahoma" w:cs="Arial"/>
                <w:b/>
                <w:bCs/>
              </w:rPr>
            </w:pPr>
            <w:r w:rsidRPr="00D50831">
              <w:rPr>
                <w:rFonts w:cs="Arial"/>
              </w:rPr>
              <w:t>Cesty II. triedy</w:t>
            </w:r>
          </w:p>
        </w:tc>
        <w:tc>
          <w:tcPr>
            <w:tcW w:w="1701" w:type="dxa"/>
          </w:tcPr>
          <w:p w14:paraId="02D11C2C" w14:textId="38431A43" w:rsidR="006A6AAD" w:rsidRPr="00D50831" w:rsidRDefault="00000000" w:rsidP="006A6AAD">
            <w:pPr>
              <w:pStyle w:val="Tabuka-Text"/>
              <w:rPr>
                <w:rFonts w:cs="Arial"/>
              </w:rPr>
            </w:pPr>
            <w:sdt>
              <w:sdtPr>
                <w:rPr>
                  <w:rFonts w:cs="Arial"/>
                </w:rPr>
                <w:id w:val="-1884707438"/>
                <w:placeholder>
                  <w:docPart w:val="8F2B027269964F08AA8EBA46634B4D2F"/>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2B327510" w14:textId="0A076B9D" w:rsidR="006A6AAD" w:rsidRPr="00D50831" w:rsidRDefault="00000000" w:rsidP="006A6AAD">
            <w:pPr>
              <w:pStyle w:val="Tabuka-Text"/>
              <w:rPr>
                <w:rFonts w:eastAsia="Tahoma" w:cs="Arial"/>
              </w:rPr>
            </w:pPr>
            <w:sdt>
              <w:sdtPr>
                <w:rPr>
                  <w:rFonts w:cs="Arial"/>
                </w:rPr>
                <w:id w:val="699975139"/>
                <w:placeholder>
                  <w:docPart w:val="A72D7D3A8757456DB4EA79920FED19B3"/>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0D68D41D" w14:textId="77777777" w:rsidTr="003513E0">
        <w:tc>
          <w:tcPr>
            <w:tcW w:w="704" w:type="dxa"/>
          </w:tcPr>
          <w:p w14:paraId="28E35107" w14:textId="3A16B96E" w:rsidR="006A6AAD" w:rsidRPr="00D50831" w:rsidRDefault="006A6AAD" w:rsidP="006A6AAD">
            <w:pPr>
              <w:pStyle w:val="Tabuka-Text"/>
              <w:rPr>
                <w:rFonts w:eastAsia="Tahoma" w:cs="Arial"/>
                <w:b/>
                <w:bCs/>
              </w:rPr>
            </w:pPr>
            <w:r w:rsidRPr="00D50831">
              <w:rPr>
                <w:rFonts w:eastAsia="Tahoma" w:cs="Arial"/>
              </w:rPr>
              <w:t>5</w:t>
            </w:r>
          </w:p>
        </w:tc>
        <w:tc>
          <w:tcPr>
            <w:tcW w:w="5103" w:type="dxa"/>
          </w:tcPr>
          <w:p w14:paraId="33A832B7" w14:textId="14D48F39" w:rsidR="006A6AAD" w:rsidRPr="00D50831" w:rsidRDefault="006A6AAD" w:rsidP="006A6AAD">
            <w:pPr>
              <w:pStyle w:val="Tabuka-Text"/>
              <w:rPr>
                <w:rFonts w:eastAsia="Tahoma" w:cs="Arial"/>
                <w:b/>
                <w:bCs/>
              </w:rPr>
            </w:pPr>
            <w:r w:rsidRPr="00D50831">
              <w:rPr>
                <w:rFonts w:cs="Arial"/>
              </w:rPr>
              <w:t>Cesty III. Triedy</w:t>
            </w:r>
          </w:p>
        </w:tc>
        <w:tc>
          <w:tcPr>
            <w:tcW w:w="1701" w:type="dxa"/>
          </w:tcPr>
          <w:p w14:paraId="56AE60A9" w14:textId="756E70C2" w:rsidR="006A6AAD" w:rsidRPr="00D50831" w:rsidRDefault="00000000" w:rsidP="006A6AAD">
            <w:pPr>
              <w:pStyle w:val="Tabuka-Text"/>
              <w:rPr>
                <w:rFonts w:cs="Arial"/>
              </w:rPr>
            </w:pPr>
            <w:sdt>
              <w:sdtPr>
                <w:rPr>
                  <w:rFonts w:cs="Arial"/>
                </w:rPr>
                <w:id w:val="81033634"/>
                <w:placeholder>
                  <w:docPart w:val="1AC32BCE2D724F4EB537CC38451BB8D5"/>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7ABF067D" w14:textId="21ECF2B5" w:rsidR="006A6AAD" w:rsidRPr="00D50831" w:rsidRDefault="00000000" w:rsidP="006A6AAD">
            <w:pPr>
              <w:pStyle w:val="Tabuka-Text"/>
              <w:rPr>
                <w:rFonts w:eastAsia="Tahoma" w:cs="Arial"/>
              </w:rPr>
            </w:pPr>
            <w:sdt>
              <w:sdtPr>
                <w:rPr>
                  <w:rFonts w:cs="Arial"/>
                </w:rPr>
                <w:id w:val="-1812166270"/>
                <w:placeholder>
                  <w:docPart w:val="C9C29C2AEB094DA0A6FC44050B773B30"/>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4E1C8534" w14:textId="77777777" w:rsidTr="003513E0">
        <w:tc>
          <w:tcPr>
            <w:tcW w:w="704" w:type="dxa"/>
          </w:tcPr>
          <w:p w14:paraId="099E02D4" w14:textId="39874484" w:rsidR="006A6AAD" w:rsidRPr="00D50831" w:rsidRDefault="006A6AAD" w:rsidP="006A6AAD">
            <w:pPr>
              <w:pStyle w:val="Tabuka-Text"/>
              <w:rPr>
                <w:rFonts w:eastAsia="Tahoma" w:cs="Arial"/>
                <w:b/>
                <w:bCs/>
              </w:rPr>
            </w:pPr>
            <w:r w:rsidRPr="00D50831">
              <w:rPr>
                <w:rFonts w:eastAsia="Tahoma" w:cs="Arial"/>
              </w:rPr>
              <w:t>6</w:t>
            </w:r>
          </w:p>
        </w:tc>
        <w:tc>
          <w:tcPr>
            <w:tcW w:w="5103" w:type="dxa"/>
          </w:tcPr>
          <w:p w14:paraId="0DDF2B87" w14:textId="155C4862" w:rsidR="006A6AAD" w:rsidRPr="00D50831" w:rsidRDefault="006A6AAD" w:rsidP="006A6AAD">
            <w:pPr>
              <w:pStyle w:val="Tabuka-Text"/>
              <w:rPr>
                <w:rFonts w:eastAsia="Tahoma" w:cs="Arial"/>
                <w:b/>
                <w:bCs/>
              </w:rPr>
            </w:pPr>
            <w:r w:rsidRPr="00D50831">
              <w:rPr>
                <w:rFonts w:cs="Arial"/>
                <w:lang w:val="en-US"/>
              </w:rPr>
              <w:t xml:space="preserve">Mosty </w:t>
            </w:r>
          </w:p>
        </w:tc>
        <w:tc>
          <w:tcPr>
            <w:tcW w:w="1701" w:type="dxa"/>
          </w:tcPr>
          <w:p w14:paraId="45958979" w14:textId="0464ABCB" w:rsidR="006A6AAD" w:rsidRPr="00D50831" w:rsidRDefault="00000000" w:rsidP="006A6AAD">
            <w:pPr>
              <w:pStyle w:val="Tabuka-Text"/>
              <w:rPr>
                <w:rFonts w:cs="Arial"/>
              </w:rPr>
            </w:pPr>
            <w:sdt>
              <w:sdtPr>
                <w:rPr>
                  <w:rFonts w:cs="Arial"/>
                </w:rPr>
                <w:id w:val="-1861820207"/>
                <w:placeholder>
                  <w:docPart w:val="50BF41DA43E541EEA5FA7EB12733636E"/>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14C7BFFA" w14:textId="20D27396" w:rsidR="006A6AAD" w:rsidRPr="00D50831" w:rsidRDefault="00000000" w:rsidP="006A6AAD">
            <w:pPr>
              <w:pStyle w:val="Tabuka-Text"/>
              <w:keepNext/>
              <w:rPr>
                <w:rFonts w:eastAsia="Tahoma" w:cs="Arial"/>
              </w:rPr>
            </w:pPr>
            <w:sdt>
              <w:sdtPr>
                <w:rPr>
                  <w:rFonts w:cs="Arial"/>
                </w:rPr>
                <w:id w:val="540486189"/>
                <w:placeholder>
                  <w:docPart w:val="F40FD65ECCA34F489E64EAE8BA4B18FF"/>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41D7D13B" w14:textId="77777777" w:rsidTr="003513E0">
        <w:tc>
          <w:tcPr>
            <w:tcW w:w="704" w:type="dxa"/>
          </w:tcPr>
          <w:p w14:paraId="53CB42C4" w14:textId="10519592" w:rsidR="006A6AAD" w:rsidRPr="00D50831" w:rsidRDefault="006A6AAD" w:rsidP="006A6AAD">
            <w:pPr>
              <w:pStyle w:val="Tabuka-Text"/>
              <w:rPr>
                <w:rFonts w:eastAsia="Tahoma" w:cs="Arial"/>
                <w:b/>
                <w:bCs/>
              </w:rPr>
            </w:pPr>
            <w:r w:rsidRPr="00D50831">
              <w:rPr>
                <w:rFonts w:eastAsia="Tahoma" w:cs="Arial"/>
              </w:rPr>
              <w:t>7</w:t>
            </w:r>
          </w:p>
        </w:tc>
        <w:tc>
          <w:tcPr>
            <w:tcW w:w="5103" w:type="dxa"/>
          </w:tcPr>
          <w:p w14:paraId="37CD3E48" w14:textId="24E3BDD5" w:rsidR="006A6AAD" w:rsidRPr="00D50831" w:rsidRDefault="006A6AAD" w:rsidP="006A6AAD">
            <w:pPr>
              <w:pStyle w:val="Tabuka-Text"/>
              <w:rPr>
                <w:rFonts w:eastAsia="Tahoma" w:cs="Arial"/>
                <w:b/>
                <w:bCs/>
              </w:rPr>
            </w:pPr>
            <w:r w:rsidRPr="00D50831">
              <w:rPr>
                <w:rFonts w:cs="Arial"/>
              </w:rPr>
              <w:t>Zdravotnícke obvody</w:t>
            </w:r>
          </w:p>
        </w:tc>
        <w:tc>
          <w:tcPr>
            <w:tcW w:w="1701" w:type="dxa"/>
          </w:tcPr>
          <w:p w14:paraId="57DB2B45" w14:textId="3BE1F406" w:rsidR="006A6AAD" w:rsidRPr="00D50831" w:rsidRDefault="00000000" w:rsidP="006A6AAD">
            <w:pPr>
              <w:pStyle w:val="Tabuka-Text"/>
              <w:rPr>
                <w:rFonts w:cs="Arial"/>
              </w:rPr>
            </w:pPr>
            <w:sdt>
              <w:sdtPr>
                <w:rPr>
                  <w:rFonts w:cs="Arial"/>
                </w:rPr>
                <w:id w:val="1964315685"/>
                <w:placeholder>
                  <w:docPart w:val="138D8D8A25714B99979AF2FA140765F2"/>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0E17CB1D" w14:textId="025F68ED" w:rsidR="006A6AAD" w:rsidRPr="00D50831" w:rsidRDefault="00000000" w:rsidP="006A6AAD">
            <w:pPr>
              <w:pStyle w:val="Tabuka-Text"/>
              <w:rPr>
                <w:rFonts w:eastAsia="Tahoma" w:cs="Arial"/>
              </w:rPr>
            </w:pPr>
            <w:sdt>
              <w:sdtPr>
                <w:rPr>
                  <w:rFonts w:cs="Arial"/>
                </w:rPr>
                <w:id w:val="750938783"/>
                <w:placeholder>
                  <w:docPart w:val="74C32A4595114B4996020F225CBF28E1"/>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036ACC05" w14:textId="77777777" w:rsidTr="003513E0">
        <w:tc>
          <w:tcPr>
            <w:tcW w:w="704" w:type="dxa"/>
          </w:tcPr>
          <w:p w14:paraId="0F829908" w14:textId="4FF66C45" w:rsidR="006A6AAD" w:rsidRPr="00D50831" w:rsidRDefault="006A6AAD" w:rsidP="006A6AAD">
            <w:pPr>
              <w:pStyle w:val="Tabuka-Text"/>
              <w:rPr>
                <w:rFonts w:eastAsia="Tahoma" w:cs="Arial"/>
                <w:b/>
                <w:bCs/>
              </w:rPr>
            </w:pPr>
            <w:r w:rsidRPr="00D50831">
              <w:rPr>
                <w:rFonts w:eastAsia="Tahoma" w:cs="Arial"/>
              </w:rPr>
              <w:t>8</w:t>
            </w:r>
          </w:p>
        </w:tc>
        <w:tc>
          <w:tcPr>
            <w:tcW w:w="5103" w:type="dxa"/>
          </w:tcPr>
          <w:p w14:paraId="20357E28" w14:textId="3BA46F61" w:rsidR="006A6AAD" w:rsidRPr="00D50831" w:rsidRDefault="006A6AAD" w:rsidP="006A6AAD">
            <w:pPr>
              <w:pStyle w:val="Tabuka-Text"/>
              <w:rPr>
                <w:rFonts w:eastAsia="Tahoma" w:cs="Arial"/>
                <w:b/>
                <w:bCs/>
              </w:rPr>
            </w:pPr>
            <w:proofErr w:type="spellStart"/>
            <w:r w:rsidRPr="00D50831">
              <w:rPr>
                <w:rFonts w:cs="Arial"/>
              </w:rPr>
              <w:t>Ambulatné</w:t>
            </w:r>
            <w:proofErr w:type="spellEnd"/>
            <w:r w:rsidRPr="00D50831">
              <w:rPr>
                <w:rFonts w:cs="Arial"/>
              </w:rPr>
              <w:t xml:space="preserve"> zariadenia</w:t>
            </w:r>
          </w:p>
        </w:tc>
        <w:tc>
          <w:tcPr>
            <w:tcW w:w="1701" w:type="dxa"/>
          </w:tcPr>
          <w:p w14:paraId="3F358B7D" w14:textId="5B77C138" w:rsidR="006A6AAD" w:rsidRPr="00D50831" w:rsidRDefault="00000000" w:rsidP="006A6AAD">
            <w:pPr>
              <w:pStyle w:val="Tabuka-Text"/>
              <w:rPr>
                <w:rFonts w:cs="Arial"/>
              </w:rPr>
            </w:pPr>
            <w:sdt>
              <w:sdtPr>
                <w:rPr>
                  <w:rFonts w:cs="Arial"/>
                </w:rPr>
                <w:id w:val="-1306772983"/>
                <w:placeholder>
                  <w:docPart w:val="33E9D42D0BF64EEB8E710E596DEFD7B9"/>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043514C7" w14:textId="0A954428" w:rsidR="006A6AAD" w:rsidRPr="00D50831" w:rsidRDefault="00000000" w:rsidP="006A6AAD">
            <w:pPr>
              <w:pStyle w:val="Tabuka-Text"/>
              <w:rPr>
                <w:rFonts w:eastAsia="Tahoma" w:cs="Arial"/>
              </w:rPr>
            </w:pPr>
            <w:sdt>
              <w:sdtPr>
                <w:rPr>
                  <w:rFonts w:cs="Arial"/>
                </w:rPr>
                <w:id w:val="-1287275760"/>
                <w:placeholder>
                  <w:docPart w:val="FF92B889049E45C49DED88388390BC93"/>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18474394" w14:textId="77777777" w:rsidTr="003513E0">
        <w:tc>
          <w:tcPr>
            <w:tcW w:w="704" w:type="dxa"/>
          </w:tcPr>
          <w:p w14:paraId="3321985C" w14:textId="2E51ADB0" w:rsidR="006A6AAD" w:rsidRPr="00D50831" w:rsidRDefault="006A6AAD" w:rsidP="006A6AAD">
            <w:pPr>
              <w:pStyle w:val="Tabuka-Text"/>
              <w:rPr>
                <w:rFonts w:eastAsia="Tahoma" w:cs="Arial"/>
                <w:b/>
                <w:bCs/>
              </w:rPr>
            </w:pPr>
            <w:r w:rsidRPr="00D50831">
              <w:rPr>
                <w:rFonts w:eastAsia="Tahoma" w:cs="Arial"/>
              </w:rPr>
              <w:t>9</w:t>
            </w:r>
          </w:p>
        </w:tc>
        <w:tc>
          <w:tcPr>
            <w:tcW w:w="5103" w:type="dxa"/>
          </w:tcPr>
          <w:p w14:paraId="2ADED245" w14:textId="0E80FD6D" w:rsidR="006A6AAD" w:rsidRPr="00D50831" w:rsidRDefault="006A6AAD" w:rsidP="006A6AAD">
            <w:pPr>
              <w:pStyle w:val="Tabuka-Text"/>
              <w:rPr>
                <w:rFonts w:eastAsia="Tahoma" w:cs="Arial"/>
                <w:b/>
                <w:bCs/>
              </w:rPr>
            </w:pPr>
            <w:r w:rsidRPr="00D50831">
              <w:rPr>
                <w:rFonts w:cs="Arial"/>
              </w:rPr>
              <w:t>Ústavné zariadenia</w:t>
            </w:r>
          </w:p>
        </w:tc>
        <w:tc>
          <w:tcPr>
            <w:tcW w:w="1701" w:type="dxa"/>
          </w:tcPr>
          <w:p w14:paraId="41357A88" w14:textId="550F6E63" w:rsidR="006A6AAD" w:rsidRPr="00D50831" w:rsidRDefault="00000000" w:rsidP="006A6AAD">
            <w:pPr>
              <w:pStyle w:val="Tabuka-Text"/>
              <w:rPr>
                <w:rFonts w:cs="Arial"/>
              </w:rPr>
            </w:pPr>
            <w:sdt>
              <w:sdtPr>
                <w:rPr>
                  <w:rFonts w:cs="Arial"/>
                </w:rPr>
                <w:id w:val="-860584398"/>
                <w:placeholder>
                  <w:docPart w:val="36BF4F303F9F41269628F8E6221F4CD1"/>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3BAA889A" w14:textId="74067F47" w:rsidR="006A6AAD" w:rsidRPr="00D50831" w:rsidRDefault="00000000" w:rsidP="006A6AAD">
            <w:pPr>
              <w:pStyle w:val="Tabuka-Text"/>
              <w:keepNext/>
              <w:rPr>
                <w:rFonts w:eastAsia="Tahoma" w:cs="Arial"/>
              </w:rPr>
            </w:pPr>
            <w:sdt>
              <w:sdtPr>
                <w:rPr>
                  <w:rFonts w:cs="Arial"/>
                </w:rPr>
                <w:id w:val="2048566036"/>
                <w:placeholder>
                  <w:docPart w:val="B5FB636573F44C4AA76ABF00F65C0D5A"/>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5F04007A" w14:textId="77777777" w:rsidTr="003513E0">
        <w:tc>
          <w:tcPr>
            <w:tcW w:w="704" w:type="dxa"/>
          </w:tcPr>
          <w:p w14:paraId="0BDD450B" w14:textId="0586F2D4" w:rsidR="006A6AAD" w:rsidRPr="00D50831" w:rsidRDefault="006A6AAD" w:rsidP="006A6AAD">
            <w:pPr>
              <w:pStyle w:val="Tabuka-Text"/>
              <w:rPr>
                <w:rFonts w:eastAsia="Tahoma" w:cs="Arial"/>
                <w:b/>
                <w:bCs/>
              </w:rPr>
            </w:pPr>
            <w:r w:rsidRPr="00D50831">
              <w:rPr>
                <w:rFonts w:eastAsia="Tahoma" w:cs="Arial"/>
              </w:rPr>
              <w:t>10</w:t>
            </w:r>
          </w:p>
        </w:tc>
        <w:tc>
          <w:tcPr>
            <w:tcW w:w="5103" w:type="dxa"/>
          </w:tcPr>
          <w:p w14:paraId="42AE6D9E" w14:textId="251E5348" w:rsidR="006A6AAD" w:rsidRPr="00D50831" w:rsidRDefault="006A6AAD" w:rsidP="006A6AAD">
            <w:pPr>
              <w:pStyle w:val="Tabuka-Text"/>
              <w:rPr>
                <w:rFonts w:eastAsia="Tahoma" w:cs="Arial"/>
                <w:b/>
                <w:bCs/>
              </w:rPr>
            </w:pPr>
            <w:proofErr w:type="spellStart"/>
            <w:r w:rsidRPr="00D50831">
              <w:rPr>
                <w:rFonts w:cs="Arial"/>
                <w:lang w:val="en-US"/>
              </w:rPr>
              <w:t>Lekárne</w:t>
            </w:r>
            <w:proofErr w:type="spellEnd"/>
            <w:r w:rsidRPr="00D50831">
              <w:rPr>
                <w:rFonts w:cs="Arial"/>
                <w:lang w:val="en-US"/>
              </w:rPr>
              <w:t xml:space="preserve"> </w:t>
            </w:r>
          </w:p>
        </w:tc>
        <w:tc>
          <w:tcPr>
            <w:tcW w:w="1701" w:type="dxa"/>
          </w:tcPr>
          <w:p w14:paraId="38B03033" w14:textId="52FFD98C" w:rsidR="006A6AAD" w:rsidRPr="00D50831" w:rsidRDefault="00000000" w:rsidP="006A6AAD">
            <w:pPr>
              <w:pStyle w:val="Tabuka-Text"/>
              <w:rPr>
                <w:rFonts w:cs="Arial"/>
              </w:rPr>
            </w:pPr>
            <w:sdt>
              <w:sdtPr>
                <w:rPr>
                  <w:rFonts w:cs="Arial"/>
                </w:rPr>
                <w:id w:val="-1321729535"/>
                <w:placeholder>
                  <w:docPart w:val="7AB12AB6BC86436798CEDAD6444BF4EE"/>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5A35DA49" w14:textId="18F50C1D" w:rsidR="006A6AAD" w:rsidRPr="00D50831" w:rsidRDefault="00000000" w:rsidP="006A6AAD">
            <w:pPr>
              <w:pStyle w:val="Tabuka-Text"/>
              <w:rPr>
                <w:rFonts w:eastAsia="Tahoma" w:cs="Arial"/>
              </w:rPr>
            </w:pPr>
            <w:sdt>
              <w:sdtPr>
                <w:rPr>
                  <w:rFonts w:cs="Arial"/>
                </w:rPr>
                <w:id w:val="695194541"/>
                <w:placeholder>
                  <w:docPart w:val="1103304596ED4DA9992019E8307E7C1D"/>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31E08608" w14:textId="77777777" w:rsidTr="003513E0">
        <w:tc>
          <w:tcPr>
            <w:tcW w:w="704" w:type="dxa"/>
          </w:tcPr>
          <w:p w14:paraId="37933FFB" w14:textId="176DC7B4" w:rsidR="006A6AAD" w:rsidRPr="00D50831" w:rsidRDefault="006A6AAD" w:rsidP="006A6AAD">
            <w:pPr>
              <w:pStyle w:val="Tabuka-Text"/>
              <w:rPr>
                <w:rFonts w:eastAsia="Tahoma" w:cs="Arial"/>
                <w:b/>
                <w:bCs/>
              </w:rPr>
            </w:pPr>
            <w:r w:rsidRPr="00D50831">
              <w:rPr>
                <w:rFonts w:eastAsia="Tahoma" w:cs="Arial"/>
              </w:rPr>
              <w:t>11</w:t>
            </w:r>
          </w:p>
        </w:tc>
        <w:tc>
          <w:tcPr>
            <w:tcW w:w="5103" w:type="dxa"/>
          </w:tcPr>
          <w:p w14:paraId="270A5D19" w14:textId="6992EFFF" w:rsidR="006A6AAD" w:rsidRPr="00D50831" w:rsidRDefault="006A6AAD" w:rsidP="006A6AAD">
            <w:pPr>
              <w:pStyle w:val="Tabuka-Text"/>
              <w:rPr>
                <w:rFonts w:eastAsia="Tahoma" w:cs="Arial"/>
                <w:b/>
                <w:bCs/>
              </w:rPr>
            </w:pPr>
            <w:r w:rsidRPr="00D50831">
              <w:rPr>
                <w:rFonts w:cs="Arial"/>
              </w:rPr>
              <w:t xml:space="preserve">Pohotovosti </w:t>
            </w:r>
          </w:p>
        </w:tc>
        <w:tc>
          <w:tcPr>
            <w:tcW w:w="1701" w:type="dxa"/>
          </w:tcPr>
          <w:p w14:paraId="53A2448C" w14:textId="6FD23747" w:rsidR="006A6AAD" w:rsidRPr="00D50831" w:rsidRDefault="00000000" w:rsidP="006A6AAD">
            <w:pPr>
              <w:pStyle w:val="Tabuka-Text"/>
              <w:rPr>
                <w:rFonts w:cs="Arial"/>
              </w:rPr>
            </w:pPr>
            <w:sdt>
              <w:sdtPr>
                <w:rPr>
                  <w:rFonts w:cs="Arial"/>
                </w:rPr>
                <w:id w:val="-75821076"/>
                <w:placeholder>
                  <w:docPart w:val="B6F68CCAC4174EA5ADC30AD7FF7995CA"/>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132C9F1B" w14:textId="6F881E67" w:rsidR="006A6AAD" w:rsidRPr="00D50831" w:rsidRDefault="00000000" w:rsidP="006A6AAD">
            <w:pPr>
              <w:pStyle w:val="Tabuka-Text"/>
              <w:rPr>
                <w:rFonts w:eastAsia="Tahoma" w:cs="Arial"/>
              </w:rPr>
            </w:pPr>
            <w:sdt>
              <w:sdtPr>
                <w:rPr>
                  <w:rFonts w:cs="Arial"/>
                </w:rPr>
                <w:id w:val="452447572"/>
                <w:placeholder>
                  <w:docPart w:val="070118006B264A78BF5BC4535B81123F"/>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790B61DA" w14:textId="77777777" w:rsidTr="003513E0">
        <w:tc>
          <w:tcPr>
            <w:tcW w:w="704" w:type="dxa"/>
          </w:tcPr>
          <w:p w14:paraId="2B6C6BEC" w14:textId="115E9DA6" w:rsidR="006A6AAD" w:rsidRPr="00D50831" w:rsidRDefault="006A6AAD" w:rsidP="006A6AAD">
            <w:pPr>
              <w:pStyle w:val="Tabuka-Text"/>
              <w:rPr>
                <w:rFonts w:eastAsia="Tahoma" w:cs="Arial"/>
                <w:b/>
                <w:bCs/>
              </w:rPr>
            </w:pPr>
            <w:r w:rsidRPr="00D50831">
              <w:rPr>
                <w:rFonts w:eastAsia="Tahoma" w:cs="Arial"/>
              </w:rPr>
              <w:t>13</w:t>
            </w:r>
          </w:p>
        </w:tc>
        <w:tc>
          <w:tcPr>
            <w:tcW w:w="5103" w:type="dxa"/>
          </w:tcPr>
          <w:p w14:paraId="797503EA" w14:textId="75D2A731" w:rsidR="006A6AAD" w:rsidRPr="00D50831" w:rsidRDefault="006A6AAD" w:rsidP="006A6AAD">
            <w:pPr>
              <w:pStyle w:val="Tabuka-Text"/>
              <w:rPr>
                <w:rFonts w:eastAsia="Tahoma" w:cs="Arial"/>
                <w:b/>
                <w:bCs/>
              </w:rPr>
            </w:pPr>
            <w:r w:rsidRPr="00D50831">
              <w:rPr>
                <w:rFonts w:cs="Arial"/>
              </w:rPr>
              <w:t>Voľné miesta v zariadeniach sociálnych služieb</w:t>
            </w:r>
          </w:p>
        </w:tc>
        <w:tc>
          <w:tcPr>
            <w:tcW w:w="1701" w:type="dxa"/>
          </w:tcPr>
          <w:p w14:paraId="19241747" w14:textId="786D7ECD" w:rsidR="006A6AAD" w:rsidRPr="00D50831" w:rsidRDefault="00000000" w:rsidP="006A6AAD">
            <w:pPr>
              <w:pStyle w:val="Tabuka-Text"/>
              <w:rPr>
                <w:rFonts w:cs="Arial"/>
              </w:rPr>
            </w:pPr>
            <w:sdt>
              <w:sdtPr>
                <w:rPr>
                  <w:rFonts w:cs="Arial"/>
                </w:rPr>
                <w:id w:val="-212190263"/>
                <w:placeholder>
                  <w:docPart w:val="5D24188185D64F78B4E04B23E29C7EA7"/>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189DCE98" w14:textId="1F57622B" w:rsidR="006A6AAD" w:rsidRPr="00D50831" w:rsidRDefault="00000000" w:rsidP="006A6AAD">
            <w:pPr>
              <w:pStyle w:val="Tabuka-Text"/>
              <w:rPr>
                <w:rFonts w:eastAsia="Tahoma" w:cs="Arial"/>
              </w:rPr>
            </w:pPr>
            <w:sdt>
              <w:sdtPr>
                <w:rPr>
                  <w:rFonts w:cs="Arial"/>
                </w:rPr>
                <w:id w:val="-529258814"/>
                <w:placeholder>
                  <w:docPart w:val="0919A3510F8943C580EAC6C339CDB726"/>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0DDA8B93" w14:textId="77777777" w:rsidTr="003513E0">
        <w:tc>
          <w:tcPr>
            <w:tcW w:w="704" w:type="dxa"/>
          </w:tcPr>
          <w:p w14:paraId="44B5D0B8" w14:textId="2D65045A" w:rsidR="006A6AAD" w:rsidRPr="00D50831" w:rsidRDefault="006A6AAD" w:rsidP="006A6AAD">
            <w:pPr>
              <w:pStyle w:val="Tabuka-Text"/>
              <w:rPr>
                <w:rFonts w:eastAsia="Tahoma" w:cs="Arial"/>
                <w:b/>
                <w:bCs/>
              </w:rPr>
            </w:pPr>
            <w:r w:rsidRPr="00D50831">
              <w:rPr>
                <w:rFonts w:eastAsia="Tahoma" w:cs="Arial"/>
              </w:rPr>
              <w:t>14</w:t>
            </w:r>
          </w:p>
        </w:tc>
        <w:tc>
          <w:tcPr>
            <w:tcW w:w="5103" w:type="dxa"/>
          </w:tcPr>
          <w:p w14:paraId="0E150BAC" w14:textId="1764CCC9" w:rsidR="006A6AAD" w:rsidRPr="00D50831" w:rsidRDefault="006A6AAD" w:rsidP="006A6AAD">
            <w:pPr>
              <w:pStyle w:val="Tabuka-Text"/>
              <w:rPr>
                <w:rFonts w:eastAsia="Tahoma" w:cs="Arial"/>
                <w:b/>
                <w:bCs/>
              </w:rPr>
            </w:pPr>
            <w:proofErr w:type="spellStart"/>
            <w:r w:rsidRPr="00D50831">
              <w:rPr>
                <w:rFonts w:cs="Arial"/>
                <w:lang w:val="en-US"/>
              </w:rPr>
              <w:t>Zariadenia</w:t>
            </w:r>
            <w:proofErr w:type="spellEnd"/>
            <w:r w:rsidRPr="00D50831">
              <w:rPr>
                <w:rFonts w:cs="Arial"/>
                <w:lang w:val="en-US"/>
              </w:rPr>
              <w:t xml:space="preserve"> </w:t>
            </w:r>
            <w:proofErr w:type="spellStart"/>
            <w:r w:rsidRPr="00D50831">
              <w:rPr>
                <w:rFonts w:cs="Arial"/>
                <w:lang w:val="en-US"/>
              </w:rPr>
              <w:t>sociálnych</w:t>
            </w:r>
            <w:proofErr w:type="spellEnd"/>
            <w:r w:rsidRPr="00D50831">
              <w:rPr>
                <w:rFonts w:cs="Arial"/>
                <w:lang w:val="en-US"/>
              </w:rPr>
              <w:t xml:space="preserve"> </w:t>
            </w:r>
            <w:proofErr w:type="spellStart"/>
            <w:r w:rsidRPr="00D50831">
              <w:rPr>
                <w:rFonts w:cs="Arial"/>
                <w:lang w:val="en-US"/>
              </w:rPr>
              <w:t>služieb</w:t>
            </w:r>
            <w:proofErr w:type="spellEnd"/>
          </w:p>
        </w:tc>
        <w:tc>
          <w:tcPr>
            <w:tcW w:w="1701" w:type="dxa"/>
          </w:tcPr>
          <w:p w14:paraId="586D7D61" w14:textId="5EE8F27D" w:rsidR="006A6AAD" w:rsidRPr="00D50831" w:rsidRDefault="00000000" w:rsidP="006A6AAD">
            <w:pPr>
              <w:pStyle w:val="Tabuka-Text"/>
              <w:rPr>
                <w:rFonts w:cs="Arial"/>
              </w:rPr>
            </w:pPr>
            <w:sdt>
              <w:sdtPr>
                <w:rPr>
                  <w:rFonts w:cs="Arial"/>
                </w:rPr>
                <w:id w:val="1015195692"/>
                <w:placeholder>
                  <w:docPart w:val="E04CE623631F42A4ADFD7574418B3754"/>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7B6FDF68" w14:textId="08057667" w:rsidR="006A6AAD" w:rsidRPr="00D50831" w:rsidRDefault="00000000" w:rsidP="006A6AAD">
            <w:pPr>
              <w:pStyle w:val="Tabuka-Text"/>
              <w:rPr>
                <w:rFonts w:eastAsia="Tahoma" w:cs="Arial"/>
              </w:rPr>
            </w:pPr>
            <w:sdt>
              <w:sdtPr>
                <w:rPr>
                  <w:rFonts w:cs="Arial"/>
                </w:rPr>
                <w:id w:val="-134572220"/>
                <w:placeholder>
                  <w:docPart w:val="0231FD891ED5404BB20052F4E03D6BF4"/>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10DBDE0D" w14:textId="77777777" w:rsidTr="003513E0">
        <w:tc>
          <w:tcPr>
            <w:tcW w:w="704" w:type="dxa"/>
          </w:tcPr>
          <w:p w14:paraId="1429445F" w14:textId="1110F791" w:rsidR="006A6AAD" w:rsidRPr="00D50831" w:rsidRDefault="006A6AAD" w:rsidP="006A6AAD">
            <w:pPr>
              <w:pStyle w:val="Tabuka-Text"/>
              <w:rPr>
                <w:rFonts w:eastAsia="Tahoma" w:cs="Arial"/>
                <w:b/>
                <w:bCs/>
              </w:rPr>
            </w:pPr>
            <w:r w:rsidRPr="00D50831">
              <w:rPr>
                <w:rFonts w:eastAsia="Tahoma" w:cs="Arial"/>
              </w:rPr>
              <w:t>15</w:t>
            </w:r>
          </w:p>
        </w:tc>
        <w:tc>
          <w:tcPr>
            <w:tcW w:w="5103" w:type="dxa"/>
          </w:tcPr>
          <w:p w14:paraId="0E30AC4F" w14:textId="52F62029" w:rsidR="006A6AAD" w:rsidRPr="00D50831" w:rsidRDefault="006A6AAD" w:rsidP="006A6AAD">
            <w:pPr>
              <w:pStyle w:val="Tabuka-Text"/>
              <w:rPr>
                <w:rFonts w:eastAsia="Tahoma" w:cs="Arial"/>
                <w:b/>
                <w:bCs/>
              </w:rPr>
            </w:pPr>
            <w:r w:rsidRPr="00D50831">
              <w:rPr>
                <w:rFonts w:cs="Arial"/>
              </w:rPr>
              <w:t>Kultúrne organizácie v zriaďovateľskej pôsobnosti</w:t>
            </w:r>
          </w:p>
        </w:tc>
        <w:tc>
          <w:tcPr>
            <w:tcW w:w="1701" w:type="dxa"/>
          </w:tcPr>
          <w:p w14:paraId="7C4F0439" w14:textId="33FE2342" w:rsidR="006A6AAD" w:rsidRPr="00D50831" w:rsidRDefault="00000000" w:rsidP="006A6AAD">
            <w:pPr>
              <w:pStyle w:val="Tabuka-Text"/>
              <w:rPr>
                <w:rFonts w:cs="Arial"/>
              </w:rPr>
            </w:pPr>
            <w:sdt>
              <w:sdtPr>
                <w:rPr>
                  <w:rFonts w:cs="Arial"/>
                </w:rPr>
                <w:id w:val="1657716568"/>
                <w:placeholder>
                  <w:docPart w:val="D3A4996A63884E2C893CADE0D5189DD5"/>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7E620161" w14:textId="7D967CFC" w:rsidR="006A6AAD" w:rsidRPr="00D50831" w:rsidRDefault="00000000" w:rsidP="006A6AAD">
            <w:pPr>
              <w:pStyle w:val="Tabuka-Text"/>
              <w:keepNext/>
              <w:rPr>
                <w:rFonts w:eastAsia="Tahoma" w:cs="Arial"/>
              </w:rPr>
            </w:pPr>
            <w:sdt>
              <w:sdtPr>
                <w:rPr>
                  <w:rFonts w:cs="Arial"/>
                </w:rPr>
                <w:id w:val="-98416080"/>
                <w:placeholder>
                  <w:docPart w:val="3C659422688D41F5B3E189E5CB636980"/>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5CBDE0D1" w14:textId="77777777" w:rsidTr="003513E0">
        <w:tc>
          <w:tcPr>
            <w:tcW w:w="704" w:type="dxa"/>
          </w:tcPr>
          <w:p w14:paraId="59D5BDD9" w14:textId="473C9E5C" w:rsidR="006A6AAD" w:rsidRPr="00D50831" w:rsidRDefault="006A6AAD" w:rsidP="006A6AAD">
            <w:pPr>
              <w:pStyle w:val="Tabuka-Text"/>
              <w:rPr>
                <w:rFonts w:eastAsia="Tahoma" w:cs="Arial"/>
                <w:b/>
                <w:bCs/>
              </w:rPr>
            </w:pPr>
            <w:r w:rsidRPr="00D50831">
              <w:rPr>
                <w:rFonts w:eastAsia="Tahoma" w:cs="Arial"/>
              </w:rPr>
              <w:t>16</w:t>
            </w:r>
          </w:p>
        </w:tc>
        <w:tc>
          <w:tcPr>
            <w:tcW w:w="5103" w:type="dxa"/>
          </w:tcPr>
          <w:p w14:paraId="77E11EE5" w14:textId="7B94049D" w:rsidR="006A6AAD" w:rsidRPr="00D50831" w:rsidRDefault="006A6AAD" w:rsidP="006A6AAD">
            <w:pPr>
              <w:pStyle w:val="Tabuka-Text"/>
              <w:rPr>
                <w:rFonts w:eastAsia="Tahoma" w:cs="Arial"/>
                <w:b/>
                <w:bCs/>
              </w:rPr>
            </w:pPr>
            <w:r w:rsidRPr="00D50831">
              <w:rPr>
                <w:rFonts w:cs="Arial"/>
              </w:rPr>
              <w:t>Školské zariadenia</w:t>
            </w:r>
          </w:p>
        </w:tc>
        <w:tc>
          <w:tcPr>
            <w:tcW w:w="1701" w:type="dxa"/>
          </w:tcPr>
          <w:p w14:paraId="126B3B11" w14:textId="60A9B56F" w:rsidR="006A6AAD" w:rsidRPr="00D50831" w:rsidRDefault="00000000" w:rsidP="006A6AAD">
            <w:pPr>
              <w:pStyle w:val="Tabuka-Text"/>
              <w:rPr>
                <w:rFonts w:cs="Arial"/>
              </w:rPr>
            </w:pPr>
            <w:sdt>
              <w:sdtPr>
                <w:rPr>
                  <w:rFonts w:cs="Arial"/>
                </w:rPr>
                <w:id w:val="2068845957"/>
                <w:placeholder>
                  <w:docPart w:val="6589D450ED114AD89F7CED76982664EB"/>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36C5C907" w14:textId="3C73DF30" w:rsidR="006A6AAD" w:rsidRPr="00D50831" w:rsidRDefault="00000000" w:rsidP="006A6AAD">
            <w:pPr>
              <w:pStyle w:val="Tabuka-Text"/>
              <w:rPr>
                <w:rFonts w:eastAsia="Tahoma" w:cs="Arial"/>
              </w:rPr>
            </w:pPr>
            <w:sdt>
              <w:sdtPr>
                <w:rPr>
                  <w:rFonts w:cs="Arial"/>
                </w:rPr>
                <w:id w:val="-911164280"/>
                <w:placeholder>
                  <w:docPart w:val="60E528FD8A6B49CD914D821D93C962F2"/>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3053FCED" w14:textId="77777777" w:rsidTr="003513E0">
        <w:tc>
          <w:tcPr>
            <w:tcW w:w="704" w:type="dxa"/>
          </w:tcPr>
          <w:p w14:paraId="7B669281" w14:textId="7881E907" w:rsidR="006A6AAD" w:rsidRPr="00D50831" w:rsidRDefault="006A6AAD" w:rsidP="006A6AAD">
            <w:pPr>
              <w:pStyle w:val="Tabuka-Text"/>
              <w:rPr>
                <w:rFonts w:eastAsia="Tahoma" w:cs="Arial"/>
                <w:b/>
                <w:bCs/>
              </w:rPr>
            </w:pPr>
            <w:r w:rsidRPr="00D50831">
              <w:rPr>
                <w:rFonts w:eastAsia="Tahoma" w:cs="Arial"/>
              </w:rPr>
              <w:t>17</w:t>
            </w:r>
          </w:p>
        </w:tc>
        <w:tc>
          <w:tcPr>
            <w:tcW w:w="5103" w:type="dxa"/>
          </w:tcPr>
          <w:p w14:paraId="290F643D" w14:textId="2AD5A443" w:rsidR="006A6AAD" w:rsidRPr="00D50831" w:rsidRDefault="006A6AAD" w:rsidP="006A6AAD">
            <w:pPr>
              <w:pStyle w:val="Tabuka-Text"/>
              <w:rPr>
                <w:rFonts w:eastAsia="Tahoma" w:cs="Arial"/>
                <w:b/>
                <w:bCs/>
              </w:rPr>
            </w:pPr>
            <w:r w:rsidRPr="00D50831">
              <w:rPr>
                <w:rFonts w:cs="Arial"/>
              </w:rPr>
              <w:t>Dotácie</w:t>
            </w:r>
          </w:p>
        </w:tc>
        <w:tc>
          <w:tcPr>
            <w:tcW w:w="1701" w:type="dxa"/>
          </w:tcPr>
          <w:p w14:paraId="4E8537EC" w14:textId="12D745FD" w:rsidR="006A6AAD" w:rsidRPr="00D50831" w:rsidRDefault="00000000" w:rsidP="006A6AAD">
            <w:pPr>
              <w:pStyle w:val="Tabuka-Text"/>
              <w:rPr>
                <w:rFonts w:cs="Arial"/>
              </w:rPr>
            </w:pPr>
            <w:sdt>
              <w:sdtPr>
                <w:rPr>
                  <w:rFonts w:cs="Arial"/>
                </w:rPr>
                <w:id w:val="137232043"/>
                <w:placeholder>
                  <w:docPart w:val="10A1C8BA6CDC4FBAB1954A15D68504BF"/>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67BF48AD" w14:textId="50AC93CC" w:rsidR="006A6AAD" w:rsidRPr="00D50831" w:rsidRDefault="00000000" w:rsidP="006A6AAD">
            <w:pPr>
              <w:pStyle w:val="Tabuka-Text"/>
              <w:rPr>
                <w:rFonts w:eastAsia="Tahoma" w:cs="Arial"/>
              </w:rPr>
            </w:pPr>
            <w:sdt>
              <w:sdtPr>
                <w:rPr>
                  <w:rFonts w:cs="Arial"/>
                </w:rPr>
                <w:id w:val="1128675960"/>
                <w:placeholder>
                  <w:docPart w:val="C92CFCA7AFF2496CAE5DECC10B5006B5"/>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65DED62A" w14:textId="77777777" w:rsidTr="003513E0">
        <w:tc>
          <w:tcPr>
            <w:tcW w:w="704" w:type="dxa"/>
          </w:tcPr>
          <w:p w14:paraId="211ACF0A" w14:textId="610B5569" w:rsidR="006A6AAD" w:rsidRPr="00D50831" w:rsidRDefault="006A6AAD" w:rsidP="006A6AAD">
            <w:pPr>
              <w:pStyle w:val="Tabuka-Text"/>
              <w:rPr>
                <w:rFonts w:eastAsia="Tahoma" w:cs="Arial"/>
                <w:b/>
                <w:bCs/>
              </w:rPr>
            </w:pPr>
            <w:r w:rsidRPr="00D50831">
              <w:rPr>
                <w:rFonts w:eastAsia="Tahoma" w:cs="Arial"/>
              </w:rPr>
              <w:t>18</w:t>
            </w:r>
          </w:p>
        </w:tc>
        <w:tc>
          <w:tcPr>
            <w:tcW w:w="5103" w:type="dxa"/>
          </w:tcPr>
          <w:p w14:paraId="1C857C4A" w14:textId="0AD88A65" w:rsidR="006A6AAD" w:rsidRPr="00D50831" w:rsidRDefault="006A6AAD" w:rsidP="006A6AAD">
            <w:pPr>
              <w:pStyle w:val="Tabuka-Text"/>
              <w:rPr>
                <w:rFonts w:eastAsia="Tahoma" w:cs="Arial"/>
                <w:b/>
                <w:bCs/>
              </w:rPr>
            </w:pPr>
            <w:r w:rsidRPr="00D50831">
              <w:rPr>
                <w:rFonts w:cs="Arial"/>
              </w:rPr>
              <w:t>Turistické miesta</w:t>
            </w:r>
          </w:p>
        </w:tc>
        <w:tc>
          <w:tcPr>
            <w:tcW w:w="1701" w:type="dxa"/>
          </w:tcPr>
          <w:p w14:paraId="47FDEB90" w14:textId="36609F81" w:rsidR="006A6AAD" w:rsidRPr="00D50831" w:rsidRDefault="00000000" w:rsidP="006A6AAD">
            <w:pPr>
              <w:pStyle w:val="Tabuka-Text"/>
              <w:rPr>
                <w:rFonts w:cs="Arial"/>
              </w:rPr>
            </w:pPr>
            <w:sdt>
              <w:sdtPr>
                <w:rPr>
                  <w:rFonts w:cs="Arial"/>
                </w:rPr>
                <w:id w:val="1807434182"/>
                <w:placeholder>
                  <w:docPart w:val="9BD439261E384DB9AD2568A26D1A31F3"/>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7342D47E" w14:textId="5AC55018" w:rsidR="006A6AAD" w:rsidRPr="00D50831" w:rsidRDefault="00000000" w:rsidP="006A6AAD">
            <w:pPr>
              <w:pStyle w:val="Tabuka-Text"/>
              <w:keepNext/>
              <w:rPr>
                <w:rFonts w:eastAsia="Tahoma" w:cs="Arial"/>
              </w:rPr>
            </w:pPr>
            <w:sdt>
              <w:sdtPr>
                <w:rPr>
                  <w:rFonts w:cs="Arial"/>
                </w:rPr>
                <w:id w:val="-1515833090"/>
                <w:placeholder>
                  <w:docPart w:val="F8EA7840D3B24E3CA73E0E98EE51776C"/>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r w:rsidR="006A6AAD" w:rsidRPr="00D50831" w14:paraId="4BCE32D7" w14:textId="77777777" w:rsidTr="003513E0">
        <w:tc>
          <w:tcPr>
            <w:tcW w:w="704" w:type="dxa"/>
          </w:tcPr>
          <w:p w14:paraId="5CDF256F" w14:textId="3041F1B9" w:rsidR="006A6AAD" w:rsidRPr="00D50831" w:rsidRDefault="006A6AAD" w:rsidP="006A6AAD">
            <w:pPr>
              <w:pStyle w:val="Tabuka-Text"/>
              <w:rPr>
                <w:rFonts w:eastAsia="Tahoma" w:cs="Arial"/>
                <w:b/>
                <w:bCs/>
              </w:rPr>
            </w:pPr>
            <w:r w:rsidRPr="00D50831">
              <w:rPr>
                <w:rFonts w:eastAsia="Tahoma" w:cs="Arial"/>
              </w:rPr>
              <w:t>19</w:t>
            </w:r>
          </w:p>
        </w:tc>
        <w:tc>
          <w:tcPr>
            <w:tcW w:w="5103" w:type="dxa"/>
          </w:tcPr>
          <w:p w14:paraId="77ABEF42" w14:textId="6CE3266A" w:rsidR="006A6AAD" w:rsidRPr="00D50831" w:rsidRDefault="006A6AAD" w:rsidP="006A6AAD">
            <w:pPr>
              <w:pStyle w:val="Tabuka-Text"/>
              <w:rPr>
                <w:rFonts w:eastAsia="Tahoma" w:cs="Arial"/>
                <w:b/>
                <w:bCs/>
              </w:rPr>
            </w:pPr>
            <w:r w:rsidRPr="00D50831">
              <w:rPr>
                <w:rFonts w:cs="Arial"/>
              </w:rPr>
              <w:t>Údaje mostných senzorov</w:t>
            </w:r>
          </w:p>
        </w:tc>
        <w:tc>
          <w:tcPr>
            <w:tcW w:w="1701" w:type="dxa"/>
          </w:tcPr>
          <w:p w14:paraId="1A06B250" w14:textId="64AFFAC7" w:rsidR="006A6AAD" w:rsidRPr="00D50831" w:rsidRDefault="00000000" w:rsidP="006A6AAD">
            <w:pPr>
              <w:pStyle w:val="Tabuka-Text"/>
              <w:rPr>
                <w:rFonts w:cs="Arial"/>
              </w:rPr>
            </w:pPr>
            <w:sdt>
              <w:sdtPr>
                <w:rPr>
                  <w:rFonts w:cs="Arial"/>
                </w:rPr>
                <w:id w:val="-488242301"/>
                <w:placeholder>
                  <w:docPart w:val="029429FDCD8F460CB7EE0F47680215F6"/>
                </w:placeholder>
                <w:comboBox>
                  <w:listItem w:displayText="Vyberte jednu z možností." w:value="Vyberte jednu z možností."/>
                  <w:listItem w:displayText="3★" w:value="3★"/>
                  <w:listItem w:displayText="4★" w:value="4★"/>
                  <w:listItem w:displayText="5★" w:value="5★"/>
                </w:comboBox>
              </w:sdtPr>
              <w:sdtContent>
                <w:r w:rsidR="006A6AAD" w:rsidRPr="00D50831">
                  <w:rPr>
                    <w:rFonts w:cs="Arial"/>
                  </w:rPr>
                  <w:t>3</w:t>
                </w:r>
                <w:r w:rsidR="006A6AAD" w:rsidRPr="00D50831">
                  <w:rPr>
                    <w:rFonts w:ascii="Segoe UI Symbol" w:hAnsi="Segoe UI Symbol" w:cs="Segoe UI Symbol"/>
                  </w:rPr>
                  <w:t>★</w:t>
                </w:r>
              </w:sdtContent>
            </w:sdt>
            <w:r w:rsidR="006A6AAD" w:rsidRPr="00D50831" w:rsidDel="00D60B31">
              <w:rPr>
                <w:rFonts w:cs="Arial"/>
              </w:rPr>
              <w:t xml:space="preserve"> </w:t>
            </w:r>
          </w:p>
        </w:tc>
        <w:tc>
          <w:tcPr>
            <w:tcW w:w="1843" w:type="dxa"/>
          </w:tcPr>
          <w:p w14:paraId="0DF359F1" w14:textId="010F249E" w:rsidR="006A6AAD" w:rsidRPr="00D50831" w:rsidRDefault="00000000" w:rsidP="006A6AAD">
            <w:pPr>
              <w:pStyle w:val="Tabuka-Text"/>
              <w:rPr>
                <w:rFonts w:eastAsia="Tahoma" w:cs="Arial"/>
              </w:rPr>
            </w:pPr>
            <w:sdt>
              <w:sdtPr>
                <w:rPr>
                  <w:rFonts w:cs="Arial"/>
                </w:rPr>
                <w:id w:val="156437491"/>
                <w:placeholder>
                  <w:docPart w:val="AEC38D61E11949D3A3C4171B3F6FE51B"/>
                </w:placeholder>
                <w:comboBox>
                  <w:listItem w:displayText="Vyberte jednu z možností." w:value="Vyberte jednu z možností."/>
                  <w:listItem w:displayText="Týždenne" w:value="Týždenne"/>
                  <w:listItem w:displayText="Mesačne" w:value="Mesačne"/>
                  <w:listItem w:displayText="Polročne" w:value="Polročne"/>
                  <w:listItem w:displayText="Ročne" w:value="Ročne"/>
                </w:comboBox>
              </w:sdtPr>
              <w:sdtContent>
                <w:r w:rsidR="006A6AAD" w:rsidRPr="00D50831">
                  <w:rPr>
                    <w:rFonts w:cs="Arial"/>
                  </w:rPr>
                  <w:t>Polročne</w:t>
                </w:r>
              </w:sdtContent>
            </w:sdt>
          </w:p>
        </w:tc>
      </w:tr>
    </w:tbl>
    <w:p w14:paraId="23277B67" w14:textId="290001B9" w:rsidR="00D14345" w:rsidRPr="00D50831" w:rsidRDefault="003044A2" w:rsidP="003044A2">
      <w:pPr>
        <w:pStyle w:val="Caption"/>
        <w:rPr>
          <w:rFonts w:cs="Arial"/>
        </w:rPr>
      </w:pPr>
      <w:bookmarkStart w:id="322" w:name="_Toc153139703"/>
      <w:bookmarkStart w:id="323" w:name="_Toc325579699"/>
      <w:bookmarkStart w:id="324" w:name="_Toc58337732"/>
      <w:bookmarkStart w:id="325" w:name="_Toc62489747"/>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18</w:t>
      </w:r>
      <w:r w:rsidR="008E171E" w:rsidRPr="00D50831">
        <w:rPr>
          <w:rFonts w:cs="Arial"/>
          <w:noProof/>
        </w:rPr>
        <w:fldChar w:fldCharType="end"/>
      </w:r>
      <w:r w:rsidRPr="00D50831">
        <w:rPr>
          <w:rFonts w:cs="Arial"/>
        </w:rPr>
        <w:t xml:space="preserve"> Objekty evidencie, ktoré budú sprístupnené ako otvorené údaje</w:t>
      </w:r>
    </w:p>
    <w:p w14:paraId="3CB5E0BB" w14:textId="77777777" w:rsidR="00D14345" w:rsidRPr="00D50831" w:rsidRDefault="00D14345" w:rsidP="006F35A6">
      <w:pPr>
        <w:pStyle w:val="Heading3"/>
        <w:rPr>
          <w:rFonts w:ascii="Arial" w:hAnsi="Arial" w:cs="Arial"/>
        </w:rPr>
      </w:pPr>
      <w:r w:rsidRPr="00D50831">
        <w:rPr>
          <w:rFonts w:ascii="Arial" w:hAnsi="Arial" w:cs="Arial"/>
        </w:rPr>
        <w:t>Analytické údaje</w:t>
      </w:r>
      <w:bookmarkEnd w:id="322"/>
      <w:bookmarkEnd w:id="323"/>
    </w:p>
    <w:bookmarkEnd w:id="324"/>
    <w:bookmarkEnd w:id="325"/>
    <w:p w14:paraId="69EFCAE1" w14:textId="77777777" w:rsidR="001C4A3C" w:rsidRPr="00D50831" w:rsidRDefault="001C4A3C" w:rsidP="00D14345">
      <w:pPr>
        <w:pStyle w:val="Instrukcia"/>
        <w:rPr>
          <w:rFonts w:ascii="Arial" w:hAnsi="Arial" w:cs="Arial"/>
        </w:rPr>
      </w:pPr>
    </w:p>
    <w:p w14:paraId="65B8DD24" w14:textId="77777777" w:rsidR="001C4A3C" w:rsidRPr="00D50831" w:rsidRDefault="001C4A3C" w:rsidP="001C4A3C">
      <w:pPr>
        <w:pStyle w:val="Instrukcia"/>
        <w:rPr>
          <w:rFonts w:ascii="Arial" w:hAnsi="Arial" w:cs="Arial"/>
          <w:i w:val="0"/>
          <w:iCs/>
          <w:color w:val="auto"/>
        </w:rPr>
      </w:pPr>
      <w:r w:rsidRPr="00D50831">
        <w:rPr>
          <w:rFonts w:ascii="Arial" w:hAnsi="Arial" w:cs="Arial"/>
          <w:i w:val="0"/>
          <w:iCs/>
          <w:color w:val="auto"/>
        </w:rPr>
        <w:t>Analytické údaje sú údaje, ktoré sú hromadne získavané zo zdrojových registrov a iných zdrojov dát pre ich hromadné spracovanie a vyhodnotenie s cieľom zistenia trendov, faktov a vzorcov v získaných dátach popisujúcich skúmanú oblasť pre účely realizácie legislatívnej iniciatívy, tvorby štátnej politiky, skúmania problematiky v určitej oblasti a navrhovaní opatrení na riešenie rôznych otázok, hodnotenia výsledkov a kvality výkonu verejnej moci. V priestore verejnej správy sa jedná o dátové zdroje, ktoré sú vytvárané a spravované jednotlivými organizáciami za účelom podpory služieb verejnej správy, služieb vo verejnom záujme alebo verejných služieb. Tieto údaje môžeme okrem uvedenej primárnej funkcie využiť aj na analytické spracovanie tak, aby verejná správa dokázala využívať svoje údaje pre potreby prípravy analýz, na podporu rozhodovania, riadenia a lepší návrh politík. Podmienkou pre plné využitie potenciálu údajov vo verejnej správe je ich poznanie (informácie o dátových zdrojoch, ich obsahu a atribútoch) a zabezpečenie prístupu k analytickým údajom pre analytické jednotky.</w:t>
      </w:r>
    </w:p>
    <w:p w14:paraId="00089230" w14:textId="77777777" w:rsidR="001C4A3C" w:rsidRPr="00D50831" w:rsidRDefault="001C4A3C" w:rsidP="001C4A3C">
      <w:pPr>
        <w:rPr>
          <w:rFonts w:cs="Arial"/>
        </w:rPr>
      </w:pPr>
    </w:p>
    <w:p w14:paraId="63DCE253" w14:textId="77777777" w:rsidR="001C4A3C" w:rsidRPr="00D50831" w:rsidRDefault="001C4A3C" w:rsidP="001C4A3C">
      <w:pPr>
        <w:pStyle w:val="Instrukcia"/>
        <w:rPr>
          <w:rFonts w:ascii="Arial" w:hAnsi="Arial" w:cs="Arial"/>
          <w:i w:val="0"/>
          <w:iCs/>
          <w:color w:val="auto"/>
        </w:rPr>
      </w:pPr>
      <w:r w:rsidRPr="00D50831">
        <w:rPr>
          <w:rFonts w:ascii="Arial" w:hAnsi="Arial" w:cs="Arial"/>
          <w:i w:val="0"/>
          <w:iCs/>
          <w:color w:val="auto"/>
        </w:rPr>
        <w:t xml:space="preserve">V súlade s podmienkami používania údajov pri analytickej činnosti uvedenými na web stránkach MIRRI budú tieto dáta analyticky spracovávané až po </w:t>
      </w:r>
      <w:proofErr w:type="spellStart"/>
      <w:r w:rsidRPr="00D50831">
        <w:rPr>
          <w:rFonts w:ascii="Arial" w:hAnsi="Arial" w:cs="Arial"/>
          <w:i w:val="0"/>
          <w:iCs/>
          <w:color w:val="auto"/>
        </w:rPr>
        <w:t>pseudonymizovaní</w:t>
      </w:r>
      <w:proofErr w:type="spellEnd"/>
      <w:r w:rsidRPr="00D50831">
        <w:rPr>
          <w:rFonts w:ascii="Arial" w:hAnsi="Arial" w:cs="Arial"/>
          <w:i w:val="0"/>
          <w:iCs/>
          <w:color w:val="auto"/>
        </w:rPr>
        <w:t xml:space="preserve"> alebo anonymizovaní osobných alebo citlivých údajov. Predpokladá sa, že najvhodnejší spôsob </w:t>
      </w:r>
      <w:proofErr w:type="spellStart"/>
      <w:r w:rsidRPr="00D50831">
        <w:rPr>
          <w:rFonts w:ascii="Arial" w:hAnsi="Arial" w:cs="Arial"/>
          <w:i w:val="0"/>
          <w:iCs/>
          <w:color w:val="auto"/>
        </w:rPr>
        <w:t>pseudonymizácie</w:t>
      </w:r>
      <w:proofErr w:type="spellEnd"/>
      <w:r w:rsidRPr="00D50831">
        <w:rPr>
          <w:rFonts w:ascii="Arial" w:hAnsi="Arial" w:cs="Arial"/>
          <w:i w:val="0"/>
          <w:iCs/>
          <w:color w:val="auto"/>
        </w:rPr>
        <w:t xml:space="preserve"> a </w:t>
      </w:r>
      <w:proofErr w:type="spellStart"/>
      <w:r w:rsidRPr="00D50831">
        <w:rPr>
          <w:rFonts w:ascii="Arial" w:hAnsi="Arial" w:cs="Arial"/>
          <w:i w:val="0"/>
          <w:iCs/>
          <w:color w:val="auto"/>
        </w:rPr>
        <w:t>anonymizácie</w:t>
      </w:r>
      <w:proofErr w:type="spellEnd"/>
      <w:r w:rsidRPr="00D50831">
        <w:rPr>
          <w:rFonts w:ascii="Arial" w:hAnsi="Arial" w:cs="Arial"/>
          <w:i w:val="0"/>
          <w:iCs/>
          <w:color w:val="auto"/>
        </w:rPr>
        <w:t xml:space="preserve"> bude navrhnutý vo fáze detailného návrhu riešenia a preto ich nebolo potrebné v tejto prípravnej fáze špecifikovať ani obmedzovať rozsah atribútov </w:t>
      </w:r>
      <w:proofErr w:type="spellStart"/>
      <w:r w:rsidRPr="00D50831">
        <w:rPr>
          <w:rFonts w:ascii="Arial" w:hAnsi="Arial" w:cs="Arial"/>
          <w:i w:val="0"/>
          <w:iCs/>
          <w:color w:val="auto"/>
        </w:rPr>
        <w:t>datasetu</w:t>
      </w:r>
      <w:proofErr w:type="spellEnd"/>
      <w:r w:rsidRPr="00D50831">
        <w:rPr>
          <w:rFonts w:ascii="Arial" w:hAnsi="Arial" w:cs="Arial"/>
          <w:i w:val="0"/>
          <w:iCs/>
          <w:color w:val="auto"/>
        </w:rPr>
        <w:t xml:space="preserve"> poskytnutého pre analytické spracovanie. </w:t>
      </w:r>
    </w:p>
    <w:p w14:paraId="55D7C2EE" w14:textId="77777777" w:rsidR="001C4A3C" w:rsidRPr="00D50831" w:rsidRDefault="001C4A3C" w:rsidP="00D14345">
      <w:pPr>
        <w:pStyle w:val="Instrukcia"/>
        <w:rPr>
          <w:rFonts w:ascii="Arial" w:hAnsi="Arial" w:cs="Arial"/>
        </w:rPr>
      </w:pPr>
    </w:p>
    <w:p w14:paraId="1FBE60B8" w14:textId="4CFACCF3" w:rsidR="00D14345" w:rsidRPr="00D50831" w:rsidRDefault="00D14345" w:rsidP="003F2DF2">
      <w:pPr>
        <w:pStyle w:val="Instrukcia"/>
        <w:rPr>
          <w:rFonts w:ascii="Arial" w:hAnsi="Arial" w:cs="Arial"/>
        </w:rPr>
      </w:pPr>
    </w:p>
    <w:tbl>
      <w:tblPr>
        <w:tblW w:w="90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00" w:firstRow="0" w:lastRow="0" w:firstColumn="0" w:lastColumn="0" w:noHBand="0" w:noVBand="1"/>
      </w:tblPr>
      <w:tblGrid>
        <w:gridCol w:w="562"/>
        <w:gridCol w:w="2268"/>
        <w:gridCol w:w="1985"/>
        <w:gridCol w:w="4252"/>
      </w:tblGrid>
      <w:tr w:rsidR="00EC6D3B" w:rsidRPr="00D50831" w14:paraId="711CEF9F" w14:textId="5AE9F0BC" w:rsidTr="00EC6D3B">
        <w:tc>
          <w:tcPr>
            <w:tcW w:w="562" w:type="dxa"/>
            <w:shd w:val="clear" w:color="auto" w:fill="D9D9D9" w:themeFill="background1" w:themeFillShade="D9"/>
          </w:tcPr>
          <w:p w14:paraId="6591317B" w14:textId="5AD0F37B" w:rsidR="00EC6D3B" w:rsidRPr="00D50831" w:rsidRDefault="00EC6D3B" w:rsidP="000C6250">
            <w:pPr>
              <w:pStyle w:val="Tabuka-Hlavika"/>
              <w:rPr>
                <w:rFonts w:ascii="Arial" w:eastAsia="Tahoma" w:hAnsi="Arial" w:cs="Arial"/>
              </w:rPr>
            </w:pPr>
            <w:r w:rsidRPr="00D50831">
              <w:rPr>
                <w:rFonts w:ascii="Arial" w:eastAsia="Tahoma" w:hAnsi="Arial" w:cs="Arial"/>
              </w:rPr>
              <w:t>OE ID</w:t>
            </w:r>
          </w:p>
        </w:tc>
        <w:tc>
          <w:tcPr>
            <w:tcW w:w="2268" w:type="dxa"/>
            <w:shd w:val="clear" w:color="auto" w:fill="D9D9D9" w:themeFill="background1" w:themeFillShade="D9"/>
          </w:tcPr>
          <w:p w14:paraId="0E243632" w14:textId="77777777" w:rsidR="00EC6D3B" w:rsidRPr="00D50831" w:rsidRDefault="00EC6D3B" w:rsidP="000C6250">
            <w:pPr>
              <w:pStyle w:val="Tabuka-Hlavika"/>
              <w:rPr>
                <w:rFonts w:ascii="Arial" w:eastAsia="Tahoma" w:hAnsi="Arial" w:cs="Arial"/>
              </w:rPr>
            </w:pPr>
            <w:r w:rsidRPr="00D50831">
              <w:rPr>
                <w:rFonts w:ascii="Arial" w:eastAsia="Tahoma" w:hAnsi="Arial" w:cs="Arial"/>
              </w:rPr>
              <w:t>Názov objektu evidencie pre analytické účely</w:t>
            </w:r>
          </w:p>
        </w:tc>
        <w:tc>
          <w:tcPr>
            <w:tcW w:w="1985" w:type="dxa"/>
            <w:shd w:val="clear" w:color="auto" w:fill="D9D9D9" w:themeFill="background1" w:themeFillShade="D9"/>
          </w:tcPr>
          <w:p w14:paraId="1E3FCEF8" w14:textId="77777777" w:rsidR="00EC6D3B" w:rsidRPr="00D50831" w:rsidRDefault="00EC6D3B" w:rsidP="000C6250">
            <w:pPr>
              <w:pStyle w:val="Tabuka-Hlavika"/>
              <w:rPr>
                <w:rFonts w:ascii="Arial" w:eastAsia="Tahoma" w:hAnsi="Arial" w:cs="Arial"/>
              </w:rPr>
            </w:pPr>
            <w:r w:rsidRPr="00D50831">
              <w:rPr>
                <w:rFonts w:ascii="Arial" w:eastAsia="Tahoma" w:hAnsi="Arial" w:cs="Arial"/>
              </w:rPr>
              <w:t>Zoznam atribútov objektu evidencie</w:t>
            </w:r>
          </w:p>
        </w:tc>
        <w:tc>
          <w:tcPr>
            <w:tcW w:w="4252" w:type="dxa"/>
            <w:shd w:val="clear" w:color="auto" w:fill="D9D9D9" w:themeFill="background1" w:themeFillShade="D9"/>
          </w:tcPr>
          <w:p w14:paraId="10F3B96B" w14:textId="77777777" w:rsidR="00EC6D3B" w:rsidRPr="00D50831" w:rsidRDefault="00EC6D3B" w:rsidP="000C6250">
            <w:pPr>
              <w:pStyle w:val="Tabuka-Hlavika"/>
              <w:rPr>
                <w:rFonts w:ascii="Arial" w:eastAsia="Tahoma" w:hAnsi="Arial" w:cs="Arial"/>
              </w:rPr>
            </w:pPr>
            <w:r w:rsidRPr="00D50831">
              <w:rPr>
                <w:rFonts w:ascii="Arial" w:eastAsia="Tahoma" w:hAnsi="Arial" w:cs="Arial"/>
              </w:rPr>
              <w:t>Popis a špecifiká objektu evidencie</w:t>
            </w:r>
          </w:p>
        </w:tc>
      </w:tr>
      <w:tr w:rsidR="00333030" w:rsidRPr="00D50831" w14:paraId="6A4577CB" w14:textId="37647244" w:rsidTr="00EC6D3B">
        <w:tc>
          <w:tcPr>
            <w:tcW w:w="562" w:type="dxa"/>
          </w:tcPr>
          <w:p w14:paraId="7E2197FA" w14:textId="73452796" w:rsidR="00EC6D3B" w:rsidRPr="00D50831" w:rsidRDefault="00333030" w:rsidP="000C6250">
            <w:pPr>
              <w:pStyle w:val="Tabuka-Text"/>
              <w:rPr>
                <w:rFonts w:eastAsia="Tahoma" w:cs="Arial"/>
              </w:rPr>
            </w:pPr>
            <w:r w:rsidRPr="00D50831">
              <w:rPr>
                <w:rFonts w:eastAsia="Tahoma" w:cs="Arial"/>
              </w:rPr>
              <w:t>19</w:t>
            </w:r>
          </w:p>
        </w:tc>
        <w:tc>
          <w:tcPr>
            <w:tcW w:w="2268" w:type="dxa"/>
          </w:tcPr>
          <w:p w14:paraId="69D03D57" w14:textId="59A9426F" w:rsidR="00EC6D3B" w:rsidRPr="00D50831" w:rsidRDefault="00333030" w:rsidP="000C6250">
            <w:pPr>
              <w:pStyle w:val="Tabuka-Text"/>
              <w:rPr>
                <w:rFonts w:cs="Arial"/>
              </w:rPr>
            </w:pPr>
            <w:r w:rsidRPr="00D50831">
              <w:rPr>
                <w:rFonts w:cs="Arial"/>
              </w:rPr>
              <w:t>Údaje mostných senzorov</w:t>
            </w:r>
          </w:p>
        </w:tc>
        <w:tc>
          <w:tcPr>
            <w:tcW w:w="1985" w:type="dxa"/>
          </w:tcPr>
          <w:p w14:paraId="74CE259E" w14:textId="7E5A9107" w:rsidR="00EC6D3B" w:rsidRPr="00D50831" w:rsidRDefault="00333030" w:rsidP="000C6250">
            <w:pPr>
              <w:pStyle w:val="Tabuka-Text"/>
              <w:rPr>
                <w:rFonts w:cs="Arial"/>
              </w:rPr>
            </w:pPr>
            <w:r w:rsidRPr="00D50831">
              <w:rPr>
                <w:rFonts w:cs="Arial"/>
              </w:rPr>
              <w:t>Identifikátor zariadenia, údaje zrýchlenia vozidiel, vibrácie mostov spôsobené dopravou, vetrom alebo inými vplyvmi, údaje pomalých zmien a trvalého zaťaženia nosných prvkov, údaje vonkajších vplyvov nosných prvkov a mostnej konštrukcie, anonymizované údaje o premávke na moste</w:t>
            </w:r>
          </w:p>
        </w:tc>
        <w:tc>
          <w:tcPr>
            <w:tcW w:w="4252" w:type="dxa"/>
          </w:tcPr>
          <w:p w14:paraId="238617A2" w14:textId="375EFA05" w:rsidR="00EC6D3B" w:rsidRPr="00D50831" w:rsidRDefault="00333030" w:rsidP="00110A15">
            <w:pPr>
              <w:pStyle w:val="Tabuka-Text"/>
              <w:rPr>
                <w:rFonts w:cs="Arial"/>
              </w:rPr>
            </w:pPr>
            <w:r w:rsidRPr="00D50831">
              <w:rPr>
                <w:rFonts w:cs="Arial"/>
              </w:rPr>
              <w:t xml:space="preserve">Údaje zo senzorických zariadení určených na monitoring mostných objektov. </w:t>
            </w:r>
          </w:p>
        </w:tc>
      </w:tr>
    </w:tbl>
    <w:p w14:paraId="444FAC53" w14:textId="1C48664C" w:rsidR="00D14345" w:rsidRPr="00D50831" w:rsidRDefault="005071E4" w:rsidP="005071E4">
      <w:pPr>
        <w:pStyle w:val="Caption"/>
        <w:rPr>
          <w:rFonts w:cs="Arial"/>
        </w:rPr>
      </w:pPr>
      <w:bookmarkStart w:id="326" w:name="_Toc153139704"/>
      <w:bookmarkStart w:id="327" w:name="_Toc1890977876"/>
      <w:bookmarkStart w:id="328" w:name="_Toc58337733"/>
      <w:bookmarkStart w:id="329" w:name="_Toc62489748"/>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19</w:t>
      </w:r>
      <w:r w:rsidR="008E171E" w:rsidRPr="00D50831">
        <w:rPr>
          <w:rFonts w:cs="Arial"/>
          <w:noProof/>
        </w:rPr>
        <w:fldChar w:fldCharType="end"/>
      </w:r>
      <w:r w:rsidRPr="00D50831">
        <w:rPr>
          <w:rFonts w:cs="Arial"/>
        </w:rPr>
        <w:t xml:space="preserve"> Objekty evidencie, ktoré budú projektom pripravené pre analytické účely</w:t>
      </w:r>
    </w:p>
    <w:p w14:paraId="3F92D1C1" w14:textId="77777777" w:rsidR="00D14345" w:rsidRPr="00D50831" w:rsidRDefault="00D14345" w:rsidP="006F35A6">
      <w:pPr>
        <w:pStyle w:val="Heading3"/>
        <w:rPr>
          <w:rFonts w:ascii="Arial" w:hAnsi="Arial" w:cs="Arial"/>
        </w:rPr>
      </w:pPr>
      <w:r w:rsidRPr="00D50831">
        <w:rPr>
          <w:rFonts w:ascii="Arial" w:hAnsi="Arial" w:cs="Arial"/>
        </w:rPr>
        <w:t>Moje údaje</w:t>
      </w:r>
      <w:bookmarkEnd w:id="326"/>
      <w:bookmarkEnd w:id="327"/>
    </w:p>
    <w:p w14:paraId="1ADFC1B3" w14:textId="77777777" w:rsidR="001C4A3C" w:rsidRPr="00D50831" w:rsidRDefault="001C4A3C" w:rsidP="001C4A3C">
      <w:pPr>
        <w:pStyle w:val="Instrukcia"/>
        <w:rPr>
          <w:rFonts w:ascii="Arial" w:hAnsi="Arial" w:cs="Arial"/>
          <w:i w:val="0"/>
          <w:iCs/>
          <w:color w:val="auto"/>
        </w:rPr>
      </w:pPr>
      <w:bookmarkStart w:id="330" w:name="_Toc63764362"/>
      <w:bookmarkStart w:id="331" w:name="_Toc153139705"/>
      <w:bookmarkStart w:id="332" w:name="_Toc22206001"/>
      <w:bookmarkStart w:id="333" w:name="_Toc62489749"/>
      <w:bookmarkEnd w:id="328"/>
      <w:bookmarkEnd w:id="329"/>
      <w:r w:rsidRPr="00D50831">
        <w:rPr>
          <w:rFonts w:ascii="Arial" w:hAnsi="Arial" w:cs="Arial"/>
          <w:i w:val="0"/>
          <w:iCs/>
          <w:color w:val="auto"/>
        </w:rPr>
        <w:t xml:space="preserve">Predmetom projektu nebude vytvorenie OE označovaných ako „Moje údaje“. </w:t>
      </w:r>
    </w:p>
    <w:p w14:paraId="12F25E13" w14:textId="77777777" w:rsidR="00891F01" w:rsidRPr="00D50831" w:rsidRDefault="00891F01" w:rsidP="00891F01">
      <w:pPr>
        <w:rPr>
          <w:rFonts w:cs="Arial"/>
        </w:rPr>
      </w:pPr>
    </w:p>
    <w:p w14:paraId="6FB18998" w14:textId="77777777" w:rsidR="00D14345" w:rsidRPr="00D50831" w:rsidRDefault="00D14345" w:rsidP="006F35A6">
      <w:pPr>
        <w:pStyle w:val="Heading3"/>
        <w:rPr>
          <w:rFonts w:ascii="Arial" w:hAnsi="Arial" w:cs="Arial"/>
        </w:rPr>
      </w:pPr>
      <w:r w:rsidRPr="00D50831">
        <w:rPr>
          <w:rFonts w:ascii="Arial" w:hAnsi="Arial" w:cs="Arial"/>
        </w:rPr>
        <w:t>Prehľad jednotlivých kategórií údajov</w:t>
      </w:r>
      <w:bookmarkEnd w:id="330"/>
      <w:bookmarkEnd w:id="331"/>
      <w:bookmarkEnd w:id="332"/>
    </w:p>
    <w:bookmarkEnd w:id="333"/>
    <w:p w14:paraId="08F871D3" w14:textId="1E09F61A" w:rsidR="00D14345" w:rsidRPr="00D50831" w:rsidRDefault="000A6E63" w:rsidP="00D14345">
      <w:pPr>
        <w:pStyle w:val="Instrukcia"/>
        <w:rPr>
          <w:rFonts w:ascii="Arial" w:hAnsi="Arial" w:cs="Arial"/>
          <w:i w:val="0"/>
          <w:iCs/>
          <w:color w:val="auto"/>
        </w:rPr>
      </w:pPr>
      <w:r w:rsidRPr="00D50831">
        <w:rPr>
          <w:rFonts w:ascii="Arial" w:hAnsi="Arial" w:cs="Arial"/>
          <w:i w:val="0"/>
          <w:iCs/>
          <w:color w:val="auto"/>
        </w:rPr>
        <w:t>Súhrnná tabuľka</w:t>
      </w:r>
      <w:r w:rsidR="00D14345" w:rsidRPr="00D50831">
        <w:rPr>
          <w:rFonts w:ascii="Arial" w:hAnsi="Arial" w:cs="Arial"/>
          <w:i w:val="0"/>
          <w:iCs/>
          <w:color w:val="auto"/>
        </w:rPr>
        <w:t xml:space="preserve"> pre kategorizáciu údajov dotknutých projektom z pohľadu využiteľnosti týchto údajov.</w:t>
      </w:r>
    </w:p>
    <w:p w14:paraId="6AED21BA" w14:textId="7F32F891" w:rsidR="00D14345" w:rsidRPr="00D50831" w:rsidRDefault="00D14345" w:rsidP="00891F01">
      <w:pPr>
        <w:pStyle w:val="Instrukcia"/>
        <w:rPr>
          <w:rFonts w:ascii="Arial" w:eastAsia="Times New Roman" w:hAnsi="Arial" w:cs="Arial"/>
          <w:iCs/>
          <w:color w:val="auto"/>
        </w:rPr>
      </w:pPr>
    </w:p>
    <w:tbl>
      <w:tblPr>
        <w:tblW w:w="96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00" w:firstRow="0" w:lastRow="0" w:firstColumn="0" w:lastColumn="0" w:noHBand="0" w:noVBand="1"/>
      </w:tblPr>
      <w:tblGrid>
        <w:gridCol w:w="540"/>
        <w:gridCol w:w="3424"/>
        <w:gridCol w:w="1418"/>
        <w:gridCol w:w="1559"/>
        <w:gridCol w:w="1276"/>
        <w:gridCol w:w="1417"/>
      </w:tblGrid>
      <w:tr w:rsidR="00D14345" w:rsidRPr="00D50831" w14:paraId="18E3DF55" w14:textId="77777777" w:rsidTr="003D4786">
        <w:trPr>
          <w:trHeight w:val="595"/>
        </w:trPr>
        <w:tc>
          <w:tcPr>
            <w:tcW w:w="540" w:type="dxa"/>
            <w:shd w:val="clear" w:color="auto" w:fill="D9D9D9" w:themeFill="background1" w:themeFillShade="D9"/>
            <w:vAlign w:val="center"/>
          </w:tcPr>
          <w:p w14:paraId="2633BEE1" w14:textId="77777777" w:rsidR="00D14345" w:rsidRPr="00D50831" w:rsidRDefault="00D14345" w:rsidP="00FC12C4">
            <w:pPr>
              <w:pStyle w:val="Tabuka-Hlavika"/>
              <w:rPr>
                <w:rFonts w:ascii="Arial" w:eastAsia="Tahoma" w:hAnsi="Arial" w:cs="Arial"/>
              </w:rPr>
            </w:pPr>
            <w:r w:rsidRPr="00D50831">
              <w:rPr>
                <w:rFonts w:ascii="Arial" w:eastAsia="Tahoma" w:hAnsi="Arial" w:cs="Arial"/>
              </w:rPr>
              <w:t>ID</w:t>
            </w:r>
          </w:p>
        </w:tc>
        <w:tc>
          <w:tcPr>
            <w:tcW w:w="3424" w:type="dxa"/>
            <w:shd w:val="clear" w:color="auto" w:fill="D9D9D9" w:themeFill="background1" w:themeFillShade="D9"/>
            <w:vAlign w:val="center"/>
          </w:tcPr>
          <w:p w14:paraId="2A2E7D34" w14:textId="77777777" w:rsidR="00D14345" w:rsidRPr="00D50831" w:rsidRDefault="00D14345" w:rsidP="00FC12C4">
            <w:pPr>
              <w:pStyle w:val="Tabuka-Hlavika"/>
              <w:rPr>
                <w:rFonts w:ascii="Arial" w:eastAsia="Tahoma" w:hAnsi="Arial" w:cs="Arial"/>
              </w:rPr>
            </w:pPr>
            <w:r w:rsidRPr="00D50831">
              <w:rPr>
                <w:rFonts w:ascii="Arial" w:eastAsia="Tahoma" w:hAnsi="Arial" w:cs="Arial"/>
              </w:rPr>
              <w:t>Register / Objekt evidencie</w:t>
            </w:r>
          </w:p>
          <w:p w14:paraId="548607F6" w14:textId="7E61F8DF" w:rsidR="00D14345" w:rsidRPr="00D50831" w:rsidRDefault="00891F01" w:rsidP="00FC12C4">
            <w:pPr>
              <w:pStyle w:val="Tabuka-Hlavika"/>
              <w:rPr>
                <w:rFonts w:ascii="Arial" w:eastAsia="Tahoma" w:hAnsi="Arial" w:cs="Arial"/>
                <w:b w:val="0"/>
                <w:iCs/>
                <w:caps w:val="0"/>
              </w:rPr>
            </w:pPr>
            <w:r w:rsidRPr="00D50831">
              <w:rPr>
                <w:rFonts w:ascii="Arial" w:eastAsia="Tahoma" w:hAnsi="Arial" w:cs="Arial"/>
                <w:b w:val="0"/>
                <w:iCs/>
                <w:caps w:val="0"/>
              </w:rPr>
              <w:t xml:space="preserve">(uvádzať OE z tabuľky v kap. </w:t>
            </w:r>
            <w:r w:rsidRPr="00D50831">
              <w:rPr>
                <w:rFonts w:ascii="Arial" w:eastAsia="Tahoma" w:hAnsi="Arial" w:cs="Arial"/>
                <w:b w:val="0"/>
                <w:iCs/>
                <w:caps w:val="0"/>
              </w:rPr>
              <w:fldChar w:fldCharType="begin"/>
            </w:r>
            <w:r w:rsidRPr="00D50831">
              <w:rPr>
                <w:rFonts w:ascii="Arial" w:eastAsia="Tahoma" w:hAnsi="Arial" w:cs="Arial"/>
                <w:b w:val="0"/>
                <w:iCs/>
                <w:caps w:val="0"/>
              </w:rPr>
              <w:instrText xml:space="preserve"> REF _Ref154138234 \r \h  \* MERGEFORMAT </w:instrText>
            </w:r>
            <w:r w:rsidRPr="00D50831">
              <w:rPr>
                <w:rFonts w:ascii="Arial" w:eastAsia="Tahoma" w:hAnsi="Arial" w:cs="Arial"/>
                <w:b w:val="0"/>
                <w:iCs/>
                <w:caps w:val="0"/>
              </w:rPr>
            </w:r>
            <w:r w:rsidRPr="00D50831">
              <w:rPr>
                <w:rFonts w:ascii="Arial" w:eastAsia="Tahoma" w:hAnsi="Arial" w:cs="Arial"/>
                <w:b w:val="0"/>
                <w:iCs/>
                <w:caps w:val="0"/>
              </w:rPr>
              <w:fldChar w:fldCharType="separate"/>
            </w:r>
            <w:r w:rsidR="004D5323" w:rsidRPr="00D50831">
              <w:rPr>
                <w:rFonts w:ascii="Arial" w:eastAsia="Tahoma" w:hAnsi="Arial" w:cs="Arial"/>
                <w:b w:val="0"/>
                <w:iCs/>
                <w:caps w:val="0"/>
              </w:rPr>
              <w:t>5.5.1</w:t>
            </w:r>
            <w:r w:rsidRPr="00D50831">
              <w:rPr>
                <w:rFonts w:ascii="Arial" w:eastAsia="Tahoma" w:hAnsi="Arial" w:cs="Arial"/>
                <w:b w:val="0"/>
                <w:iCs/>
                <w:caps w:val="0"/>
              </w:rPr>
              <w:fldChar w:fldCharType="end"/>
            </w:r>
            <w:r w:rsidRPr="00D50831">
              <w:rPr>
                <w:rFonts w:ascii="Arial" w:eastAsia="Tahoma" w:hAnsi="Arial" w:cs="Arial"/>
                <w:b w:val="0"/>
                <w:iCs/>
                <w:caps w:val="0"/>
              </w:rPr>
              <w:t>)</w:t>
            </w:r>
          </w:p>
        </w:tc>
        <w:tc>
          <w:tcPr>
            <w:tcW w:w="1418" w:type="dxa"/>
            <w:shd w:val="clear" w:color="auto" w:fill="D9D9D9" w:themeFill="background1" w:themeFillShade="D9"/>
            <w:vAlign w:val="center"/>
          </w:tcPr>
          <w:p w14:paraId="34EC3A91" w14:textId="77777777" w:rsidR="00D14345" w:rsidRPr="00D50831" w:rsidRDefault="00D14345" w:rsidP="003D4786">
            <w:pPr>
              <w:pStyle w:val="Tabuka-Hlavika"/>
              <w:jc w:val="center"/>
              <w:rPr>
                <w:rFonts w:ascii="Arial" w:eastAsia="Tahoma" w:hAnsi="Arial" w:cs="Arial"/>
              </w:rPr>
            </w:pPr>
            <w:r w:rsidRPr="00D50831">
              <w:rPr>
                <w:rFonts w:ascii="Arial" w:eastAsia="Tahoma" w:hAnsi="Arial" w:cs="Arial"/>
              </w:rPr>
              <w:t>Referenčné údaje</w:t>
            </w:r>
          </w:p>
        </w:tc>
        <w:tc>
          <w:tcPr>
            <w:tcW w:w="1559" w:type="dxa"/>
            <w:shd w:val="clear" w:color="auto" w:fill="D9D9D9" w:themeFill="background1" w:themeFillShade="D9"/>
            <w:vAlign w:val="center"/>
          </w:tcPr>
          <w:p w14:paraId="658F8A1D" w14:textId="77777777" w:rsidR="00D14345" w:rsidRPr="00D50831" w:rsidRDefault="00D14345" w:rsidP="003D4786">
            <w:pPr>
              <w:pStyle w:val="Tabuka-Hlavika"/>
              <w:jc w:val="center"/>
              <w:rPr>
                <w:rFonts w:ascii="Arial" w:eastAsia="Tahoma" w:hAnsi="Arial" w:cs="Arial"/>
              </w:rPr>
            </w:pPr>
            <w:r w:rsidRPr="00D50831">
              <w:rPr>
                <w:rFonts w:ascii="Arial" w:eastAsia="Tahoma" w:hAnsi="Arial" w:cs="Arial"/>
              </w:rPr>
              <w:t>Moje údaje</w:t>
            </w:r>
          </w:p>
        </w:tc>
        <w:tc>
          <w:tcPr>
            <w:tcW w:w="1276" w:type="dxa"/>
            <w:shd w:val="clear" w:color="auto" w:fill="D9D9D9" w:themeFill="background1" w:themeFillShade="D9"/>
            <w:vAlign w:val="center"/>
          </w:tcPr>
          <w:p w14:paraId="4EB278A4" w14:textId="77777777" w:rsidR="00D14345" w:rsidRPr="00D50831" w:rsidRDefault="00D14345" w:rsidP="003D4786">
            <w:pPr>
              <w:pStyle w:val="Tabuka-Hlavika"/>
              <w:jc w:val="center"/>
              <w:rPr>
                <w:rFonts w:ascii="Arial" w:eastAsia="Tahoma" w:hAnsi="Arial" w:cs="Arial"/>
              </w:rPr>
            </w:pPr>
            <w:r w:rsidRPr="00D50831">
              <w:rPr>
                <w:rFonts w:ascii="Arial" w:eastAsia="Tahoma" w:hAnsi="Arial" w:cs="Arial"/>
              </w:rPr>
              <w:t>Otvorené údaje</w:t>
            </w:r>
          </w:p>
        </w:tc>
        <w:tc>
          <w:tcPr>
            <w:tcW w:w="1417" w:type="dxa"/>
            <w:shd w:val="clear" w:color="auto" w:fill="D9D9D9" w:themeFill="background1" w:themeFillShade="D9"/>
            <w:vAlign w:val="center"/>
          </w:tcPr>
          <w:p w14:paraId="2FCAF9F4" w14:textId="77777777" w:rsidR="00D14345" w:rsidRPr="00D50831" w:rsidRDefault="00D14345" w:rsidP="003D4786">
            <w:pPr>
              <w:pStyle w:val="Tabuka-Hlavika"/>
              <w:jc w:val="center"/>
              <w:rPr>
                <w:rFonts w:ascii="Arial" w:eastAsia="Tahoma" w:hAnsi="Arial" w:cs="Arial"/>
              </w:rPr>
            </w:pPr>
            <w:r w:rsidRPr="00D50831">
              <w:rPr>
                <w:rFonts w:ascii="Arial" w:eastAsia="Tahoma" w:hAnsi="Arial" w:cs="Arial"/>
              </w:rPr>
              <w:t>Analytické údaje</w:t>
            </w:r>
          </w:p>
        </w:tc>
      </w:tr>
      <w:tr w:rsidR="000A6E63" w:rsidRPr="00D50831" w14:paraId="1EC179EC" w14:textId="77777777" w:rsidTr="001C5ADB">
        <w:tc>
          <w:tcPr>
            <w:tcW w:w="540" w:type="dxa"/>
          </w:tcPr>
          <w:p w14:paraId="33EFE19E" w14:textId="69DE2557" w:rsidR="000A6E63" w:rsidRPr="00D50831" w:rsidRDefault="00C97D7F" w:rsidP="000A6E63">
            <w:pPr>
              <w:jc w:val="center"/>
              <w:rPr>
                <w:rFonts w:eastAsia="Tahoma" w:cs="Arial"/>
                <w:sz w:val="16"/>
                <w:szCs w:val="16"/>
              </w:rPr>
            </w:pPr>
            <w:r w:rsidRPr="00D50831">
              <w:rPr>
                <w:rFonts w:eastAsia="Tahoma" w:cs="Arial"/>
                <w:sz w:val="16"/>
                <w:szCs w:val="16"/>
              </w:rPr>
              <w:t>3</w:t>
            </w:r>
          </w:p>
        </w:tc>
        <w:tc>
          <w:tcPr>
            <w:tcW w:w="3424" w:type="dxa"/>
          </w:tcPr>
          <w:p w14:paraId="14AF2D76" w14:textId="280F1CFF" w:rsidR="000A6E63" w:rsidRPr="00D50831" w:rsidRDefault="000A6E63" w:rsidP="000A6E63">
            <w:pPr>
              <w:rPr>
                <w:rFonts w:cs="Arial"/>
                <w:i/>
                <w:iCs/>
                <w:sz w:val="16"/>
                <w:szCs w:val="16"/>
              </w:rPr>
            </w:pPr>
            <w:r w:rsidRPr="00D50831">
              <w:rPr>
                <w:sz w:val="16"/>
                <w:szCs w:val="16"/>
              </w:rPr>
              <w:t>Osoby</w:t>
            </w:r>
          </w:p>
        </w:tc>
        <w:tc>
          <w:tcPr>
            <w:tcW w:w="1418" w:type="dxa"/>
            <w:vAlign w:val="center"/>
          </w:tcPr>
          <w:p w14:paraId="1F6FD126" w14:textId="77777777" w:rsidR="000A6E63" w:rsidRPr="00D50831" w:rsidRDefault="00000000" w:rsidP="000A6E63">
            <w:pPr>
              <w:jc w:val="center"/>
              <w:rPr>
                <w:rFonts w:eastAsia="MS Gothic" w:cs="Arial"/>
                <w:szCs w:val="16"/>
              </w:rPr>
            </w:pPr>
            <w:sdt>
              <w:sdtPr>
                <w:rPr>
                  <w:rFonts w:eastAsia="MS Gothic" w:cs="Arial"/>
                  <w:szCs w:val="16"/>
                </w:rPr>
                <w:tag w:val="goog_rdk_18"/>
                <w:id w:val="-1159539595"/>
              </w:sdtPr>
              <w:sdtContent>
                <w:sdt>
                  <w:sdtPr>
                    <w:rPr>
                      <w:rFonts w:cs="Arial"/>
                      <w:szCs w:val="16"/>
                    </w:rPr>
                    <w:id w:val="-4545829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1FB76B02" w14:textId="77777777" w:rsidR="000A6E63" w:rsidRPr="00D50831" w:rsidRDefault="00000000" w:rsidP="000A6E63">
            <w:pPr>
              <w:jc w:val="center"/>
              <w:rPr>
                <w:rFonts w:eastAsia="MS Gothic" w:cs="Arial"/>
                <w:szCs w:val="16"/>
              </w:rPr>
            </w:pPr>
            <w:sdt>
              <w:sdtPr>
                <w:rPr>
                  <w:rFonts w:cs="Arial"/>
                  <w:szCs w:val="16"/>
                </w:rPr>
                <w:id w:val="-115491354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5A90FB26" w14:textId="6BBEFDD3" w:rsidR="000A6E63" w:rsidRPr="00D50831" w:rsidRDefault="00000000" w:rsidP="000A6E63">
            <w:pPr>
              <w:jc w:val="center"/>
              <w:rPr>
                <w:rFonts w:eastAsia="MS Gothic" w:cs="Arial"/>
                <w:szCs w:val="16"/>
              </w:rPr>
            </w:pPr>
            <w:sdt>
              <w:sdtPr>
                <w:rPr>
                  <w:rFonts w:cs="Arial"/>
                  <w:szCs w:val="16"/>
                </w:rPr>
                <w:id w:val="-885179623"/>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06FFCF54" w14:textId="08687D4B" w:rsidR="000A6E63" w:rsidRPr="00D50831" w:rsidRDefault="00000000" w:rsidP="000A6E63">
            <w:pPr>
              <w:jc w:val="center"/>
              <w:rPr>
                <w:rFonts w:eastAsia="MS Gothic" w:cs="Arial"/>
                <w:szCs w:val="16"/>
              </w:rPr>
            </w:pPr>
            <w:sdt>
              <w:sdtPr>
                <w:rPr>
                  <w:rFonts w:cs="Arial"/>
                  <w:szCs w:val="16"/>
                </w:rPr>
                <w:id w:val="1923988731"/>
                <w14:checkbox>
                  <w14:checked w14:val="0"/>
                  <w14:checkedState w14:val="2612" w14:font="MS Gothic"/>
                  <w14:uncheckedState w14:val="2610" w14:font="MS Gothic"/>
                </w14:checkbox>
              </w:sdtPr>
              <w:sdtContent>
                <w:r w:rsidR="006312BB" w:rsidRPr="00D50831">
                  <w:rPr>
                    <w:rFonts w:ascii="MS Gothic" w:eastAsia="MS Gothic" w:hAnsi="MS Gothic" w:cs="Arial" w:hint="eastAsia"/>
                    <w:szCs w:val="16"/>
                  </w:rPr>
                  <w:t>☐</w:t>
                </w:r>
              </w:sdtContent>
            </w:sdt>
          </w:p>
        </w:tc>
      </w:tr>
      <w:tr w:rsidR="000A6E63" w:rsidRPr="00D50831" w14:paraId="196ED20D" w14:textId="77777777" w:rsidTr="001C5ADB">
        <w:tc>
          <w:tcPr>
            <w:tcW w:w="540" w:type="dxa"/>
          </w:tcPr>
          <w:p w14:paraId="7F6F133E" w14:textId="66D81968" w:rsidR="000A6E63" w:rsidRPr="00D50831" w:rsidRDefault="000A6E63" w:rsidP="000A6E63">
            <w:pPr>
              <w:jc w:val="center"/>
              <w:rPr>
                <w:rFonts w:eastAsia="Tahoma" w:cs="Arial"/>
                <w:sz w:val="16"/>
                <w:szCs w:val="16"/>
              </w:rPr>
            </w:pPr>
            <w:r w:rsidRPr="00D50831">
              <w:rPr>
                <w:rFonts w:eastAsia="Tahoma" w:cs="Arial"/>
                <w:sz w:val="16"/>
                <w:szCs w:val="16"/>
              </w:rPr>
              <w:t>2</w:t>
            </w:r>
          </w:p>
        </w:tc>
        <w:tc>
          <w:tcPr>
            <w:tcW w:w="3424" w:type="dxa"/>
          </w:tcPr>
          <w:p w14:paraId="634240C9" w14:textId="0B53A285" w:rsidR="000A6E63" w:rsidRPr="00D50831" w:rsidRDefault="000A6E63" w:rsidP="000A6E63">
            <w:pPr>
              <w:rPr>
                <w:rFonts w:cs="Arial"/>
                <w:i/>
                <w:iCs/>
                <w:sz w:val="16"/>
                <w:szCs w:val="16"/>
              </w:rPr>
            </w:pPr>
            <w:r w:rsidRPr="00D50831">
              <w:rPr>
                <w:sz w:val="16"/>
                <w:szCs w:val="16"/>
              </w:rPr>
              <w:t>Podnikatelia</w:t>
            </w:r>
          </w:p>
        </w:tc>
        <w:tc>
          <w:tcPr>
            <w:tcW w:w="1418" w:type="dxa"/>
            <w:vAlign w:val="center"/>
          </w:tcPr>
          <w:p w14:paraId="7FBC443E" w14:textId="77777777" w:rsidR="000A6E63" w:rsidRPr="00D50831" w:rsidRDefault="00000000" w:rsidP="000A6E63">
            <w:pPr>
              <w:jc w:val="center"/>
              <w:rPr>
                <w:rFonts w:eastAsia="MS Gothic" w:cs="Arial"/>
                <w:szCs w:val="16"/>
              </w:rPr>
            </w:pPr>
            <w:sdt>
              <w:sdtPr>
                <w:rPr>
                  <w:rFonts w:eastAsia="MS Gothic" w:cs="Arial"/>
                  <w:szCs w:val="16"/>
                </w:rPr>
                <w:tag w:val="goog_rdk_22"/>
                <w:id w:val="1247000145"/>
              </w:sdtPr>
              <w:sdtContent>
                <w:sdt>
                  <w:sdtPr>
                    <w:rPr>
                      <w:rFonts w:cs="Arial"/>
                      <w:szCs w:val="16"/>
                    </w:rPr>
                    <w:id w:val="-1558003215"/>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74930DEF" w14:textId="77777777" w:rsidR="000A6E63" w:rsidRPr="00D50831" w:rsidRDefault="00000000" w:rsidP="000A6E63">
            <w:pPr>
              <w:jc w:val="center"/>
              <w:rPr>
                <w:rFonts w:eastAsia="MS Gothic" w:cs="Arial"/>
                <w:szCs w:val="16"/>
              </w:rPr>
            </w:pPr>
            <w:sdt>
              <w:sdtPr>
                <w:rPr>
                  <w:rFonts w:cs="Arial"/>
                  <w:szCs w:val="16"/>
                </w:rPr>
                <w:id w:val="-129899559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488A7D23" w14:textId="6C33FD5E" w:rsidR="000A6E63" w:rsidRPr="00D50831" w:rsidRDefault="00000000" w:rsidP="000A6E63">
            <w:pPr>
              <w:jc w:val="center"/>
              <w:rPr>
                <w:rFonts w:eastAsia="MS Gothic" w:cs="Arial"/>
                <w:szCs w:val="16"/>
              </w:rPr>
            </w:pPr>
            <w:sdt>
              <w:sdtPr>
                <w:rPr>
                  <w:rFonts w:cs="Arial"/>
                  <w:szCs w:val="16"/>
                </w:rPr>
                <w:id w:val="-403454045"/>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03EF968A" w14:textId="04EFE74D" w:rsidR="000A6E63" w:rsidRPr="00D50831" w:rsidRDefault="00000000" w:rsidP="000A6E63">
            <w:pPr>
              <w:jc w:val="center"/>
              <w:rPr>
                <w:rFonts w:eastAsia="MS Gothic" w:cs="Arial"/>
                <w:szCs w:val="16"/>
              </w:rPr>
            </w:pPr>
            <w:sdt>
              <w:sdtPr>
                <w:rPr>
                  <w:rFonts w:cs="Arial"/>
                  <w:szCs w:val="16"/>
                </w:rPr>
                <w:id w:val="644484330"/>
                <w14:checkbox>
                  <w14:checked w14:val="0"/>
                  <w14:checkedState w14:val="2612" w14:font="MS Gothic"/>
                  <w14:uncheckedState w14:val="2610" w14:font="MS Gothic"/>
                </w14:checkbox>
              </w:sdtPr>
              <w:sdtContent>
                <w:r w:rsidR="006312BB" w:rsidRPr="00D50831">
                  <w:rPr>
                    <w:rFonts w:ascii="MS Gothic" w:eastAsia="MS Gothic" w:hAnsi="MS Gothic" w:cs="Arial" w:hint="eastAsia"/>
                    <w:szCs w:val="16"/>
                  </w:rPr>
                  <w:t>☐</w:t>
                </w:r>
              </w:sdtContent>
            </w:sdt>
          </w:p>
        </w:tc>
      </w:tr>
      <w:tr w:rsidR="000A6E63" w:rsidRPr="00D50831" w14:paraId="5EF4661F" w14:textId="77777777" w:rsidTr="001C5ADB">
        <w:tc>
          <w:tcPr>
            <w:tcW w:w="540" w:type="dxa"/>
          </w:tcPr>
          <w:p w14:paraId="4B7CECC0" w14:textId="228E85D6" w:rsidR="000A6E63" w:rsidRPr="00D50831" w:rsidRDefault="000A6E63" w:rsidP="000A6E63">
            <w:pPr>
              <w:jc w:val="center"/>
              <w:rPr>
                <w:rFonts w:eastAsia="Tahoma" w:cs="Arial"/>
                <w:sz w:val="16"/>
                <w:szCs w:val="16"/>
              </w:rPr>
            </w:pPr>
            <w:r w:rsidRPr="00D50831">
              <w:rPr>
                <w:rFonts w:eastAsia="Tahoma" w:cs="Arial"/>
                <w:sz w:val="16"/>
                <w:szCs w:val="16"/>
              </w:rPr>
              <w:t>3</w:t>
            </w:r>
          </w:p>
        </w:tc>
        <w:tc>
          <w:tcPr>
            <w:tcW w:w="3424" w:type="dxa"/>
          </w:tcPr>
          <w:p w14:paraId="12936C27" w14:textId="50B11B16" w:rsidR="000A6E63" w:rsidRPr="00D50831" w:rsidRDefault="000A6E63" w:rsidP="000A6E63">
            <w:pPr>
              <w:rPr>
                <w:rFonts w:cs="Arial"/>
                <w:i/>
                <w:iCs/>
                <w:sz w:val="16"/>
                <w:szCs w:val="16"/>
              </w:rPr>
            </w:pPr>
            <w:r w:rsidRPr="00D50831">
              <w:rPr>
                <w:rFonts w:cs="Arial"/>
                <w:i/>
                <w:iCs/>
                <w:sz w:val="16"/>
                <w:szCs w:val="16"/>
              </w:rPr>
              <w:t>Budovy</w:t>
            </w:r>
          </w:p>
        </w:tc>
        <w:tc>
          <w:tcPr>
            <w:tcW w:w="1418" w:type="dxa"/>
          </w:tcPr>
          <w:p w14:paraId="3CA8C4F2" w14:textId="77777777" w:rsidR="000A6E63" w:rsidRPr="00D50831" w:rsidRDefault="00000000" w:rsidP="000A6E63">
            <w:pPr>
              <w:jc w:val="center"/>
              <w:rPr>
                <w:rFonts w:eastAsia="MS Gothic" w:cs="Arial"/>
                <w:szCs w:val="16"/>
              </w:rPr>
            </w:pPr>
            <w:sdt>
              <w:sdtPr>
                <w:rPr>
                  <w:rFonts w:cs="Arial"/>
                  <w:szCs w:val="16"/>
                </w:rPr>
                <w:id w:val="-92549205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31985B45" w14:textId="77777777" w:rsidR="000A6E63" w:rsidRPr="00D50831" w:rsidRDefault="00000000" w:rsidP="000A6E63">
            <w:pPr>
              <w:jc w:val="center"/>
              <w:rPr>
                <w:rFonts w:eastAsia="MS Gothic" w:cs="Arial"/>
                <w:szCs w:val="16"/>
              </w:rPr>
            </w:pPr>
            <w:sdt>
              <w:sdtPr>
                <w:rPr>
                  <w:rFonts w:cs="Arial"/>
                  <w:szCs w:val="16"/>
                </w:rPr>
                <w:id w:val="-154167066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3CF23A5C" w14:textId="550EB457" w:rsidR="000A6E63" w:rsidRPr="00D50831" w:rsidRDefault="00000000" w:rsidP="000A6E63">
            <w:pPr>
              <w:jc w:val="center"/>
              <w:rPr>
                <w:rFonts w:eastAsia="MS Gothic" w:cs="Arial"/>
                <w:szCs w:val="16"/>
              </w:rPr>
            </w:pPr>
            <w:sdt>
              <w:sdtPr>
                <w:rPr>
                  <w:rFonts w:cs="Arial"/>
                  <w:szCs w:val="16"/>
                </w:rPr>
                <w:id w:val="1552959021"/>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33B5C286" w14:textId="46F8B6F2" w:rsidR="000A6E63" w:rsidRPr="00D50831" w:rsidRDefault="00000000" w:rsidP="000A6E63">
            <w:pPr>
              <w:keepNext/>
              <w:jc w:val="center"/>
              <w:rPr>
                <w:rFonts w:eastAsia="MS Gothic" w:cs="Arial"/>
                <w:szCs w:val="16"/>
              </w:rPr>
            </w:pPr>
            <w:sdt>
              <w:sdtPr>
                <w:rPr>
                  <w:rFonts w:cs="Arial"/>
                  <w:szCs w:val="16"/>
                </w:rPr>
                <w:id w:val="-1865825822"/>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1799F505" w14:textId="77777777" w:rsidTr="001C5ADB">
        <w:tc>
          <w:tcPr>
            <w:tcW w:w="540" w:type="dxa"/>
          </w:tcPr>
          <w:p w14:paraId="78FB839C" w14:textId="35690B9C" w:rsidR="000A6E63" w:rsidRPr="00D50831" w:rsidRDefault="000A6E63" w:rsidP="000A6E63">
            <w:pPr>
              <w:jc w:val="center"/>
              <w:rPr>
                <w:rFonts w:eastAsia="Tahoma" w:cs="Arial"/>
                <w:sz w:val="16"/>
                <w:szCs w:val="16"/>
              </w:rPr>
            </w:pPr>
            <w:r w:rsidRPr="00D50831">
              <w:rPr>
                <w:rFonts w:eastAsia="Tahoma" w:cs="Arial"/>
                <w:sz w:val="16"/>
                <w:szCs w:val="16"/>
              </w:rPr>
              <w:t>4</w:t>
            </w:r>
          </w:p>
        </w:tc>
        <w:tc>
          <w:tcPr>
            <w:tcW w:w="3424" w:type="dxa"/>
          </w:tcPr>
          <w:p w14:paraId="63F4FFAA" w14:textId="19EF39BD" w:rsidR="000A6E63" w:rsidRPr="00D50831" w:rsidRDefault="000A6E63" w:rsidP="000A6E63">
            <w:pPr>
              <w:rPr>
                <w:rFonts w:cs="Arial"/>
                <w:i/>
                <w:iCs/>
                <w:sz w:val="16"/>
                <w:szCs w:val="16"/>
              </w:rPr>
            </w:pPr>
            <w:r w:rsidRPr="00D50831">
              <w:rPr>
                <w:rFonts w:cs="Arial"/>
                <w:i/>
                <w:iCs/>
                <w:sz w:val="16"/>
                <w:szCs w:val="16"/>
              </w:rPr>
              <w:t>Cesty II. triedy</w:t>
            </w:r>
          </w:p>
        </w:tc>
        <w:tc>
          <w:tcPr>
            <w:tcW w:w="1418" w:type="dxa"/>
            <w:vAlign w:val="center"/>
          </w:tcPr>
          <w:p w14:paraId="490110AC" w14:textId="77777777" w:rsidR="000A6E63" w:rsidRPr="00D50831" w:rsidRDefault="00000000" w:rsidP="000A6E63">
            <w:pPr>
              <w:jc w:val="center"/>
              <w:rPr>
                <w:rFonts w:eastAsia="MS Gothic" w:cs="Arial"/>
                <w:szCs w:val="16"/>
              </w:rPr>
            </w:pPr>
            <w:sdt>
              <w:sdtPr>
                <w:rPr>
                  <w:rFonts w:eastAsia="MS Gothic" w:cs="Arial"/>
                  <w:szCs w:val="16"/>
                </w:rPr>
                <w:tag w:val="goog_rdk_18"/>
                <w:id w:val="-2113576342"/>
              </w:sdtPr>
              <w:sdtContent>
                <w:sdt>
                  <w:sdtPr>
                    <w:rPr>
                      <w:rFonts w:cs="Arial"/>
                      <w:szCs w:val="16"/>
                    </w:rPr>
                    <w:id w:val="-64958860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48E97040" w14:textId="77777777" w:rsidR="000A6E63" w:rsidRPr="00D50831" w:rsidRDefault="00000000" w:rsidP="000A6E63">
            <w:pPr>
              <w:jc w:val="center"/>
              <w:rPr>
                <w:rFonts w:eastAsia="MS Gothic" w:cs="Arial"/>
                <w:szCs w:val="16"/>
              </w:rPr>
            </w:pPr>
            <w:sdt>
              <w:sdtPr>
                <w:rPr>
                  <w:rFonts w:cs="Arial"/>
                  <w:szCs w:val="16"/>
                </w:rPr>
                <w:id w:val="532996273"/>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3E8411F4" w14:textId="65DEEA64" w:rsidR="000A6E63" w:rsidRPr="00D50831" w:rsidRDefault="00000000" w:rsidP="000A6E63">
            <w:pPr>
              <w:jc w:val="center"/>
              <w:rPr>
                <w:rFonts w:eastAsia="MS Gothic" w:cs="Arial"/>
                <w:szCs w:val="16"/>
              </w:rPr>
            </w:pPr>
            <w:sdt>
              <w:sdtPr>
                <w:rPr>
                  <w:rFonts w:cs="Arial"/>
                  <w:szCs w:val="16"/>
                </w:rPr>
                <w:id w:val="1639612053"/>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6BB19B26" w14:textId="66C37A7E" w:rsidR="000A6E63" w:rsidRPr="00D50831" w:rsidRDefault="00000000" w:rsidP="000A6E63">
            <w:pPr>
              <w:jc w:val="center"/>
              <w:rPr>
                <w:rFonts w:eastAsia="MS Gothic" w:cs="Arial"/>
                <w:szCs w:val="16"/>
              </w:rPr>
            </w:pPr>
            <w:sdt>
              <w:sdtPr>
                <w:rPr>
                  <w:rFonts w:cs="Arial"/>
                  <w:szCs w:val="16"/>
                </w:rPr>
                <w:id w:val="1997221072"/>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0CEE180A" w14:textId="77777777" w:rsidTr="001C5ADB">
        <w:tc>
          <w:tcPr>
            <w:tcW w:w="540" w:type="dxa"/>
          </w:tcPr>
          <w:p w14:paraId="08A7AE76" w14:textId="0986C7E1" w:rsidR="000A6E63" w:rsidRPr="00D50831" w:rsidRDefault="000A6E63" w:rsidP="000A6E63">
            <w:pPr>
              <w:jc w:val="center"/>
              <w:rPr>
                <w:rFonts w:eastAsia="Tahoma" w:cs="Arial"/>
                <w:sz w:val="16"/>
                <w:szCs w:val="16"/>
              </w:rPr>
            </w:pPr>
            <w:r w:rsidRPr="00D50831">
              <w:rPr>
                <w:rFonts w:eastAsia="Tahoma" w:cs="Arial"/>
                <w:sz w:val="16"/>
                <w:szCs w:val="16"/>
              </w:rPr>
              <w:t>5</w:t>
            </w:r>
          </w:p>
        </w:tc>
        <w:tc>
          <w:tcPr>
            <w:tcW w:w="3424" w:type="dxa"/>
          </w:tcPr>
          <w:p w14:paraId="23DCABFA" w14:textId="12AEA968" w:rsidR="000A6E63" w:rsidRPr="00D50831" w:rsidRDefault="000A6E63" w:rsidP="000A6E63">
            <w:pPr>
              <w:rPr>
                <w:rFonts w:cs="Arial"/>
                <w:i/>
                <w:iCs/>
                <w:sz w:val="16"/>
                <w:szCs w:val="16"/>
              </w:rPr>
            </w:pPr>
            <w:r w:rsidRPr="00D50831">
              <w:rPr>
                <w:rFonts w:cs="Arial"/>
                <w:i/>
                <w:iCs/>
                <w:sz w:val="16"/>
                <w:szCs w:val="16"/>
              </w:rPr>
              <w:t>Cesty III. Triedy</w:t>
            </w:r>
          </w:p>
        </w:tc>
        <w:tc>
          <w:tcPr>
            <w:tcW w:w="1418" w:type="dxa"/>
            <w:vAlign w:val="center"/>
          </w:tcPr>
          <w:p w14:paraId="63BE57C1" w14:textId="77777777" w:rsidR="000A6E63" w:rsidRPr="00D50831" w:rsidRDefault="00000000" w:rsidP="000A6E63">
            <w:pPr>
              <w:jc w:val="center"/>
              <w:rPr>
                <w:rFonts w:eastAsia="MS Gothic" w:cs="Arial"/>
                <w:szCs w:val="16"/>
              </w:rPr>
            </w:pPr>
            <w:sdt>
              <w:sdtPr>
                <w:rPr>
                  <w:rFonts w:eastAsia="MS Gothic" w:cs="Arial"/>
                  <w:szCs w:val="16"/>
                </w:rPr>
                <w:tag w:val="goog_rdk_22"/>
                <w:id w:val="-1428647263"/>
              </w:sdtPr>
              <w:sdtContent>
                <w:sdt>
                  <w:sdtPr>
                    <w:rPr>
                      <w:rFonts w:cs="Arial"/>
                      <w:szCs w:val="16"/>
                    </w:rPr>
                    <w:id w:val="-1750493407"/>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18398153" w14:textId="77777777" w:rsidR="000A6E63" w:rsidRPr="00D50831" w:rsidRDefault="00000000" w:rsidP="000A6E63">
            <w:pPr>
              <w:jc w:val="center"/>
              <w:rPr>
                <w:rFonts w:eastAsia="MS Gothic" w:cs="Arial"/>
                <w:szCs w:val="16"/>
              </w:rPr>
            </w:pPr>
            <w:sdt>
              <w:sdtPr>
                <w:rPr>
                  <w:rFonts w:cs="Arial"/>
                  <w:szCs w:val="16"/>
                </w:rPr>
                <w:id w:val="609011172"/>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71230A71" w14:textId="24390133" w:rsidR="000A6E63" w:rsidRPr="00D50831" w:rsidRDefault="00000000" w:rsidP="000A6E63">
            <w:pPr>
              <w:jc w:val="center"/>
              <w:rPr>
                <w:rFonts w:eastAsia="MS Gothic" w:cs="Arial"/>
                <w:szCs w:val="16"/>
              </w:rPr>
            </w:pPr>
            <w:sdt>
              <w:sdtPr>
                <w:rPr>
                  <w:rFonts w:cs="Arial"/>
                  <w:szCs w:val="16"/>
                </w:rPr>
                <w:id w:val="376432288"/>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68548137" w14:textId="3421F8E1" w:rsidR="000A6E63" w:rsidRPr="00D50831" w:rsidRDefault="00000000" w:rsidP="000A6E63">
            <w:pPr>
              <w:jc w:val="center"/>
              <w:rPr>
                <w:rFonts w:eastAsia="MS Gothic" w:cs="Arial"/>
                <w:szCs w:val="16"/>
              </w:rPr>
            </w:pPr>
            <w:sdt>
              <w:sdtPr>
                <w:rPr>
                  <w:rFonts w:cs="Arial"/>
                  <w:szCs w:val="16"/>
                </w:rPr>
                <w:id w:val="-414481959"/>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31C98A7E" w14:textId="77777777" w:rsidTr="001C5ADB">
        <w:tc>
          <w:tcPr>
            <w:tcW w:w="540" w:type="dxa"/>
          </w:tcPr>
          <w:p w14:paraId="251CF12E" w14:textId="51A5A3C4" w:rsidR="000A6E63" w:rsidRPr="00D50831" w:rsidRDefault="000A6E63" w:rsidP="000A6E63">
            <w:pPr>
              <w:jc w:val="center"/>
              <w:rPr>
                <w:rFonts w:eastAsia="Tahoma" w:cs="Arial"/>
                <w:sz w:val="16"/>
                <w:szCs w:val="16"/>
              </w:rPr>
            </w:pPr>
            <w:r w:rsidRPr="00D50831">
              <w:rPr>
                <w:rFonts w:eastAsia="Tahoma" w:cs="Arial"/>
                <w:sz w:val="16"/>
                <w:szCs w:val="16"/>
              </w:rPr>
              <w:t>6</w:t>
            </w:r>
          </w:p>
        </w:tc>
        <w:tc>
          <w:tcPr>
            <w:tcW w:w="3424" w:type="dxa"/>
          </w:tcPr>
          <w:p w14:paraId="625D385E" w14:textId="5A887DC1" w:rsidR="000A6E63" w:rsidRPr="00D50831" w:rsidRDefault="000A6E63" w:rsidP="000A6E63">
            <w:pPr>
              <w:rPr>
                <w:rFonts w:cs="Arial"/>
                <w:i/>
                <w:iCs/>
                <w:sz w:val="16"/>
                <w:szCs w:val="16"/>
              </w:rPr>
            </w:pPr>
            <w:r w:rsidRPr="00D50831">
              <w:rPr>
                <w:rFonts w:cs="Arial"/>
                <w:i/>
                <w:iCs/>
                <w:sz w:val="16"/>
                <w:szCs w:val="16"/>
                <w:lang w:val="en-US"/>
              </w:rPr>
              <w:t xml:space="preserve">Mosty </w:t>
            </w:r>
          </w:p>
        </w:tc>
        <w:tc>
          <w:tcPr>
            <w:tcW w:w="1418" w:type="dxa"/>
          </w:tcPr>
          <w:p w14:paraId="2D485301" w14:textId="77777777" w:rsidR="000A6E63" w:rsidRPr="00D50831" w:rsidRDefault="00000000" w:rsidP="000A6E63">
            <w:pPr>
              <w:jc w:val="center"/>
              <w:rPr>
                <w:rFonts w:eastAsia="MS Gothic" w:cs="Arial"/>
                <w:szCs w:val="16"/>
              </w:rPr>
            </w:pPr>
            <w:sdt>
              <w:sdtPr>
                <w:rPr>
                  <w:rFonts w:cs="Arial"/>
                  <w:szCs w:val="16"/>
                </w:rPr>
                <w:id w:val="-1269535202"/>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4AA51392" w14:textId="77777777" w:rsidR="000A6E63" w:rsidRPr="00D50831" w:rsidRDefault="00000000" w:rsidP="000A6E63">
            <w:pPr>
              <w:jc w:val="center"/>
              <w:rPr>
                <w:rFonts w:eastAsia="MS Gothic" w:cs="Arial"/>
                <w:szCs w:val="16"/>
              </w:rPr>
            </w:pPr>
            <w:sdt>
              <w:sdtPr>
                <w:rPr>
                  <w:rFonts w:cs="Arial"/>
                  <w:szCs w:val="16"/>
                </w:rPr>
                <w:id w:val="-97637151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39ECA972" w14:textId="330987CB" w:rsidR="000A6E63" w:rsidRPr="00D50831" w:rsidRDefault="00000000" w:rsidP="000A6E63">
            <w:pPr>
              <w:jc w:val="center"/>
              <w:rPr>
                <w:rFonts w:eastAsia="MS Gothic" w:cs="Arial"/>
                <w:szCs w:val="16"/>
              </w:rPr>
            </w:pPr>
            <w:sdt>
              <w:sdtPr>
                <w:rPr>
                  <w:rFonts w:cs="Arial"/>
                  <w:szCs w:val="16"/>
                </w:rPr>
                <w:id w:val="-2066558849"/>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472D5959" w14:textId="6BB40E56" w:rsidR="000A6E63" w:rsidRPr="00D50831" w:rsidRDefault="00000000" w:rsidP="000A6E63">
            <w:pPr>
              <w:keepNext/>
              <w:jc w:val="center"/>
              <w:rPr>
                <w:rFonts w:eastAsia="MS Gothic" w:cs="Arial"/>
                <w:szCs w:val="16"/>
              </w:rPr>
            </w:pPr>
            <w:sdt>
              <w:sdtPr>
                <w:rPr>
                  <w:rFonts w:cs="Arial"/>
                  <w:szCs w:val="16"/>
                </w:rPr>
                <w:id w:val="223409259"/>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1D41D059" w14:textId="77777777" w:rsidTr="001C5ADB">
        <w:tc>
          <w:tcPr>
            <w:tcW w:w="540" w:type="dxa"/>
          </w:tcPr>
          <w:p w14:paraId="05A6087B" w14:textId="414D3000" w:rsidR="000A6E63" w:rsidRPr="00D50831" w:rsidRDefault="000A6E63" w:rsidP="000A6E63">
            <w:pPr>
              <w:jc w:val="center"/>
              <w:rPr>
                <w:rFonts w:eastAsia="Tahoma" w:cs="Arial"/>
                <w:sz w:val="16"/>
                <w:szCs w:val="16"/>
              </w:rPr>
            </w:pPr>
            <w:r w:rsidRPr="00D50831">
              <w:rPr>
                <w:rFonts w:eastAsia="Tahoma" w:cs="Arial"/>
                <w:sz w:val="16"/>
                <w:szCs w:val="16"/>
              </w:rPr>
              <w:t>7</w:t>
            </w:r>
          </w:p>
        </w:tc>
        <w:tc>
          <w:tcPr>
            <w:tcW w:w="3424" w:type="dxa"/>
          </w:tcPr>
          <w:p w14:paraId="4DA0091C" w14:textId="49375680" w:rsidR="000A6E63" w:rsidRPr="00D50831" w:rsidRDefault="000A6E63" w:rsidP="000A6E63">
            <w:pPr>
              <w:rPr>
                <w:rFonts w:cs="Arial"/>
                <w:i/>
                <w:iCs/>
                <w:sz w:val="16"/>
                <w:szCs w:val="16"/>
              </w:rPr>
            </w:pPr>
            <w:r w:rsidRPr="00D50831">
              <w:rPr>
                <w:rFonts w:cs="Arial"/>
                <w:i/>
                <w:iCs/>
                <w:sz w:val="16"/>
                <w:szCs w:val="16"/>
              </w:rPr>
              <w:t>Zdravotnícke obvody</w:t>
            </w:r>
          </w:p>
        </w:tc>
        <w:tc>
          <w:tcPr>
            <w:tcW w:w="1418" w:type="dxa"/>
            <w:vAlign w:val="center"/>
          </w:tcPr>
          <w:p w14:paraId="0F8A5A61" w14:textId="77777777" w:rsidR="000A6E63" w:rsidRPr="00D50831" w:rsidRDefault="00000000" w:rsidP="000A6E63">
            <w:pPr>
              <w:jc w:val="center"/>
              <w:rPr>
                <w:rFonts w:eastAsia="MS Gothic" w:cs="Arial"/>
                <w:szCs w:val="16"/>
              </w:rPr>
            </w:pPr>
            <w:sdt>
              <w:sdtPr>
                <w:rPr>
                  <w:rFonts w:eastAsia="MS Gothic" w:cs="Arial"/>
                  <w:szCs w:val="16"/>
                </w:rPr>
                <w:tag w:val="goog_rdk_22"/>
                <w:id w:val="933561205"/>
              </w:sdtPr>
              <w:sdtContent>
                <w:sdt>
                  <w:sdtPr>
                    <w:rPr>
                      <w:rFonts w:cs="Arial"/>
                      <w:szCs w:val="16"/>
                    </w:rPr>
                    <w:id w:val="-11474711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49BA0198" w14:textId="77777777" w:rsidR="000A6E63" w:rsidRPr="00D50831" w:rsidRDefault="00000000" w:rsidP="000A6E63">
            <w:pPr>
              <w:jc w:val="center"/>
              <w:rPr>
                <w:rFonts w:eastAsia="MS Gothic" w:cs="Arial"/>
                <w:szCs w:val="16"/>
              </w:rPr>
            </w:pPr>
            <w:sdt>
              <w:sdtPr>
                <w:rPr>
                  <w:rFonts w:cs="Arial"/>
                  <w:szCs w:val="16"/>
                </w:rPr>
                <w:id w:val="1845056910"/>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7FDC138F" w14:textId="0729D930" w:rsidR="000A6E63" w:rsidRPr="00D50831" w:rsidRDefault="00000000" w:rsidP="000A6E63">
            <w:pPr>
              <w:jc w:val="center"/>
              <w:rPr>
                <w:rFonts w:eastAsia="MS Gothic" w:cs="Arial"/>
                <w:szCs w:val="16"/>
              </w:rPr>
            </w:pPr>
            <w:sdt>
              <w:sdtPr>
                <w:rPr>
                  <w:rFonts w:cs="Arial"/>
                  <w:szCs w:val="16"/>
                </w:rPr>
                <w:id w:val="2134982665"/>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38E75201" w14:textId="3ABBA9DF" w:rsidR="000A6E63" w:rsidRPr="00D50831" w:rsidRDefault="00000000" w:rsidP="000A6E63">
            <w:pPr>
              <w:jc w:val="center"/>
              <w:rPr>
                <w:rFonts w:eastAsia="MS Gothic" w:cs="Arial"/>
                <w:szCs w:val="16"/>
              </w:rPr>
            </w:pPr>
            <w:sdt>
              <w:sdtPr>
                <w:rPr>
                  <w:rFonts w:cs="Arial"/>
                  <w:szCs w:val="16"/>
                </w:rPr>
                <w:id w:val="-337304525"/>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666CE953" w14:textId="77777777" w:rsidTr="001C5ADB">
        <w:tc>
          <w:tcPr>
            <w:tcW w:w="540" w:type="dxa"/>
          </w:tcPr>
          <w:p w14:paraId="00E2B3F6" w14:textId="6AFE58EB" w:rsidR="000A6E63" w:rsidRPr="00D50831" w:rsidRDefault="000A6E63" w:rsidP="000A6E63">
            <w:pPr>
              <w:jc w:val="center"/>
              <w:rPr>
                <w:rFonts w:eastAsia="Tahoma" w:cs="Arial"/>
                <w:sz w:val="16"/>
                <w:szCs w:val="16"/>
              </w:rPr>
            </w:pPr>
            <w:r w:rsidRPr="00D50831">
              <w:rPr>
                <w:rFonts w:eastAsia="Tahoma" w:cs="Arial"/>
                <w:sz w:val="16"/>
                <w:szCs w:val="16"/>
              </w:rPr>
              <w:t>8</w:t>
            </w:r>
          </w:p>
        </w:tc>
        <w:tc>
          <w:tcPr>
            <w:tcW w:w="3424" w:type="dxa"/>
          </w:tcPr>
          <w:p w14:paraId="141E9EBD" w14:textId="3AA62935" w:rsidR="000A6E63" w:rsidRPr="00D50831" w:rsidRDefault="000A6E63" w:rsidP="000A6E63">
            <w:pPr>
              <w:rPr>
                <w:rFonts w:cs="Arial"/>
                <w:i/>
                <w:iCs/>
                <w:sz w:val="16"/>
                <w:szCs w:val="16"/>
              </w:rPr>
            </w:pPr>
            <w:proofErr w:type="spellStart"/>
            <w:r w:rsidRPr="00D50831">
              <w:rPr>
                <w:rFonts w:cs="Arial"/>
                <w:i/>
                <w:iCs/>
                <w:sz w:val="16"/>
                <w:szCs w:val="16"/>
              </w:rPr>
              <w:t>Ambulatné</w:t>
            </w:r>
            <w:proofErr w:type="spellEnd"/>
            <w:r w:rsidRPr="00D50831">
              <w:rPr>
                <w:rFonts w:cs="Arial"/>
                <w:i/>
                <w:iCs/>
                <w:sz w:val="16"/>
                <w:szCs w:val="16"/>
              </w:rPr>
              <w:t xml:space="preserve"> zariadenia</w:t>
            </w:r>
          </w:p>
        </w:tc>
        <w:tc>
          <w:tcPr>
            <w:tcW w:w="1418" w:type="dxa"/>
          </w:tcPr>
          <w:p w14:paraId="75BC7F3E" w14:textId="77777777" w:rsidR="000A6E63" w:rsidRPr="00D50831" w:rsidRDefault="00000000" w:rsidP="000A6E63">
            <w:pPr>
              <w:jc w:val="center"/>
              <w:rPr>
                <w:rFonts w:eastAsia="MS Gothic" w:cs="Arial"/>
                <w:szCs w:val="16"/>
              </w:rPr>
            </w:pPr>
            <w:sdt>
              <w:sdtPr>
                <w:rPr>
                  <w:rFonts w:cs="Arial"/>
                  <w:szCs w:val="16"/>
                </w:rPr>
                <w:id w:val="173693627"/>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5B6A56E9" w14:textId="77777777" w:rsidR="000A6E63" w:rsidRPr="00D50831" w:rsidRDefault="00000000" w:rsidP="000A6E63">
            <w:pPr>
              <w:jc w:val="center"/>
              <w:rPr>
                <w:rFonts w:eastAsia="MS Gothic" w:cs="Arial"/>
                <w:szCs w:val="16"/>
              </w:rPr>
            </w:pPr>
            <w:sdt>
              <w:sdtPr>
                <w:rPr>
                  <w:rFonts w:cs="Arial"/>
                  <w:szCs w:val="16"/>
                </w:rPr>
                <w:id w:val="65462196"/>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199501BD" w14:textId="0AEB1003" w:rsidR="000A6E63" w:rsidRPr="00D50831" w:rsidRDefault="00000000" w:rsidP="000A6E63">
            <w:pPr>
              <w:jc w:val="center"/>
              <w:rPr>
                <w:rFonts w:eastAsia="MS Gothic" w:cs="Arial"/>
                <w:szCs w:val="16"/>
              </w:rPr>
            </w:pPr>
            <w:sdt>
              <w:sdtPr>
                <w:rPr>
                  <w:rFonts w:cs="Arial"/>
                  <w:szCs w:val="16"/>
                </w:rPr>
                <w:id w:val="1563376291"/>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04706204" w14:textId="16A73F19" w:rsidR="000A6E63" w:rsidRPr="00D50831" w:rsidRDefault="00000000" w:rsidP="000A6E63">
            <w:pPr>
              <w:keepNext/>
              <w:jc w:val="center"/>
              <w:rPr>
                <w:rFonts w:eastAsia="MS Gothic" w:cs="Arial"/>
                <w:szCs w:val="16"/>
              </w:rPr>
            </w:pPr>
            <w:sdt>
              <w:sdtPr>
                <w:rPr>
                  <w:rFonts w:cs="Arial"/>
                  <w:szCs w:val="16"/>
                </w:rPr>
                <w:id w:val="-723826337"/>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421036F3" w14:textId="77777777" w:rsidTr="001C5ADB">
        <w:tc>
          <w:tcPr>
            <w:tcW w:w="540" w:type="dxa"/>
          </w:tcPr>
          <w:p w14:paraId="05DE1584" w14:textId="13879738" w:rsidR="000A6E63" w:rsidRPr="00D50831" w:rsidRDefault="000A6E63" w:rsidP="000A6E63">
            <w:pPr>
              <w:jc w:val="center"/>
              <w:rPr>
                <w:rFonts w:eastAsia="Tahoma" w:cs="Arial"/>
                <w:sz w:val="16"/>
                <w:szCs w:val="16"/>
              </w:rPr>
            </w:pPr>
            <w:r w:rsidRPr="00D50831">
              <w:rPr>
                <w:rFonts w:eastAsia="Tahoma" w:cs="Arial"/>
                <w:sz w:val="16"/>
                <w:szCs w:val="16"/>
              </w:rPr>
              <w:t>9</w:t>
            </w:r>
          </w:p>
        </w:tc>
        <w:tc>
          <w:tcPr>
            <w:tcW w:w="3424" w:type="dxa"/>
          </w:tcPr>
          <w:p w14:paraId="33EC2DF7" w14:textId="53C10553" w:rsidR="000A6E63" w:rsidRPr="00D50831" w:rsidRDefault="000A6E63" w:rsidP="000A6E63">
            <w:pPr>
              <w:rPr>
                <w:rFonts w:cs="Arial"/>
                <w:i/>
                <w:iCs/>
                <w:sz w:val="16"/>
                <w:szCs w:val="16"/>
              </w:rPr>
            </w:pPr>
            <w:r w:rsidRPr="00D50831">
              <w:rPr>
                <w:rFonts w:cs="Arial"/>
                <w:i/>
                <w:iCs/>
                <w:sz w:val="16"/>
                <w:szCs w:val="16"/>
              </w:rPr>
              <w:t>Ústavné zariadenia</w:t>
            </w:r>
          </w:p>
        </w:tc>
        <w:tc>
          <w:tcPr>
            <w:tcW w:w="1418" w:type="dxa"/>
            <w:vAlign w:val="center"/>
          </w:tcPr>
          <w:p w14:paraId="06AC1B60" w14:textId="77777777" w:rsidR="000A6E63" w:rsidRPr="00D50831" w:rsidRDefault="00000000" w:rsidP="000A6E63">
            <w:pPr>
              <w:jc w:val="center"/>
              <w:rPr>
                <w:rFonts w:eastAsia="MS Gothic" w:cs="Arial"/>
                <w:szCs w:val="16"/>
              </w:rPr>
            </w:pPr>
            <w:sdt>
              <w:sdtPr>
                <w:rPr>
                  <w:rFonts w:eastAsia="MS Gothic" w:cs="Arial"/>
                  <w:szCs w:val="16"/>
                </w:rPr>
                <w:tag w:val="goog_rdk_22"/>
                <w:id w:val="-1054993564"/>
              </w:sdtPr>
              <w:sdtContent>
                <w:sdt>
                  <w:sdtPr>
                    <w:rPr>
                      <w:rFonts w:cs="Arial"/>
                      <w:szCs w:val="16"/>
                    </w:rPr>
                    <w:id w:val="944899311"/>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13A2DFA9" w14:textId="77777777" w:rsidR="000A6E63" w:rsidRPr="00D50831" w:rsidRDefault="00000000" w:rsidP="000A6E63">
            <w:pPr>
              <w:jc w:val="center"/>
              <w:rPr>
                <w:rFonts w:eastAsia="MS Gothic" w:cs="Arial"/>
                <w:szCs w:val="16"/>
              </w:rPr>
            </w:pPr>
            <w:sdt>
              <w:sdtPr>
                <w:rPr>
                  <w:rFonts w:cs="Arial"/>
                  <w:szCs w:val="16"/>
                </w:rPr>
                <w:id w:val="-1731833622"/>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6A6B0932" w14:textId="017B189B" w:rsidR="000A6E63" w:rsidRPr="00D50831" w:rsidRDefault="00000000" w:rsidP="000A6E63">
            <w:pPr>
              <w:jc w:val="center"/>
              <w:rPr>
                <w:rFonts w:eastAsia="MS Gothic" w:cs="Arial"/>
                <w:szCs w:val="16"/>
              </w:rPr>
            </w:pPr>
            <w:sdt>
              <w:sdtPr>
                <w:rPr>
                  <w:rFonts w:cs="Arial"/>
                  <w:szCs w:val="16"/>
                </w:rPr>
                <w:id w:val="1896696105"/>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274CA2D9" w14:textId="26620F09" w:rsidR="000A6E63" w:rsidRPr="00D50831" w:rsidRDefault="00000000" w:rsidP="000A6E63">
            <w:pPr>
              <w:jc w:val="center"/>
              <w:rPr>
                <w:rFonts w:eastAsia="MS Gothic" w:cs="Arial"/>
                <w:szCs w:val="16"/>
              </w:rPr>
            </w:pPr>
            <w:sdt>
              <w:sdtPr>
                <w:rPr>
                  <w:rFonts w:cs="Arial"/>
                  <w:szCs w:val="16"/>
                </w:rPr>
                <w:id w:val="120111373"/>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5EDD8C88" w14:textId="77777777" w:rsidTr="001C5ADB">
        <w:tc>
          <w:tcPr>
            <w:tcW w:w="540" w:type="dxa"/>
          </w:tcPr>
          <w:p w14:paraId="0318D322" w14:textId="2EF63405" w:rsidR="000A6E63" w:rsidRPr="00D50831" w:rsidRDefault="000A6E63" w:rsidP="000A6E63">
            <w:pPr>
              <w:jc w:val="center"/>
              <w:rPr>
                <w:rFonts w:eastAsia="Tahoma" w:cs="Arial"/>
                <w:sz w:val="16"/>
                <w:szCs w:val="16"/>
              </w:rPr>
            </w:pPr>
            <w:r w:rsidRPr="00D50831">
              <w:rPr>
                <w:rFonts w:eastAsia="Tahoma" w:cs="Arial"/>
                <w:sz w:val="16"/>
                <w:szCs w:val="16"/>
              </w:rPr>
              <w:t>10</w:t>
            </w:r>
          </w:p>
        </w:tc>
        <w:tc>
          <w:tcPr>
            <w:tcW w:w="3424" w:type="dxa"/>
          </w:tcPr>
          <w:p w14:paraId="6A68846F" w14:textId="363668C0" w:rsidR="000A6E63" w:rsidRPr="00D50831" w:rsidRDefault="000A6E63" w:rsidP="000A6E63">
            <w:pPr>
              <w:rPr>
                <w:rFonts w:cs="Arial"/>
                <w:i/>
                <w:iCs/>
                <w:sz w:val="16"/>
                <w:szCs w:val="16"/>
              </w:rPr>
            </w:pPr>
            <w:proofErr w:type="spellStart"/>
            <w:r w:rsidRPr="00D50831">
              <w:rPr>
                <w:rFonts w:cs="Arial"/>
                <w:i/>
                <w:iCs/>
                <w:sz w:val="16"/>
                <w:szCs w:val="16"/>
                <w:lang w:val="en-US"/>
              </w:rPr>
              <w:t>Lekárne</w:t>
            </w:r>
            <w:proofErr w:type="spellEnd"/>
            <w:r w:rsidRPr="00D50831">
              <w:rPr>
                <w:rFonts w:cs="Arial"/>
                <w:i/>
                <w:iCs/>
                <w:sz w:val="16"/>
                <w:szCs w:val="16"/>
                <w:lang w:val="en-US"/>
              </w:rPr>
              <w:t xml:space="preserve"> </w:t>
            </w:r>
          </w:p>
        </w:tc>
        <w:tc>
          <w:tcPr>
            <w:tcW w:w="1418" w:type="dxa"/>
          </w:tcPr>
          <w:p w14:paraId="46AD824C" w14:textId="77777777" w:rsidR="000A6E63" w:rsidRPr="00D50831" w:rsidRDefault="00000000" w:rsidP="000A6E63">
            <w:pPr>
              <w:jc w:val="center"/>
              <w:rPr>
                <w:rFonts w:eastAsia="MS Gothic" w:cs="Arial"/>
                <w:szCs w:val="16"/>
              </w:rPr>
            </w:pPr>
            <w:sdt>
              <w:sdtPr>
                <w:rPr>
                  <w:rFonts w:cs="Arial"/>
                  <w:szCs w:val="16"/>
                </w:rPr>
                <w:id w:val="-2120295107"/>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096C84A4" w14:textId="680FC1FF" w:rsidR="000A6E63" w:rsidRPr="00D50831" w:rsidRDefault="00000000" w:rsidP="000A6E63">
            <w:pPr>
              <w:jc w:val="center"/>
              <w:rPr>
                <w:rFonts w:eastAsia="MS Gothic" w:cs="Arial"/>
                <w:szCs w:val="16"/>
              </w:rPr>
            </w:pPr>
            <w:sdt>
              <w:sdtPr>
                <w:rPr>
                  <w:rFonts w:cs="Arial"/>
                  <w:szCs w:val="16"/>
                </w:rPr>
                <w:id w:val="-833601913"/>
                <w14:checkbox>
                  <w14:checked w14:val="1"/>
                  <w14:checkedState w14:val="2612" w14:font="MS Gothic"/>
                  <w14:uncheckedState w14:val="2610" w14:font="MS Gothic"/>
                </w14:checkbox>
              </w:sdtPr>
              <w:sdtContent>
                <w:r w:rsidR="00C97D7F" w:rsidRPr="00D50831">
                  <w:rPr>
                    <w:rFonts w:ascii="MS Gothic" w:eastAsia="MS Gothic" w:hAnsi="MS Gothic" w:cs="Arial" w:hint="eastAsia"/>
                    <w:szCs w:val="16"/>
                  </w:rPr>
                  <w:t>☒</w:t>
                </w:r>
              </w:sdtContent>
            </w:sdt>
          </w:p>
        </w:tc>
        <w:tc>
          <w:tcPr>
            <w:tcW w:w="1276" w:type="dxa"/>
          </w:tcPr>
          <w:p w14:paraId="232931B1" w14:textId="1EFF0632" w:rsidR="000A6E63" w:rsidRPr="00D50831" w:rsidRDefault="00000000" w:rsidP="000A6E63">
            <w:pPr>
              <w:jc w:val="center"/>
              <w:rPr>
                <w:rFonts w:eastAsia="MS Gothic" w:cs="Arial"/>
                <w:szCs w:val="16"/>
              </w:rPr>
            </w:pPr>
            <w:sdt>
              <w:sdtPr>
                <w:rPr>
                  <w:rFonts w:cs="Arial"/>
                  <w:szCs w:val="16"/>
                </w:rPr>
                <w:id w:val="579334055"/>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7E6409EC" w14:textId="404A3AF8" w:rsidR="000A6E63" w:rsidRPr="00D50831" w:rsidRDefault="00000000" w:rsidP="000A6E63">
            <w:pPr>
              <w:keepNext/>
              <w:jc w:val="center"/>
              <w:rPr>
                <w:rFonts w:eastAsia="MS Gothic" w:cs="Arial"/>
                <w:szCs w:val="16"/>
              </w:rPr>
            </w:pPr>
            <w:sdt>
              <w:sdtPr>
                <w:rPr>
                  <w:rFonts w:cs="Arial"/>
                  <w:szCs w:val="16"/>
                </w:rPr>
                <w:id w:val="1184324670"/>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1181D96B" w14:textId="77777777" w:rsidTr="001C5ADB">
        <w:tc>
          <w:tcPr>
            <w:tcW w:w="540" w:type="dxa"/>
          </w:tcPr>
          <w:p w14:paraId="66C8B30F" w14:textId="605D6BC9" w:rsidR="000A6E63" w:rsidRPr="00D50831" w:rsidRDefault="000A6E63" w:rsidP="000A6E63">
            <w:pPr>
              <w:jc w:val="center"/>
              <w:rPr>
                <w:rFonts w:eastAsia="Tahoma" w:cs="Arial"/>
                <w:sz w:val="16"/>
                <w:szCs w:val="16"/>
              </w:rPr>
            </w:pPr>
            <w:r w:rsidRPr="00D50831">
              <w:rPr>
                <w:rFonts w:eastAsia="Tahoma" w:cs="Arial"/>
                <w:sz w:val="16"/>
                <w:szCs w:val="16"/>
              </w:rPr>
              <w:t>11</w:t>
            </w:r>
          </w:p>
        </w:tc>
        <w:tc>
          <w:tcPr>
            <w:tcW w:w="3424" w:type="dxa"/>
          </w:tcPr>
          <w:p w14:paraId="3C8A3319" w14:textId="7AFCD648" w:rsidR="000A6E63" w:rsidRPr="00D50831" w:rsidRDefault="000A6E63" w:rsidP="000A6E63">
            <w:pPr>
              <w:rPr>
                <w:rFonts w:cs="Arial"/>
                <w:i/>
                <w:iCs/>
                <w:sz w:val="16"/>
                <w:szCs w:val="16"/>
              </w:rPr>
            </w:pPr>
            <w:r w:rsidRPr="00D50831">
              <w:rPr>
                <w:rFonts w:cs="Arial"/>
                <w:i/>
                <w:iCs/>
                <w:sz w:val="16"/>
                <w:szCs w:val="16"/>
              </w:rPr>
              <w:t xml:space="preserve">Pohotovosti </w:t>
            </w:r>
          </w:p>
        </w:tc>
        <w:tc>
          <w:tcPr>
            <w:tcW w:w="1418" w:type="dxa"/>
            <w:vAlign w:val="center"/>
          </w:tcPr>
          <w:p w14:paraId="1CD70819" w14:textId="77777777" w:rsidR="000A6E63" w:rsidRPr="00D50831" w:rsidRDefault="00000000" w:rsidP="000A6E63">
            <w:pPr>
              <w:jc w:val="center"/>
              <w:rPr>
                <w:rFonts w:eastAsia="MS Gothic" w:cs="Arial"/>
                <w:szCs w:val="16"/>
              </w:rPr>
            </w:pPr>
            <w:sdt>
              <w:sdtPr>
                <w:rPr>
                  <w:rFonts w:eastAsia="MS Gothic" w:cs="Arial"/>
                  <w:szCs w:val="16"/>
                </w:rPr>
                <w:tag w:val="goog_rdk_22"/>
                <w:id w:val="820158251"/>
              </w:sdtPr>
              <w:sdtContent>
                <w:sdt>
                  <w:sdtPr>
                    <w:rPr>
                      <w:rFonts w:cs="Arial"/>
                      <w:szCs w:val="16"/>
                    </w:rPr>
                    <w:id w:val="-1789576490"/>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005E5B89" w14:textId="77777777" w:rsidR="000A6E63" w:rsidRPr="00D50831" w:rsidRDefault="00000000" w:rsidP="000A6E63">
            <w:pPr>
              <w:jc w:val="center"/>
              <w:rPr>
                <w:rFonts w:eastAsia="MS Gothic" w:cs="Arial"/>
                <w:szCs w:val="16"/>
              </w:rPr>
            </w:pPr>
            <w:sdt>
              <w:sdtPr>
                <w:rPr>
                  <w:rFonts w:cs="Arial"/>
                  <w:szCs w:val="16"/>
                </w:rPr>
                <w:id w:val="2035457657"/>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3EEA4FF1" w14:textId="48131644" w:rsidR="000A6E63" w:rsidRPr="00D50831" w:rsidRDefault="00000000" w:rsidP="000A6E63">
            <w:pPr>
              <w:jc w:val="center"/>
              <w:rPr>
                <w:rFonts w:eastAsia="MS Gothic" w:cs="Arial"/>
                <w:szCs w:val="16"/>
              </w:rPr>
            </w:pPr>
            <w:sdt>
              <w:sdtPr>
                <w:rPr>
                  <w:rFonts w:cs="Arial"/>
                  <w:szCs w:val="16"/>
                </w:rPr>
                <w:id w:val="-279581230"/>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3E099ABB" w14:textId="76C1B9AA" w:rsidR="000A6E63" w:rsidRPr="00D50831" w:rsidRDefault="00000000" w:rsidP="000A6E63">
            <w:pPr>
              <w:jc w:val="center"/>
              <w:rPr>
                <w:rFonts w:eastAsia="MS Gothic" w:cs="Arial"/>
                <w:szCs w:val="16"/>
              </w:rPr>
            </w:pPr>
            <w:sdt>
              <w:sdtPr>
                <w:rPr>
                  <w:rFonts w:cs="Arial"/>
                  <w:szCs w:val="16"/>
                </w:rPr>
                <w:id w:val="-159309873"/>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5A9162CE" w14:textId="77777777" w:rsidTr="001C5ADB">
        <w:tc>
          <w:tcPr>
            <w:tcW w:w="540" w:type="dxa"/>
          </w:tcPr>
          <w:p w14:paraId="3D7E9D69" w14:textId="50B5874F" w:rsidR="000A6E63" w:rsidRPr="00D50831" w:rsidRDefault="000A6E63" w:rsidP="000A6E63">
            <w:pPr>
              <w:jc w:val="center"/>
              <w:rPr>
                <w:rFonts w:eastAsia="Tahoma" w:cs="Arial"/>
                <w:sz w:val="16"/>
                <w:szCs w:val="16"/>
              </w:rPr>
            </w:pPr>
            <w:r w:rsidRPr="00D50831">
              <w:rPr>
                <w:rFonts w:eastAsia="Tahoma" w:cs="Arial"/>
                <w:sz w:val="16"/>
                <w:szCs w:val="16"/>
              </w:rPr>
              <w:t>12</w:t>
            </w:r>
          </w:p>
        </w:tc>
        <w:tc>
          <w:tcPr>
            <w:tcW w:w="3424" w:type="dxa"/>
          </w:tcPr>
          <w:p w14:paraId="3D69A02F" w14:textId="5F14C4FA" w:rsidR="000A6E63" w:rsidRPr="00D50831" w:rsidRDefault="000A6E63" w:rsidP="000A6E63">
            <w:pPr>
              <w:rPr>
                <w:rFonts w:cs="Arial"/>
                <w:i/>
                <w:iCs/>
                <w:sz w:val="16"/>
                <w:szCs w:val="16"/>
              </w:rPr>
            </w:pPr>
            <w:r w:rsidRPr="00D50831">
              <w:rPr>
                <w:rFonts w:cs="Arial"/>
                <w:i/>
                <w:iCs/>
                <w:sz w:val="16"/>
                <w:szCs w:val="16"/>
              </w:rPr>
              <w:t>Čakatelia sociálnej pomoci</w:t>
            </w:r>
          </w:p>
        </w:tc>
        <w:tc>
          <w:tcPr>
            <w:tcW w:w="1418" w:type="dxa"/>
          </w:tcPr>
          <w:p w14:paraId="1832F927" w14:textId="77777777" w:rsidR="000A6E63" w:rsidRPr="00D50831" w:rsidRDefault="00000000" w:rsidP="000A6E63">
            <w:pPr>
              <w:jc w:val="center"/>
              <w:rPr>
                <w:rFonts w:eastAsia="MS Gothic" w:cs="Arial"/>
                <w:szCs w:val="16"/>
              </w:rPr>
            </w:pPr>
            <w:sdt>
              <w:sdtPr>
                <w:rPr>
                  <w:rFonts w:cs="Arial"/>
                  <w:szCs w:val="16"/>
                </w:rPr>
                <w:id w:val="-1835366555"/>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768D0AFB" w14:textId="77777777" w:rsidR="000A6E63" w:rsidRPr="00D50831" w:rsidRDefault="00000000" w:rsidP="000A6E63">
            <w:pPr>
              <w:jc w:val="center"/>
              <w:rPr>
                <w:rFonts w:eastAsia="MS Gothic" w:cs="Arial"/>
                <w:szCs w:val="16"/>
              </w:rPr>
            </w:pPr>
            <w:sdt>
              <w:sdtPr>
                <w:rPr>
                  <w:rFonts w:cs="Arial"/>
                  <w:szCs w:val="16"/>
                </w:rPr>
                <w:id w:val="-2030019761"/>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1BEB39C5" w14:textId="5948A6DE" w:rsidR="000A6E63" w:rsidRPr="00D50831" w:rsidRDefault="00000000" w:rsidP="000A6E63">
            <w:pPr>
              <w:jc w:val="center"/>
              <w:rPr>
                <w:rFonts w:eastAsia="MS Gothic" w:cs="Arial"/>
                <w:szCs w:val="16"/>
              </w:rPr>
            </w:pPr>
            <w:sdt>
              <w:sdtPr>
                <w:rPr>
                  <w:rFonts w:cs="Arial"/>
                  <w:szCs w:val="16"/>
                </w:rPr>
                <w:id w:val="1207062534"/>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2A13F456" w14:textId="652D6B00" w:rsidR="000A6E63" w:rsidRPr="00D50831" w:rsidRDefault="00000000" w:rsidP="000A6E63">
            <w:pPr>
              <w:keepNext/>
              <w:jc w:val="center"/>
              <w:rPr>
                <w:rFonts w:eastAsia="MS Gothic" w:cs="Arial"/>
                <w:szCs w:val="16"/>
              </w:rPr>
            </w:pPr>
            <w:sdt>
              <w:sdtPr>
                <w:rPr>
                  <w:rFonts w:cs="Arial"/>
                  <w:szCs w:val="16"/>
                </w:rPr>
                <w:id w:val="1552110845"/>
                <w14:checkbox>
                  <w14:checked w14:val="0"/>
                  <w14:checkedState w14:val="2612" w14:font="MS Gothic"/>
                  <w14:uncheckedState w14:val="2610" w14:font="MS Gothic"/>
                </w14:checkbox>
              </w:sdtPr>
              <w:sdtContent>
                <w:r w:rsidR="006312BB" w:rsidRPr="00D50831">
                  <w:rPr>
                    <w:rFonts w:ascii="MS Gothic" w:eastAsia="MS Gothic" w:hAnsi="MS Gothic" w:cs="Arial" w:hint="eastAsia"/>
                    <w:szCs w:val="16"/>
                  </w:rPr>
                  <w:t>☐</w:t>
                </w:r>
              </w:sdtContent>
            </w:sdt>
          </w:p>
        </w:tc>
      </w:tr>
      <w:tr w:rsidR="000A6E63" w:rsidRPr="00D50831" w14:paraId="6E347383" w14:textId="77777777" w:rsidTr="001C5ADB">
        <w:tc>
          <w:tcPr>
            <w:tcW w:w="540" w:type="dxa"/>
          </w:tcPr>
          <w:p w14:paraId="569155C2" w14:textId="3AD59E83" w:rsidR="000A6E63" w:rsidRPr="00D50831" w:rsidRDefault="000A6E63" w:rsidP="000A6E63">
            <w:pPr>
              <w:jc w:val="center"/>
              <w:rPr>
                <w:rFonts w:eastAsia="Tahoma" w:cs="Arial"/>
                <w:sz w:val="16"/>
                <w:szCs w:val="16"/>
              </w:rPr>
            </w:pPr>
            <w:r w:rsidRPr="00D50831">
              <w:rPr>
                <w:rFonts w:eastAsia="Tahoma" w:cs="Arial"/>
                <w:sz w:val="16"/>
                <w:szCs w:val="16"/>
              </w:rPr>
              <w:t>13</w:t>
            </w:r>
          </w:p>
        </w:tc>
        <w:tc>
          <w:tcPr>
            <w:tcW w:w="3424" w:type="dxa"/>
          </w:tcPr>
          <w:p w14:paraId="2093D02A" w14:textId="302ECC73" w:rsidR="000A6E63" w:rsidRPr="00D50831" w:rsidRDefault="000A6E63" w:rsidP="000A6E63">
            <w:pPr>
              <w:rPr>
                <w:rFonts w:cs="Arial"/>
                <w:i/>
                <w:iCs/>
                <w:sz w:val="16"/>
                <w:szCs w:val="16"/>
              </w:rPr>
            </w:pPr>
            <w:r w:rsidRPr="00D50831">
              <w:rPr>
                <w:rFonts w:cs="Arial"/>
                <w:i/>
                <w:iCs/>
                <w:sz w:val="16"/>
                <w:szCs w:val="16"/>
              </w:rPr>
              <w:t>Voľné miesta v zariadeniach sociálnych služieb</w:t>
            </w:r>
          </w:p>
        </w:tc>
        <w:tc>
          <w:tcPr>
            <w:tcW w:w="1418" w:type="dxa"/>
            <w:vAlign w:val="center"/>
          </w:tcPr>
          <w:p w14:paraId="61A5A92E" w14:textId="77777777" w:rsidR="000A6E63" w:rsidRPr="00D50831" w:rsidRDefault="00000000" w:rsidP="000A6E63">
            <w:pPr>
              <w:jc w:val="center"/>
              <w:rPr>
                <w:rFonts w:eastAsia="MS Gothic" w:cs="Arial"/>
                <w:szCs w:val="16"/>
              </w:rPr>
            </w:pPr>
            <w:sdt>
              <w:sdtPr>
                <w:rPr>
                  <w:rFonts w:eastAsia="MS Gothic" w:cs="Arial"/>
                  <w:szCs w:val="16"/>
                </w:rPr>
                <w:tag w:val="goog_rdk_22"/>
                <w:id w:val="1638147907"/>
              </w:sdtPr>
              <w:sdtContent>
                <w:sdt>
                  <w:sdtPr>
                    <w:rPr>
                      <w:rFonts w:cs="Arial"/>
                      <w:szCs w:val="16"/>
                    </w:rPr>
                    <w:id w:val="-177131419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2B584651" w14:textId="77777777" w:rsidR="000A6E63" w:rsidRPr="00D50831" w:rsidRDefault="00000000" w:rsidP="000A6E63">
            <w:pPr>
              <w:jc w:val="center"/>
              <w:rPr>
                <w:rFonts w:eastAsia="MS Gothic" w:cs="Arial"/>
                <w:szCs w:val="16"/>
              </w:rPr>
            </w:pPr>
            <w:sdt>
              <w:sdtPr>
                <w:rPr>
                  <w:rFonts w:cs="Arial"/>
                  <w:szCs w:val="16"/>
                </w:rPr>
                <w:id w:val="-736621091"/>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748E6DE2" w14:textId="4FAC423F" w:rsidR="000A6E63" w:rsidRPr="00D50831" w:rsidRDefault="00000000" w:rsidP="000A6E63">
            <w:pPr>
              <w:jc w:val="center"/>
              <w:rPr>
                <w:rFonts w:eastAsia="MS Gothic" w:cs="Arial"/>
                <w:szCs w:val="16"/>
              </w:rPr>
            </w:pPr>
            <w:sdt>
              <w:sdtPr>
                <w:rPr>
                  <w:rFonts w:cs="Arial"/>
                  <w:szCs w:val="16"/>
                </w:rPr>
                <w:id w:val="654653946"/>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171A7CDA" w14:textId="77D3F07E" w:rsidR="000A6E63" w:rsidRPr="00D50831" w:rsidRDefault="00000000" w:rsidP="000A6E63">
            <w:pPr>
              <w:jc w:val="center"/>
              <w:rPr>
                <w:rFonts w:eastAsia="MS Gothic" w:cs="Arial"/>
                <w:szCs w:val="16"/>
              </w:rPr>
            </w:pPr>
            <w:sdt>
              <w:sdtPr>
                <w:rPr>
                  <w:rFonts w:cs="Arial"/>
                  <w:szCs w:val="16"/>
                </w:rPr>
                <w:id w:val="1879049736"/>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6F8F6197" w14:textId="77777777" w:rsidTr="001C5ADB">
        <w:tc>
          <w:tcPr>
            <w:tcW w:w="540" w:type="dxa"/>
          </w:tcPr>
          <w:p w14:paraId="6D404AE5" w14:textId="0E662ED9" w:rsidR="000A6E63" w:rsidRPr="00D50831" w:rsidRDefault="000A6E63" w:rsidP="000A6E63">
            <w:pPr>
              <w:jc w:val="center"/>
              <w:rPr>
                <w:rFonts w:eastAsia="Tahoma" w:cs="Arial"/>
                <w:sz w:val="16"/>
                <w:szCs w:val="16"/>
              </w:rPr>
            </w:pPr>
            <w:r w:rsidRPr="00D50831">
              <w:rPr>
                <w:rFonts w:eastAsia="Tahoma" w:cs="Arial"/>
                <w:sz w:val="16"/>
                <w:szCs w:val="16"/>
              </w:rPr>
              <w:t>14</w:t>
            </w:r>
          </w:p>
        </w:tc>
        <w:tc>
          <w:tcPr>
            <w:tcW w:w="3424" w:type="dxa"/>
          </w:tcPr>
          <w:p w14:paraId="56861905" w14:textId="011FF0DC" w:rsidR="000A6E63" w:rsidRPr="00D50831" w:rsidRDefault="000A6E63" w:rsidP="000A6E63">
            <w:pPr>
              <w:rPr>
                <w:rFonts w:cs="Arial"/>
                <w:i/>
                <w:iCs/>
                <w:sz w:val="16"/>
                <w:szCs w:val="16"/>
              </w:rPr>
            </w:pPr>
            <w:proofErr w:type="spellStart"/>
            <w:r w:rsidRPr="00D50831">
              <w:rPr>
                <w:rFonts w:cs="Arial"/>
                <w:i/>
                <w:iCs/>
                <w:sz w:val="16"/>
                <w:szCs w:val="16"/>
                <w:lang w:val="en-US"/>
              </w:rPr>
              <w:t>Zariadenia</w:t>
            </w:r>
            <w:proofErr w:type="spellEnd"/>
            <w:r w:rsidRPr="00D50831">
              <w:rPr>
                <w:rFonts w:cs="Arial"/>
                <w:i/>
                <w:iCs/>
                <w:sz w:val="16"/>
                <w:szCs w:val="16"/>
                <w:lang w:val="en-US"/>
              </w:rPr>
              <w:t xml:space="preserve"> </w:t>
            </w:r>
            <w:proofErr w:type="spellStart"/>
            <w:r w:rsidRPr="00D50831">
              <w:rPr>
                <w:rFonts w:cs="Arial"/>
                <w:i/>
                <w:iCs/>
                <w:sz w:val="16"/>
                <w:szCs w:val="16"/>
                <w:lang w:val="en-US"/>
              </w:rPr>
              <w:t>sociálnych</w:t>
            </w:r>
            <w:proofErr w:type="spellEnd"/>
            <w:r w:rsidRPr="00D50831">
              <w:rPr>
                <w:rFonts w:cs="Arial"/>
                <w:i/>
                <w:iCs/>
                <w:sz w:val="16"/>
                <w:szCs w:val="16"/>
                <w:lang w:val="en-US"/>
              </w:rPr>
              <w:t xml:space="preserve"> </w:t>
            </w:r>
            <w:proofErr w:type="spellStart"/>
            <w:r w:rsidRPr="00D50831">
              <w:rPr>
                <w:rFonts w:cs="Arial"/>
                <w:i/>
                <w:iCs/>
                <w:sz w:val="16"/>
                <w:szCs w:val="16"/>
                <w:lang w:val="en-US"/>
              </w:rPr>
              <w:t>služieb</w:t>
            </w:r>
            <w:proofErr w:type="spellEnd"/>
          </w:p>
        </w:tc>
        <w:tc>
          <w:tcPr>
            <w:tcW w:w="1418" w:type="dxa"/>
          </w:tcPr>
          <w:p w14:paraId="717AA8F5" w14:textId="77777777" w:rsidR="000A6E63" w:rsidRPr="00D50831" w:rsidRDefault="00000000" w:rsidP="000A6E63">
            <w:pPr>
              <w:jc w:val="center"/>
              <w:rPr>
                <w:rFonts w:eastAsia="MS Gothic" w:cs="Arial"/>
                <w:szCs w:val="16"/>
              </w:rPr>
            </w:pPr>
            <w:sdt>
              <w:sdtPr>
                <w:rPr>
                  <w:rFonts w:cs="Arial"/>
                  <w:szCs w:val="16"/>
                </w:rPr>
                <w:id w:val="-1727983085"/>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09B0BE89" w14:textId="77777777" w:rsidR="000A6E63" w:rsidRPr="00D50831" w:rsidRDefault="00000000" w:rsidP="000A6E63">
            <w:pPr>
              <w:jc w:val="center"/>
              <w:rPr>
                <w:rFonts w:eastAsia="MS Gothic" w:cs="Arial"/>
                <w:szCs w:val="16"/>
              </w:rPr>
            </w:pPr>
            <w:sdt>
              <w:sdtPr>
                <w:rPr>
                  <w:rFonts w:cs="Arial"/>
                  <w:szCs w:val="16"/>
                </w:rPr>
                <w:id w:val="-1068411871"/>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5C8A473D" w14:textId="47266C2C" w:rsidR="000A6E63" w:rsidRPr="00D50831" w:rsidRDefault="00000000" w:rsidP="000A6E63">
            <w:pPr>
              <w:jc w:val="center"/>
              <w:rPr>
                <w:rFonts w:eastAsia="MS Gothic" w:cs="Arial"/>
                <w:szCs w:val="16"/>
              </w:rPr>
            </w:pPr>
            <w:sdt>
              <w:sdtPr>
                <w:rPr>
                  <w:rFonts w:cs="Arial"/>
                  <w:szCs w:val="16"/>
                </w:rPr>
                <w:id w:val="-653374140"/>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3FDBD536" w14:textId="4C99B9FE" w:rsidR="000A6E63" w:rsidRPr="00D50831" w:rsidRDefault="00000000" w:rsidP="000A6E63">
            <w:pPr>
              <w:keepNext/>
              <w:jc w:val="center"/>
              <w:rPr>
                <w:rFonts w:eastAsia="MS Gothic" w:cs="Arial"/>
                <w:szCs w:val="16"/>
              </w:rPr>
            </w:pPr>
            <w:sdt>
              <w:sdtPr>
                <w:rPr>
                  <w:rFonts w:cs="Arial"/>
                  <w:szCs w:val="16"/>
                </w:rPr>
                <w:id w:val="-2079131020"/>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2D122472" w14:textId="77777777" w:rsidTr="001C5ADB">
        <w:tc>
          <w:tcPr>
            <w:tcW w:w="540" w:type="dxa"/>
          </w:tcPr>
          <w:p w14:paraId="5AD22499" w14:textId="4167D9F9" w:rsidR="000A6E63" w:rsidRPr="00D50831" w:rsidRDefault="000A6E63" w:rsidP="000A6E63">
            <w:pPr>
              <w:jc w:val="center"/>
              <w:rPr>
                <w:rFonts w:eastAsia="Tahoma" w:cs="Arial"/>
                <w:sz w:val="16"/>
                <w:szCs w:val="16"/>
              </w:rPr>
            </w:pPr>
            <w:r w:rsidRPr="00D50831">
              <w:rPr>
                <w:rFonts w:eastAsia="Tahoma" w:cs="Arial"/>
                <w:sz w:val="16"/>
                <w:szCs w:val="16"/>
              </w:rPr>
              <w:t>15</w:t>
            </w:r>
          </w:p>
        </w:tc>
        <w:tc>
          <w:tcPr>
            <w:tcW w:w="3424" w:type="dxa"/>
          </w:tcPr>
          <w:p w14:paraId="4AD2F2A6" w14:textId="48220C2F" w:rsidR="000A6E63" w:rsidRPr="00D50831" w:rsidRDefault="000A6E63" w:rsidP="000A6E63">
            <w:pPr>
              <w:rPr>
                <w:rFonts w:cs="Arial"/>
                <w:i/>
                <w:iCs/>
                <w:sz w:val="16"/>
                <w:szCs w:val="16"/>
              </w:rPr>
            </w:pPr>
            <w:r w:rsidRPr="00D50831">
              <w:rPr>
                <w:rFonts w:cs="Arial"/>
                <w:i/>
                <w:iCs/>
                <w:sz w:val="16"/>
                <w:szCs w:val="16"/>
              </w:rPr>
              <w:t>Kultúrne organizácie v zriaďovateľskej pôsobnosti</w:t>
            </w:r>
          </w:p>
        </w:tc>
        <w:tc>
          <w:tcPr>
            <w:tcW w:w="1418" w:type="dxa"/>
            <w:vAlign w:val="center"/>
          </w:tcPr>
          <w:p w14:paraId="19B3B348" w14:textId="77777777" w:rsidR="000A6E63" w:rsidRPr="00D50831" w:rsidRDefault="00000000" w:rsidP="000A6E63">
            <w:pPr>
              <w:jc w:val="center"/>
              <w:rPr>
                <w:rFonts w:eastAsia="MS Gothic" w:cs="Arial"/>
                <w:szCs w:val="16"/>
              </w:rPr>
            </w:pPr>
            <w:sdt>
              <w:sdtPr>
                <w:rPr>
                  <w:rFonts w:eastAsia="MS Gothic" w:cs="Arial"/>
                  <w:szCs w:val="16"/>
                </w:rPr>
                <w:tag w:val="goog_rdk_22"/>
                <w:id w:val="-1598784182"/>
              </w:sdtPr>
              <w:sdtContent>
                <w:sdt>
                  <w:sdtPr>
                    <w:rPr>
                      <w:rFonts w:cs="Arial"/>
                      <w:szCs w:val="16"/>
                    </w:rPr>
                    <w:id w:val="-477225184"/>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1DF196FE" w14:textId="77777777" w:rsidR="000A6E63" w:rsidRPr="00D50831" w:rsidRDefault="00000000" w:rsidP="000A6E63">
            <w:pPr>
              <w:jc w:val="center"/>
              <w:rPr>
                <w:rFonts w:eastAsia="MS Gothic" w:cs="Arial"/>
                <w:szCs w:val="16"/>
              </w:rPr>
            </w:pPr>
            <w:sdt>
              <w:sdtPr>
                <w:rPr>
                  <w:rFonts w:cs="Arial"/>
                  <w:szCs w:val="16"/>
                </w:rPr>
                <w:id w:val="154240488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583A4CD6" w14:textId="13AD9C69" w:rsidR="000A6E63" w:rsidRPr="00D50831" w:rsidRDefault="00000000" w:rsidP="000A6E63">
            <w:pPr>
              <w:jc w:val="center"/>
              <w:rPr>
                <w:rFonts w:eastAsia="MS Gothic" w:cs="Arial"/>
                <w:szCs w:val="16"/>
              </w:rPr>
            </w:pPr>
            <w:sdt>
              <w:sdtPr>
                <w:rPr>
                  <w:rFonts w:cs="Arial"/>
                  <w:szCs w:val="16"/>
                </w:rPr>
                <w:id w:val="1947964281"/>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4FA2A148" w14:textId="32D02183" w:rsidR="000A6E63" w:rsidRPr="00D50831" w:rsidRDefault="00000000" w:rsidP="000A6E63">
            <w:pPr>
              <w:jc w:val="center"/>
              <w:rPr>
                <w:rFonts w:eastAsia="MS Gothic" w:cs="Arial"/>
                <w:szCs w:val="16"/>
              </w:rPr>
            </w:pPr>
            <w:sdt>
              <w:sdtPr>
                <w:rPr>
                  <w:rFonts w:cs="Arial"/>
                  <w:szCs w:val="16"/>
                </w:rPr>
                <w:id w:val="-112131551"/>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77ECA5C9" w14:textId="77777777" w:rsidTr="001C5ADB">
        <w:tc>
          <w:tcPr>
            <w:tcW w:w="540" w:type="dxa"/>
          </w:tcPr>
          <w:p w14:paraId="2C0CE25C" w14:textId="5D3A4D80" w:rsidR="000A6E63" w:rsidRPr="00D50831" w:rsidRDefault="000A6E63" w:rsidP="000A6E63">
            <w:pPr>
              <w:jc w:val="center"/>
              <w:rPr>
                <w:rFonts w:eastAsia="Tahoma" w:cs="Arial"/>
                <w:sz w:val="16"/>
                <w:szCs w:val="16"/>
              </w:rPr>
            </w:pPr>
            <w:r w:rsidRPr="00D50831">
              <w:rPr>
                <w:rFonts w:eastAsia="Tahoma" w:cs="Arial"/>
                <w:sz w:val="16"/>
                <w:szCs w:val="16"/>
              </w:rPr>
              <w:t>16</w:t>
            </w:r>
          </w:p>
        </w:tc>
        <w:tc>
          <w:tcPr>
            <w:tcW w:w="3424" w:type="dxa"/>
          </w:tcPr>
          <w:p w14:paraId="0554BF10" w14:textId="20BC0CF5" w:rsidR="000A6E63" w:rsidRPr="00D50831" w:rsidRDefault="000A6E63" w:rsidP="000A6E63">
            <w:pPr>
              <w:rPr>
                <w:rFonts w:cs="Arial"/>
                <w:i/>
                <w:iCs/>
                <w:sz w:val="16"/>
                <w:szCs w:val="16"/>
              </w:rPr>
            </w:pPr>
            <w:r w:rsidRPr="00D50831">
              <w:rPr>
                <w:rFonts w:cs="Arial"/>
                <w:i/>
                <w:iCs/>
                <w:sz w:val="16"/>
                <w:szCs w:val="16"/>
              </w:rPr>
              <w:t>Školské zariadenia</w:t>
            </w:r>
          </w:p>
        </w:tc>
        <w:tc>
          <w:tcPr>
            <w:tcW w:w="1418" w:type="dxa"/>
          </w:tcPr>
          <w:p w14:paraId="1F3281E9" w14:textId="77777777" w:rsidR="000A6E63" w:rsidRPr="00D50831" w:rsidRDefault="00000000" w:rsidP="000A6E63">
            <w:pPr>
              <w:jc w:val="center"/>
              <w:rPr>
                <w:rFonts w:eastAsia="MS Gothic" w:cs="Arial"/>
                <w:szCs w:val="16"/>
              </w:rPr>
            </w:pPr>
            <w:sdt>
              <w:sdtPr>
                <w:rPr>
                  <w:rFonts w:cs="Arial"/>
                  <w:szCs w:val="16"/>
                </w:rPr>
                <w:id w:val="-238017724"/>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6FAE8ADA" w14:textId="77777777" w:rsidR="000A6E63" w:rsidRPr="00D50831" w:rsidRDefault="00000000" w:rsidP="000A6E63">
            <w:pPr>
              <w:jc w:val="center"/>
              <w:rPr>
                <w:rFonts w:eastAsia="MS Gothic" w:cs="Arial"/>
                <w:szCs w:val="16"/>
              </w:rPr>
            </w:pPr>
            <w:sdt>
              <w:sdtPr>
                <w:rPr>
                  <w:rFonts w:cs="Arial"/>
                  <w:szCs w:val="16"/>
                </w:rPr>
                <w:id w:val="968553268"/>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1611CAC7" w14:textId="18396F2F" w:rsidR="000A6E63" w:rsidRPr="00D50831" w:rsidRDefault="00000000" w:rsidP="000A6E63">
            <w:pPr>
              <w:jc w:val="center"/>
              <w:rPr>
                <w:rFonts w:eastAsia="MS Gothic" w:cs="Arial"/>
                <w:szCs w:val="16"/>
              </w:rPr>
            </w:pPr>
            <w:sdt>
              <w:sdtPr>
                <w:rPr>
                  <w:rFonts w:cs="Arial"/>
                  <w:szCs w:val="16"/>
                </w:rPr>
                <w:id w:val="1843429593"/>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439CF841" w14:textId="741B4F54" w:rsidR="000A6E63" w:rsidRPr="00D50831" w:rsidRDefault="00000000" w:rsidP="000A6E63">
            <w:pPr>
              <w:keepNext/>
              <w:jc w:val="center"/>
              <w:rPr>
                <w:rFonts w:eastAsia="MS Gothic" w:cs="Arial"/>
                <w:szCs w:val="16"/>
              </w:rPr>
            </w:pPr>
            <w:sdt>
              <w:sdtPr>
                <w:rPr>
                  <w:rFonts w:cs="Arial"/>
                  <w:szCs w:val="16"/>
                </w:rPr>
                <w:id w:val="1353843458"/>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3FCE4ADC" w14:textId="77777777" w:rsidTr="001C5ADB">
        <w:tc>
          <w:tcPr>
            <w:tcW w:w="540" w:type="dxa"/>
          </w:tcPr>
          <w:p w14:paraId="2E548108" w14:textId="6949C43B" w:rsidR="000A6E63" w:rsidRPr="00D50831" w:rsidRDefault="000A6E63" w:rsidP="000A6E63">
            <w:pPr>
              <w:jc w:val="center"/>
              <w:rPr>
                <w:rFonts w:eastAsia="Tahoma" w:cs="Arial"/>
                <w:sz w:val="16"/>
                <w:szCs w:val="16"/>
              </w:rPr>
            </w:pPr>
            <w:r w:rsidRPr="00D50831">
              <w:rPr>
                <w:rFonts w:eastAsia="Tahoma" w:cs="Arial"/>
                <w:sz w:val="16"/>
                <w:szCs w:val="16"/>
              </w:rPr>
              <w:t>17</w:t>
            </w:r>
          </w:p>
        </w:tc>
        <w:tc>
          <w:tcPr>
            <w:tcW w:w="3424" w:type="dxa"/>
          </w:tcPr>
          <w:p w14:paraId="7AE6EA0B" w14:textId="4DF9F23C" w:rsidR="000A6E63" w:rsidRPr="00D50831" w:rsidRDefault="000A6E63" w:rsidP="000A6E63">
            <w:pPr>
              <w:rPr>
                <w:rFonts w:cs="Arial"/>
                <w:i/>
                <w:iCs/>
                <w:sz w:val="16"/>
                <w:szCs w:val="16"/>
              </w:rPr>
            </w:pPr>
            <w:r w:rsidRPr="00D50831">
              <w:rPr>
                <w:rFonts w:cs="Arial"/>
                <w:i/>
                <w:iCs/>
                <w:sz w:val="16"/>
                <w:szCs w:val="16"/>
              </w:rPr>
              <w:t>Dotácie</w:t>
            </w:r>
          </w:p>
        </w:tc>
        <w:tc>
          <w:tcPr>
            <w:tcW w:w="1418" w:type="dxa"/>
            <w:vAlign w:val="center"/>
          </w:tcPr>
          <w:p w14:paraId="07AD958C" w14:textId="77777777" w:rsidR="000A6E63" w:rsidRPr="00D50831" w:rsidRDefault="00000000" w:rsidP="000A6E63">
            <w:pPr>
              <w:jc w:val="center"/>
              <w:rPr>
                <w:rFonts w:eastAsia="MS Gothic" w:cs="Arial"/>
                <w:szCs w:val="16"/>
              </w:rPr>
            </w:pPr>
            <w:sdt>
              <w:sdtPr>
                <w:rPr>
                  <w:rFonts w:eastAsia="MS Gothic" w:cs="Arial"/>
                  <w:szCs w:val="16"/>
                </w:rPr>
                <w:tag w:val="goog_rdk_22"/>
                <w:id w:val="-471139876"/>
              </w:sdtPr>
              <w:sdtContent>
                <w:sdt>
                  <w:sdtPr>
                    <w:rPr>
                      <w:rFonts w:cs="Arial"/>
                      <w:szCs w:val="16"/>
                    </w:rPr>
                    <w:id w:val="-42503977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294EBE8E" w14:textId="77777777" w:rsidR="000A6E63" w:rsidRPr="00D50831" w:rsidRDefault="00000000" w:rsidP="000A6E63">
            <w:pPr>
              <w:jc w:val="center"/>
              <w:rPr>
                <w:rFonts w:eastAsia="MS Gothic" w:cs="Arial"/>
                <w:szCs w:val="16"/>
              </w:rPr>
            </w:pPr>
            <w:sdt>
              <w:sdtPr>
                <w:rPr>
                  <w:rFonts w:cs="Arial"/>
                  <w:szCs w:val="16"/>
                </w:rPr>
                <w:id w:val="326185422"/>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4CF104E2" w14:textId="42FD136D" w:rsidR="000A6E63" w:rsidRPr="00D50831" w:rsidRDefault="00000000" w:rsidP="000A6E63">
            <w:pPr>
              <w:jc w:val="center"/>
              <w:rPr>
                <w:rFonts w:eastAsia="MS Gothic" w:cs="Arial"/>
                <w:szCs w:val="16"/>
              </w:rPr>
            </w:pPr>
            <w:sdt>
              <w:sdtPr>
                <w:rPr>
                  <w:rFonts w:cs="Arial"/>
                  <w:szCs w:val="16"/>
                </w:rPr>
                <w:id w:val="18740088"/>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55552DE3" w14:textId="03C0E67E" w:rsidR="000A6E63" w:rsidRPr="00D50831" w:rsidRDefault="00000000" w:rsidP="000A6E63">
            <w:pPr>
              <w:jc w:val="center"/>
              <w:rPr>
                <w:rFonts w:eastAsia="MS Gothic" w:cs="Arial"/>
                <w:szCs w:val="16"/>
              </w:rPr>
            </w:pPr>
            <w:sdt>
              <w:sdtPr>
                <w:rPr>
                  <w:rFonts w:cs="Arial"/>
                  <w:szCs w:val="16"/>
                </w:rPr>
                <w:id w:val="-1494789384"/>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3776DD3B" w14:textId="77777777" w:rsidTr="001C5ADB">
        <w:tc>
          <w:tcPr>
            <w:tcW w:w="540" w:type="dxa"/>
          </w:tcPr>
          <w:p w14:paraId="0859902B" w14:textId="08CEC9BB" w:rsidR="000A6E63" w:rsidRPr="00D50831" w:rsidRDefault="000A6E63" w:rsidP="000A6E63">
            <w:pPr>
              <w:jc w:val="center"/>
              <w:rPr>
                <w:rFonts w:eastAsia="Tahoma" w:cs="Arial"/>
                <w:sz w:val="16"/>
                <w:szCs w:val="16"/>
              </w:rPr>
            </w:pPr>
            <w:r w:rsidRPr="00D50831">
              <w:rPr>
                <w:rFonts w:eastAsia="Tahoma" w:cs="Arial"/>
                <w:sz w:val="16"/>
                <w:szCs w:val="16"/>
              </w:rPr>
              <w:t>18</w:t>
            </w:r>
          </w:p>
        </w:tc>
        <w:tc>
          <w:tcPr>
            <w:tcW w:w="3424" w:type="dxa"/>
          </w:tcPr>
          <w:p w14:paraId="6EFC82CE" w14:textId="001DCDEC" w:rsidR="000A6E63" w:rsidRPr="00D50831" w:rsidRDefault="000A6E63" w:rsidP="000A6E63">
            <w:pPr>
              <w:rPr>
                <w:rFonts w:cs="Arial"/>
                <w:i/>
                <w:iCs/>
                <w:sz w:val="16"/>
                <w:szCs w:val="16"/>
              </w:rPr>
            </w:pPr>
            <w:r w:rsidRPr="00D50831">
              <w:rPr>
                <w:rFonts w:cs="Arial"/>
                <w:i/>
                <w:iCs/>
                <w:sz w:val="16"/>
                <w:szCs w:val="16"/>
              </w:rPr>
              <w:t>Turistické miesta</w:t>
            </w:r>
          </w:p>
        </w:tc>
        <w:tc>
          <w:tcPr>
            <w:tcW w:w="1418" w:type="dxa"/>
            <w:vAlign w:val="center"/>
          </w:tcPr>
          <w:p w14:paraId="68331A16" w14:textId="77777777" w:rsidR="000A6E63" w:rsidRPr="00D50831" w:rsidRDefault="00000000" w:rsidP="000A6E63">
            <w:pPr>
              <w:jc w:val="center"/>
              <w:rPr>
                <w:rFonts w:eastAsia="MS Gothic" w:cs="Arial"/>
                <w:szCs w:val="16"/>
              </w:rPr>
            </w:pPr>
            <w:sdt>
              <w:sdtPr>
                <w:rPr>
                  <w:rFonts w:eastAsia="MS Gothic" w:cs="Arial"/>
                  <w:szCs w:val="16"/>
                </w:rPr>
                <w:tag w:val="goog_rdk_22"/>
                <w:id w:val="-2074035690"/>
              </w:sdtPr>
              <w:sdtContent>
                <w:sdt>
                  <w:sdtPr>
                    <w:rPr>
                      <w:rFonts w:cs="Arial"/>
                      <w:szCs w:val="16"/>
                    </w:rPr>
                    <w:id w:val="1194663368"/>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sdtContent>
            </w:sdt>
          </w:p>
        </w:tc>
        <w:tc>
          <w:tcPr>
            <w:tcW w:w="1559" w:type="dxa"/>
          </w:tcPr>
          <w:p w14:paraId="0B7CA493" w14:textId="77777777" w:rsidR="000A6E63" w:rsidRPr="00D50831" w:rsidRDefault="00000000" w:rsidP="000A6E63">
            <w:pPr>
              <w:jc w:val="center"/>
              <w:rPr>
                <w:rFonts w:eastAsia="MS Gothic" w:cs="Arial"/>
                <w:szCs w:val="16"/>
              </w:rPr>
            </w:pPr>
            <w:sdt>
              <w:sdtPr>
                <w:rPr>
                  <w:rFonts w:cs="Arial"/>
                  <w:szCs w:val="16"/>
                </w:rPr>
                <w:id w:val="-650062509"/>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47C24211" w14:textId="0EC8CC90" w:rsidR="000A6E63" w:rsidRPr="00D50831" w:rsidRDefault="00000000" w:rsidP="000A6E63">
            <w:pPr>
              <w:jc w:val="center"/>
              <w:rPr>
                <w:rFonts w:eastAsia="MS Gothic" w:cs="Arial"/>
                <w:szCs w:val="16"/>
              </w:rPr>
            </w:pPr>
            <w:sdt>
              <w:sdtPr>
                <w:rPr>
                  <w:rFonts w:cs="Arial"/>
                  <w:szCs w:val="16"/>
                </w:rPr>
                <w:id w:val="764345515"/>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026D5587" w14:textId="19975AF4" w:rsidR="000A6E63" w:rsidRPr="00D50831" w:rsidRDefault="00000000" w:rsidP="000A6E63">
            <w:pPr>
              <w:jc w:val="center"/>
              <w:rPr>
                <w:rFonts w:eastAsia="MS Gothic" w:cs="Arial"/>
                <w:szCs w:val="16"/>
              </w:rPr>
            </w:pPr>
            <w:sdt>
              <w:sdtPr>
                <w:rPr>
                  <w:rFonts w:cs="Arial"/>
                  <w:szCs w:val="16"/>
                </w:rPr>
                <w:id w:val="-1848697735"/>
                <w14:checkbox>
                  <w14:checked w14:val="0"/>
                  <w14:checkedState w14:val="2612" w14:font="MS Gothic"/>
                  <w14:uncheckedState w14:val="2610" w14:font="MS Gothic"/>
                </w14:checkbox>
              </w:sdtPr>
              <w:sdtContent>
                <w:r w:rsidR="00333030" w:rsidRPr="00D50831">
                  <w:rPr>
                    <w:rFonts w:ascii="MS Gothic" w:eastAsia="MS Gothic" w:hAnsi="MS Gothic" w:cs="Arial" w:hint="eastAsia"/>
                    <w:szCs w:val="16"/>
                  </w:rPr>
                  <w:t>☐</w:t>
                </w:r>
              </w:sdtContent>
            </w:sdt>
          </w:p>
        </w:tc>
      </w:tr>
      <w:tr w:rsidR="000A6E63" w:rsidRPr="00D50831" w14:paraId="1B101799" w14:textId="77777777" w:rsidTr="001C5ADB">
        <w:tc>
          <w:tcPr>
            <w:tcW w:w="540" w:type="dxa"/>
          </w:tcPr>
          <w:p w14:paraId="6611FB52" w14:textId="1271990D" w:rsidR="000A6E63" w:rsidRPr="00D50831" w:rsidRDefault="000A6E63" w:rsidP="000A6E63">
            <w:pPr>
              <w:jc w:val="center"/>
              <w:rPr>
                <w:rFonts w:eastAsia="Tahoma" w:cs="Arial"/>
                <w:sz w:val="16"/>
                <w:szCs w:val="16"/>
              </w:rPr>
            </w:pPr>
            <w:r w:rsidRPr="00D50831">
              <w:rPr>
                <w:rFonts w:eastAsia="Tahoma" w:cs="Arial"/>
                <w:sz w:val="16"/>
                <w:szCs w:val="16"/>
              </w:rPr>
              <w:t>19</w:t>
            </w:r>
          </w:p>
        </w:tc>
        <w:tc>
          <w:tcPr>
            <w:tcW w:w="3424" w:type="dxa"/>
          </w:tcPr>
          <w:p w14:paraId="5AE3764B" w14:textId="2B0931B0" w:rsidR="000A6E63" w:rsidRPr="00D50831" w:rsidRDefault="000A6E63" w:rsidP="000A6E63">
            <w:pPr>
              <w:rPr>
                <w:rFonts w:cs="Arial"/>
                <w:i/>
                <w:iCs/>
                <w:sz w:val="16"/>
                <w:szCs w:val="16"/>
              </w:rPr>
            </w:pPr>
            <w:r w:rsidRPr="00D50831">
              <w:rPr>
                <w:rFonts w:cs="Arial"/>
                <w:i/>
                <w:iCs/>
                <w:sz w:val="16"/>
                <w:szCs w:val="16"/>
              </w:rPr>
              <w:t>Údaje mostných senzorov</w:t>
            </w:r>
          </w:p>
        </w:tc>
        <w:tc>
          <w:tcPr>
            <w:tcW w:w="1418" w:type="dxa"/>
          </w:tcPr>
          <w:p w14:paraId="633DFE99" w14:textId="77777777" w:rsidR="000A6E63" w:rsidRPr="00D50831" w:rsidRDefault="00000000" w:rsidP="000A6E63">
            <w:pPr>
              <w:jc w:val="center"/>
              <w:rPr>
                <w:rFonts w:eastAsia="MS Gothic" w:cs="Arial"/>
                <w:szCs w:val="16"/>
              </w:rPr>
            </w:pPr>
            <w:sdt>
              <w:sdtPr>
                <w:rPr>
                  <w:rFonts w:cs="Arial"/>
                  <w:szCs w:val="16"/>
                </w:rPr>
                <w:id w:val="1958599772"/>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559" w:type="dxa"/>
          </w:tcPr>
          <w:p w14:paraId="5C5D2E3D" w14:textId="77777777" w:rsidR="000A6E63" w:rsidRPr="00D50831" w:rsidRDefault="00000000" w:rsidP="000A6E63">
            <w:pPr>
              <w:jc w:val="center"/>
              <w:rPr>
                <w:rFonts w:eastAsia="MS Gothic" w:cs="Arial"/>
                <w:szCs w:val="16"/>
              </w:rPr>
            </w:pPr>
            <w:sdt>
              <w:sdtPr>
                <w:rPr>
                  <w:rFonts w:cs="Arial"/>
                  <w:szCs w:val="16"/>
                </w:rPr>
                <w:id w:val="261892697"/>
                <w14:checkbox>
                  <w14:checked w14:val="0"/>
                  <w14:checkedState w14:val="2612" w14:font="MS Gothic"/>
                  <w14:uncheckedState w14:val="2610" w14:font="MS Gothic"/>
                </w14:checkbox>
              </w:sdtPr>
              <w:sdtContent>
                <w:r w:rsidR="000A6E63" w:rsidRPr="00D50831">
                  <w:rPr>
                    <w:rFonts w:ascii="Segoe UI Symbol" w:eastAsia="MS Gothic" w:hAnsi="Segoe UI Symbol" w:cs="Segoe UI Symbol"/>
                    <w:szCs w:val="16"/>
                  </w:rPr>
                  <w:t>☐</w:t>
                </w:r>
              </w:sdtContent>
            </w:sdt>
          </w:p>
        </w:tc>
        <w:tc>
          <w:tcPr>
            <w:tcW w:w="1276" w:type="dxa"/>
          </w:tcPr>
          <w:p w14:paraId="7DC3C142" w14:textId="5AA90108" w:rsidR="000A6E63" w:rsidRPr="00D50831" w:rsidRDefault="00000000" w:rsidP="000A6E63">
            <w:pPr>
              <w:jc w:val="center"/>
              <w:rPr>
                <w:rFonts w:eastAsia="MS Gothic" w:cs="Arial"/>
                <w:szCs w:val="16"/>
              </w:rPr>
            </w:pPr>
            <w:sdt>
              <w:sdtPr>
                <w:rPr>
                  <w:rFonts w:cs="Arial"/>
                  <w:szCs w:val="16"/>
                </w:rPr>
                <w:id w:val="-339074898"/>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c>
          <w:tcPr>
            <w:tcW w:w="1417" w:type="dxa"/>
          </w:tcPr>
          <w:p w14:paraId="59D9FEC8" w14:textId="0D8EE4D5" w:rsidR="000A6E63" w:rsidRPr="00D50831" w:rsidRDefault="00000000" w:rsidP="000A6E63">
            <w:pPr>
              <w:keepNext/>
              <w:jc w:val="center"/>
              <w:rPr>
                <w:rFonts w:eastAsia="MS Gothic" w:cs="Arial"/>
                <w:szCs w:val="16"/>
              </w:rPr>
            </w:pPr>
            <w:sdt>
              <w:sdtPr>
                <w:rPr>
                  <w:rFonts w:cs="Arial"/>
                  <w:szCs w:val="16"/>
                </w:rPr>
                <w:id w:val="-82843319"/>
                <w14:checkbox>
                  <w14:checked w14:val="1"/>
                  <w14:checkedState w14:val="2612" w14:font="MS Gothic"/>
                  <w14:uncheckedState w14:val="2610" w14:font="MS Gothic"/>
                </w14:checkbox>
              </w:sdtPr>
              <w:sdtContent>
                <w:r w:rsidR="000A6E63" w:rsidRPr="00D50831">
                  <w:rPr>
                    <w:rFonts w:ascii="MS Gothic" w:eastAsia="MS Gothic" w:hAnsi="MS Gothic" w:cs="Arial" w:hint="eastAsia"/>
                    <w:szCs w:val="16"/>
                  </w:rPr>
                  <w:t>☒</w:t>
                </w:r>
              </w:sdtContent>
            </w:sdt>
          </w:p>
        </w:tc>
      </w:tr>
    </w:tbl>
    <w:p w14:paraId="5366135C" w14:textId="6D9BCFFF" w:rsidR="00D14345" w:rsidRPr="00D50831" w:rsidRDefault="00891F01" w:rsidP="00891F01">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EF5509" w:rsidRPr="00D50831">
        <w:rPr>
          <w:rFonts w:cs="Arial"/>
          <w:noProof/>
        </w:rPr>
        <w:t>20</w:t>
      </w:r>
      <w:r w:rsidR="008E171E" w:rsidRPr="00D50831">
        <w:rPr>
          <w:rFonts w:cs="Arial"/>
          <w:noProof/>
        </w:rPr>
        <w:fldChar w:fldCharType="end"/>
      </w:r>
      <w:r w:rsidRPr="00D50831">
        <w:rPr>
          <w:rFonts w:cs="Arial"/>
        </w:rPr>
        <w:t xml:space="preserve"> Prehľad jednotlivých kategórií údajov</w:t>
      </w:r>
    </w:p>
    <w:p w14:paraId="61C11934" w14:textId="77777777" w:rsidR="00063F83" w:rsidRPr="00D50831" w:rsidRDefault="00063F83" w:rsidP="00063F83">
      <w:pPr>
        <w:rPr>
          <w:rFonts w:cs="Arial"/>
        </w:rPr>
      </w:pPr>
    </w:p>
    <w:p w14:paraId="02A3F7FF" w14:textId="07BA2072" w:rsidR="00D14345" w:rsidRPr="00D50831" w:rsidRDefault="00D14345" w:rsidP="000475A7">
      <w:pPr>
        <w:pStyle w:val="Heading2"/>
        <w:rPr>
          <w:rFonts w:ascii="Arial" w:hAnsi="Arial" w:cs="Arial"/>
        </w:rPr>
      </w:pPr>
      <w:r w:rsidRPr="00D50831">
        <w:rPr>
          <w:rStyle w:val="Heading2Char"/>
          <w:rFonts w:ascii="Arial" w:hAnsi="Arial" w:cs="Arial"/>
          <w:b/>
        </w:rPr>
        <w:t>Technologická architektúra</w:t>
      </w:r>
    </w:p>
    <w:p w14:paraId="681F843B" w14:textId="77777777" w:rsidR="00A17010" w:rsidRPr="00D50831" w:rsidRDefault="00A17010" w:rsidP="00022F11">
      <w:pPr>
        <w:rPr>
          <w:rFonts w:eastAsia="Arial Narrow" w:cs="Arial"/>
        </w:rPr>
      </w:pPr>
      <w:bookmarkStart w:id="334" w:name="_Toc15428561"/>
    </w:p>
    <w:p w14:paraId="5F5417D2" w14:textId="77777777" w:rsidR="00A17010" w:rsidRPr="00D50831" w:rsidRDefault="00A17010" w:rsidP="00FE655D">
      <w:pPr>
        <w:pStyle w:val="Heading3"/>
        <w:rPr>
          <w:rFonts w:ascii="Arial" w:hAnsi="Arial" w:cs="Arial"/>
        </w:rPr>
      </w:pPr>
      <w:bookmarkStart w:id="335" w:name="_Toc153139709"/>
      <w:bookmarkStart w:id="336" w:name="_Toc985091580"/>
      <w:r w:rsidRPr="00D50831">
        <w:rPr>
          <w:rFonts w:ascii="Arial" w:hAnsi="Arial" w:cs="Arial"/>
        </w:rPr>
        <w:t>Návrh riešenia technologickej architektúry</w:t>
      </w:r>
      <w:bookmarkEnd w:id="335"/>
      <w:bookmarkEnd w:id="336"/>
    </w:p>
    <w:p w14:paraId="17837CA3" w14:textId="77777777" w:rsidR="002B7D22" w:rsidRPr="00D50831" w:rsidRDefault="002B7D22" w:rsidP="00FE655D">
      <w:pPr>
        <w:pStyle w:val="Instrukcia"/>
        <w:rPr>
          <w:rFonts w:ascii="Arial" w:hAnsi="Arial" w:cs="Arial"/>
          <w:color w:val="A6A6A6" w:themeColor="background1" w:themeShade="A6"/>
        </w:rPr>
      </w:pPr>
    </w:p>
    <w:p w14:paraId="5014C2D3" w14:textId="77777777" w:rsidR="002B7D22" w:rsidRPr="00D50831" w:rsidRDefault="002B7D22" w:rsidP="002B7D22">
      <w:pPr>
        <w:pBdr>
          <w:top w:val="nil"/>
          <w:left w:val="nil"/>
          <w:bottom w:val="nil"/>
          <w:right w:val="nil"/>
          <w:between w:val="nil"/>
        </w:pBdr>
        <w:ind w:firstLine="708"/>
        <w:rPr>
          <w:rFonts w:eastAsia="Arial" w:cs="Arial"/>
          <w:color w:val="000000"/>
        </w:rPr>
      </w:pPr>
      <w:bookmarkStart w:id="337" w:name="_Hlk203935189"/>
      <w:r w:rsidRPr="00D50831">
        <w:rPr>
          <w:rFonts w:eastAsia="Arial" w:cs="Arial"/>
          <w:color w:val="000000"/>
        </w:rPr>
        <w:t xml:space="preserve">Alternatívy na úrovni technologickej architektúry reflektujú alternatívy vypracované na základe „nadradenej“ architektonickej aplikačnej vrstvy. </w:t>
      </w:r>
    </w:p>
    <w:p w14:paraId="4782F351" w14:textId="4E77460C" w:rsidR="002B7D22" w:rsidRPr="00D50831" w:rsidRDefault="002B7D22" w:rsidP="002B7D22">
      <w:pPr>
        <w:pBdr>
          <w:top w:val="nil"/>
          <w:left w:val="nil"/>
          <w:bottom w:val="nil"/>
          <w:right w:val="nil"/>
          <w:between w:val="nil"/>
        </w:pBdr>
        <w:ind w:firstLine="708"/>
        <w:rPr>
          <w:rFonts w:eastAsia="Arial" w:cs="Arial"/>
          <w:color w:val="000000"/>
        </w:rPr>
      </w:pPr>
      <w:r w:rsidRPr="00D50831">
        <w:rPr>
          <w:rFonts w:eastAsia="Arial" w:cs="Arial"/>
          <w:color w:val="000000"/>
        </w:rPr>
        <w:t>Výstupmi projektu bud</w:t>
      </w:r>
      <w:r w:rsidR="00AC282B" w:rsidRPr="00D50831">
        <w:rPr>
          <w:rFonts w:eastAsia="Arial" w:cs="Arial"/>
          <w:color w:val="000000"/>
        </w:rPr>
        <w:t xml:space="preserve">e informačný systém </w:t>
      </w:r>
      <w:r w:rsidRPr="00D50831">
        <w:rPr>
          <w:rFonts w:eastAsia="Arial" w:cs="Arial"/>
          <w:color w:val="000000"/>
        </w:rPr>
        <w:t>a technologické zariadenia (hardvérové vybavenie), ktoré bude prostredníctvom existujúcej technologickej infraštruktúry napájané a bude zabezpečená jeho konektivita do centrálne</w:t>
      </w:r>
      <w:r w:rsidR="00AC282B" w:rsidRPr="00D50831">
        <w:rPr>
          <w:rFonts w:eastAsia="Arial" w:cs="Arial"/>
          <w:color w:val="000000"/>
        </w:rPr>
        <w:t>j dátovej platformy prostredníctvom integračnej zbernice systému</w:t>
      </w:r>
      <w:r w:rsidRPr="00D50831">
        <w:rPr>
          <w:rFonts w:eastAsia="Arial" w:cs="Arial"/>
          <w:color w:val="000000"/>
        </w:rPr>
        <w:t xml:space="preserve">. </w:t>
      </w:r>
    </w:p>
    <w:p w14:paraId="05BD3C07" w14:textId="77412A5D" w:rsidR="002B7D22" w:rsidRPr="00D50831" w:rsidRDefault="00AC282B" w:rsidP="002B7D22">
      <w:pPr>
        <w:pBdr>
          <w:top w:val="nil"/>
          <w:left w:val="nil"/>
          <w:bottom w:val="nil"/>
          <w:right w:val="nil"/>
          <w:between w:val="nil"/>
        </w:pBdr>
        <w:ind w:firstLine="708"/>
        <w:rPr>
          <w:rFonts w:eastAsia="Arial" w:cs="Arial"/>
          <w:color w:val="000000"/>
        </w:rPr>
      </w:pPr>
      <w:r w:rsidRPr="00D50831">
        <w:rPr>
          <w:rFonts w:eastAsia="Arial" w:cs="Arial"/>
          <w:color w:val="000000"/>
        </w:rPr>
        <w:t xml:space="preserve">Centrálna dátovo – integračná platforma bude inštalovaná na </w:t>
      </w:r>
      <w:proofErr w:type="spellStart"/>
      <w:r w:rsidRPr="00D50831">
        <w:rPr>
          <w:rFonts w:eastAsia="Arial" w:cs="Arial"/>
          <w:color w:val="000000"/>
        </w:rPr>
        <w:t>na</w:t>
      </w:r>
      <w:proofErr w:type="spellEnd"/>
      <w:r w:rsidR="002B7D22" w:rsidRPr="00D50831">
        <w:rPr>
          <w:rFonts w:eastAsia="Arial" w:cs="Arial"/>
          <w:color w:val="000000"/>
        </w:rPr>
        <w:t xml:space="preserve"> vlastnej existujúcej infraštruktúre </w:t>
      </w:r>
      <w:r w:rsidRPr="00D50831">
        <w:rPr>
          <w:rFonts w:eastAsia="Arial" w:cs="Arial"/>
          <w:color w:val="000000"/>
        </w:rPr>
        <w:t>TSK</w:t>
      </w:r>
      <w:r w:rsidR="002B7D22" w:rsidRPr="00D50831">
        <w:rPr>
          <w:rFonts w:eastAsia="Arial" w:cs="Arial"/>
          <w:color w:val="000000"/>
        </w:rPr>
        <w:t xml:space="preserve">, nakoľko je táto infraštruktúra dostatočne výkonná a implementácia softvéru na tejto infraštruktúre zabezpečí jeho bezproblémovú integráciu na interné i externé ISVS. </w:t>
      </w:r>
    </w:p>
    <w:bookmarkEnd w:id="337"/>
    <w:p w14:paraId="47B4849A" w14:textId="77777777" w:rsidR="002B7D22" w:rsidRPr="00D50831" w:rsidRDefault="002B7D22" w:rsidP="002B7D22">
      <w:pPr>
        <w:pStyle w:val="Instrukcia"/>
        <w:rPr>
          <w:rFonts w:ascii="Arial" w:hAnsi="Arial" w:cs="Arial"/>
          <w:color w:val="A6A6A6" w:themeColor="background1" w:themeShade="A6"/>
        </w:rPr>
      </w:pPr>
    </w:p>
    <w:p w14:paraId="734FDA4A" w14:textId="77777777" w:rsidR="002B7D22" w:rsidRPr="00D50831" w:rsidRDefault="002B7D22" w:rsidP="002B7D22">
      <w:pPr>
        <w:rPr>
          <w:rFonts w:cs="Arial"/>
        </w:rPr>
      </w:pPr>
      <w:r w:rsidRPr="00D50831">
        <w:rPr>
          <w:rFonts w:cs="Arial"/>
        </w:rPr>
        <w:tab/>
        <w:t xml:space="preserve">Návrh TO BE technologickej architektúry je uvedený na nasledovnom obrázku: </w:t>
      </w:r>
    </w:p>
    <w:p w14:paraId="08DB7706" w14:textId="77777777" w:rsidR="00CD477B" w:rsidRPr="00D50831" w:rsidRDefault="00CD477B" w:rsidP="00CD477B">
      <w:pPr>
        <w:rPr>
          <w:rFonts w:cs="Arial"/>
        </w:rPr>
      </w:pPr>
    </w:p>
    <w:p w14:paraId="3D8AAD3B" w14:textId="6CC6AA99" w:rsidR="009B27FC" w:rsidRPr="00D50831" w:rsidRDefault="009B27FC" w:rsidP="00CD477B">
      <w:pPr>
        <w:rPr>
          <w:rFonts w:cs="Arial"/>
        </w:rPr>
      </w:pPr>
      <w:r w:rsidRPr="00D50831">
        <w:rPr>
          <w:rFonts w:cs="Arial"/>
          <w:noProof/>
        </w:rPr>
        <w:drawing>
          <wp:inline distT="0" distB="0" distL="0" distR="0" wp14:anchorId="1C8B9E07" wp14:editId="69F90BFF">
            <wp:extent cx="6120130" cy="2892425"/>
            <wp:effectExtent l="0" t="0" r="0" b="3175"/>
            <wp:docPr id="1099016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016069" name=""/>
                    <pic:cNvPicPr/>
                  </pic:nvPicPr>
                  <pic:blipFill>
                    <a:blip r:embed="rId16"/>
                    <a:stretch>
                      <a:fillRect/>
                    </a:stretch>
                  </pic:blipFill>
                  <pic:spPr>
                    <a:xfrm>
                      <a:off x="0" y="0"/>
                      <a:ext cx="6120130" cy="2892425"/>
                    </a:xfrm>
                    <a:prstGeom prst="rect">
                      <a:avLst/>
                    </a:prstGeom>
                  </pic:spPr>
                </pic:pic>
              </a:graphicData>
            </a:graphic>
          </wp:inline>
        </w:drawing>
      </w:r>
    </w:p>
    <w:p w14:paraId="3D84FB42" w14:textId="7A0B8730" w:rsidR="009B27FC" w:rsidRPr="00D50831" w:rsidRDefault="009B27FC" w:rsidP="009B27FC">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00C97D7F" w:rsidRPr="00D50831">
        <w:rPr>
          <w:rFonts w:cs="Arial"/>
          <w:noProof/>
        </w:rPr>
        <w:t>6</w:t>
      </w:r>
      <w:r w:rsidRPr="00D50831">
        <w:rPr>
          <w:rFonts w:cs="Arial"/>
          <w:noProof/>
        </w:rPr>
        <w:fldChar w:fldCharType="end"/>
      </w:r>
      <w:r w:rsidRPr="00D50831">
        <w:rPr>
          <w:rFonts w:cs="Arial"/>
        </w:rPr>
        <w:t xml:space="preserve"> Rozpracovanie TO – BE technologickej architektúry.</w:t>
      </w:r>
    </w:p>
    <w:p w14:paraId="6F134588" w14:textId="77777777" w:rsidR="009B27FC" w:rsidRPr="00D50831" w:rsidRDefault="009B27FC" w:rsidP="00CD477B">
      <w:pPr>
        <w:rPr>
          <w:rFonts w:cs="Arial"/>
        </w:rPr>
      </w:pPr>
    </w:p>
    <w:p w14:paraId="71BC11BE" w14:textId="77777777" w:rsidR="00FE655D" w:rsidRPr="00D50831" w:rsidRDefault="00FE655D" w:rsidP="00FE655D">
      <w:pPr>
        <w:pStyle w:val="Heading3"/>
        <w:rPr>
          <w:rFonts w:ascii="Arial" w:hAnsi="Arial" w:cs="Arial"/>
        </w:rPr>
      </w:pPr>
      <w:bookmarkStart w:id="338" w:name="_Toc153139708"/>
      <w:bookmarkStart w:id="339" w:name="_Toc1626553566"/>
      <w:r w:rsidRPr="00D50831">
        <w:rPr>
          <w:rFonts w:ascii="Arial" w:hAnsi="Arial" w:cs="Arial"/>
        </w:rPr>
        <w:t>Požiadavky na výkonnostné parametre, kapacitné požiadavky</w:t>
      </w:r>
      <w:bookmarkEnd w:id="338"/>
      <w:bookmarkEnd w:id="339"/>
      <w:r w:rsidRPr="00D50831">
        <w:rPr>
          <w:rFonts w:ascii="Arial" w:hAnsi="Arial" w:cs="Arial"/>
        </w:rPr>
        <w:t xml:space="preserve"> – budúci stav (TO BE)</w:t>
      </w:r>
    </w:p>
    <w:p w14:paraId="17B10758" w14:textId="77777777" w:rsidR="00CD477B" w:rsidRPr="00D50831" w:rsidRDefault="00CD477B" w:rsidP="00022F11">
      <w:pPr>
        <w:pStyle w:val="Instrukcia"/>
        <w:rPr>
          <w:rFonts w:ascii="Arial" w:hAnsi="Arial" w:cs="Arial"/>
        </w:rPr>
      </w:pP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28" w:type="dxa"/>
          <w:left w:w="28" w:type="dxa"/>
          <w:bottom w:w="28" w:type="dxa"/>
          <w:right w:w="28" w:type="dxa"/>
        </w:tblCellMar>
        <w:tblLook w:val="04A0" w:firstRow="1" w:lastRow="0" w:firstColumn="1" w:lastColumn="0" w:noHBand="0" w:noVBand="1"/>
      </w:tblPr>
      <w:tblGrid>
        <w:gridCol w:w="3648"/>
        <w:gridCol w:w="1457"/>
        <w:gridCol w:w="1558"/>
        <w:gridCol w:w="2828"/>
      </w:tblGrid>
      <w:tr w:rsidR="00CD477B" w:rsidRPr="00D50831" w14:paraId="51F97F2A" w14:textId="77777777" w:rsidTr="003513E0">
        <w:trPr>
          <w:jc w:val="center"/>
        </w:trPr>
        <w:tc>
          <w:tcPr>
            <w:tcW w:w="3648" w:type="dxa"/>
            <w:shd w:val="clear" w:color="auto" w:fill="D9D9D9" w:themeFill="background1" w:themeFillShade="D9"/>
          </w:tcPr>
          <w:p w14:paraId="3C892100" w14:textId="77777777" w:rsidR="00CD477B" w:rsidRPr="00D50831" w:rsidRDefault="00CD477B" w:rsidP="003513E0">
            <w:pPr>
              <w:pStyle w:val="Tabuka-Hlavika"/>
              <w:rPr>
                <w:rFonts w:ascii="Arial" w:eastAsia="Tahoma" w:hAnsi="Arial" w:cs="Arial"/>
              </w:rPr>
            </w:pPr>
            <w:r w:rsidRPr="00D50831">
              <w:rPr>
                <w:rFonts w:ascii="Arial" w:eastAsia="Tahoma" w:hAnsi="Arial" w:cs="Arial"/>
              </w:rPr>
              <w:t>Parameter</w:t>
            </w:r>
          </w:p>
        </w:tc>
        <w:tc>
          <w:tcPr>
            <w:tcW w:w="1457" w:type="dxa"/>
            <w:shd w:val="clear" w:color="auto" w:fill="D9D9D9" w:themeFill="background1" w:themeFillShade="D9"/>
          </w:tcPr>
          <w:p w14:paraId="73C3CE85" w14:textId="77777777" w:rsidR="00CD477B" w:rsidRPr="00D50831" w:rsidRDefault="00CD477B" w:rsidP="003513E0">
            <w:pPr>
              <w:pStyle w:val="Tabuka-Hlavika"/>
              <w:rPr>
                <w:rFonts w:ascii="Arial" w:eastAsia="Tahoma" w:hAnsi="Arial" w:cs="Arial"/>
              </w:rPr>
            </w:pPr>
            <w:r w:rsidRPr="00D50831">
              <w:rPr>
                <w:rFonts w:ascii="Arial" w:eastAsia="Tahoma" w:hAnsi="Arial" w:cs="Arial"/>
              </w:rPr>
              <w:t>Jednotky</w:t>
            </w:r>
          </w:p>
        </w:tc>
        <w:tc>
          <w:tcPr>
            <w:tcW w:w="1558" w:type="dxa"/>
            <w:shd w:val="clear" w:color="auto" w:fill="D9D9D9" w:themeFill="background1" w:themeFillShade="D9"/>
          </w:tcPr>
          <w:p w14:paraId="39D6B622" w14:textId="77777777" w:rsidR="00CD477B" w:rsidRPr="00D50831" w:rsidRDefault="00CD477B" w:rsidP="003513E0">
            <w:pPr>
              <w:pStyle w:val="Tabuka-Hlavika"/>
              <w:rPr>
                <w:rFonts w:ascii="Arial" w:eastAsia="Tahoma" w:hAnsi="Arial" w:cs="Arial"/>
              </w:rPr>
            </w:pPr>
            <w:r w:rsidRPr="00D50831">
              <w:rPr>
                <w:rFonts w:ascii="Arial" w:eastAsia="Tahoma" w:hAnsi="Arial" w:cs="Arial"/>
              </w:rPr>
              <w:t>Predpokladaná hodnota</w:t>
            </w:r>
          </w:p>
        </w:tc>
        <w:tc>
          <w:tcPr>
            <w:tcW w:w="2828" w:type="dxa"/>
            <w:shd w:val="clear" w:color="auto" w:fill="D9D9D9" w:themeFill="background1" w:themeFillShade="D9"/>
          </w:tcPr>
          <w:p w14:paraId="7D160CE4" w14:textId="77777777" w:rsidR="00CD477B" w:rsidRPr="00D50831" w:rsidRDefault="00CD477B" w:rsidP="003513E0">
            <w:pPr>
              <w:pStyle w:val="Tabuka-Hlavika"/>
              <w:rPr>
                <w:rFonts w:ascii="Arial" w:eastAsia="Tahoma" w:hAnsi="Arial" w:cs="Arial"/>
              </w:rPr>
            </w:pPr>
            <w:r w:rsidRPr="00D50831">
              <w:rPr>
                <w:rFonts w:ascii="Arial" w:eastAsia="Tahoma" w:hAnsi="Arial" w:cs="Arial"/>
              </w:rPr>
              <w:t>Poznámka</w:t>
            </w:r>
          </w:p>
        </w:tc>
      </w:tr>
      <w:tr w:rsidR="00CD477B" w:rsidRPr="00D50831" w14:paraId="07D4E8C2" w14:textId="77777777" w:rsidTr="003513E0">
        <w:trPr>
          <w:jc w:val="center"/>
        </w:trPr>
        <w:tc>
          <w:tcPr>
            <w:tcW w:w="3648" w:type="dxa"/>
          </w:tcPr>
          <w:p w14:paraId="6B903D4E" w14:textId="77777777" w:rsidR="00CD477B" w:rsidRPr="00D50831" w:rsidRDefault="00CD477B" w:rsidP="003513E0">
            <w:pPr>
              <w:pStyle w:val="Tabuka-Text"/>
              <w:rPr>
                <w:rFonts w:eastAsia="Tahoma" w:cs="Arial"/>
              </w:rPr>
            </w:pPr>
            <w:r w:rsidRPr="00D50831">
              <w:rPr>
                <w:rFonts w:eastAsia="Tahoma" w:cs="Arial"/>
              </w:rPr>
              <w:t>Počet interných používateľov</w:t>
            </w:r>
          </w:p>
        </w:tc>
        <w:tc>
          <w:tcPr>
            <w:tcW w:w="1457" w:type="dxa"/>
          </w:tcPr>
          <w:p w14:paraId="178CCB61" w14:textId="77777777" w:rsidR="00CD477B" w:rsidRPr="00D50831" w:rsidRDefault="00CD477B" w:rsidP="003513E0">
            <w:pPr>
              <w:pStyle w:val="Tabuka-Text"/>
              <w:jc w:val="center"/>
              <w:rPr>
                <w:rFonts w:eastAsia="Tahoma" w:cs="Arial"/>
              </w:rPr>
            </w:pPr>
            <w:r w:rsidRPr="00D50831">
              <w:rPr>
                <w:rFonts w:eastAsia="Tahoma" w:cs="Arial"/>
              </w:rPr>
              <w:t>Počet</w:t>
            </w:r>
          </w:p>
        </w:tc>
        <w:tc>
          <w:tcPr>
            <w:tcW w:w="1558" w:type="dxa"/>
          </w:tcPr>
          <w:p w14:paraId="0F630D66" w14:textId="3694DB7E" w:rsidR="00CD477B" w:rsidRPr="00D50831" w:rsidRDefault="00EF5509" w:rsidP="003513E0">
            <w:pPr>
              <w:pStyle w:val="Tabuka-Text"/>
              <w:jc w:val="center"/>
              <w:rPr>
                <w:rFonts w:eastAsia="Tahoma" w:cs="Arial"/>
              </w:rPr>
            </w:pPr>
            <w:r w:rsidRPr="00D50831">
              <w:rPr>
                <w:rFonts w:eastAsia="Tahoma" w:cs="Arial"/>
              </w:rPr>
              <w:t>163</w:t>
            </w:r>
          </w:p>
        </w:tc>
        <w:tc>
          <w:tcPr>
            <w:tcW w:w="2828" w:type="dxa"/>
          </w:tcPr>
          <w:p w14:paraId="6605CEA1" w14:textId="77777777" w:rsidR="00CD477B" w:rsidRPr="00D50831" w:rsidRDefault="00CD477B" w:rsidP="003513E0">
            <w:pPr>
              <w:pStyle w:val="Tabuka-Text"/>
              <w:rPr>
                <w:rFonts w:eastAsia="Tahoma" w:cs="Arial"/>
              </w:rPr>
            </w:pPr>
          </w:p>
        </w:tc>
      </w:tr>
      <w:tr w:rsidR="00CD477B" w:rsidRPr="00D50831" w14:paraId="05AFB646" w14:textId="77777777" w:rsidTr="003513E0">
        <w:trPr>
          <w:jc w:val="center"/>
        </w:trPr>
        <w:tc>
          <w:tcPr>
            <w:tcW w:w="3648" w:type="dxa"/>
          </w:tcPr>
          <w:p w14:paraId="0DF20E08" w14:textId="77777777" w:rsidR="00CD477B" w:rsidRPr="00D50831" w:rsidRDefault="00CD477B" w:rsidP="003513E0">
            <w:pPr>
              <w:pStyle w:val="Tabuka-Text"/>
              <w:rPr>
                <w:rFonts w:eastAsia="Tahoma" w:cs="Arial"/>
              </w:rPr>
            </w:pPr>
            <w:r w:rsidRPr="00D50831">
              <w:rPr>
                <w:rFonts w:eastAsia="Tahoma" w:cs="Arial"/>
              </w:rPr>
              <w:t>Počet súčasne pracujúcich interných používateľov v špičkovom zaťažení</w:t>
            </w:r>
          </w:p>
        </w:tc>
        <w:tc>
          <w:tcPr>
            <w:tcW w:w="1457" w:type="dxa"/>
          </w:tcPr>
          <w:p w14:paraId="1A10FB30" w14:textId="77777777" w:rsidR="00CD477B" w:rsidRPr="00D50831" w:rsidRDefault="00CD477B" w:rsidP="003513E0">
            <w:pPr>
              <w:pStyle w:val="Tabuka-Text"/>
              <w:jc w:val="center"/>
              <w:rPr>
                <w:rFonts w:eastAsia="Tahoma" w:cs="Arial"/>
              </w:rPr>
            </w:pPr>
            <w:r w:rsidRPr="00D50831">
              <w:rPr>
                <w:rFonts w:eastAsia="Tahoma" w:cs="Arial"/>
              </w:rPr>
              <w:t>Počet</w:t>
            </w:r>
          </w:p>
        </w:tc>
        <w:tc>
          <w:tcPr>
            <w:tcW w:w="1558" w:type="dxa"/>
          </w:tcPr>
          <w:p w14:paraId="18810F58" w14:textId="753C60BD" w:rsidR="00CD477B" w:rsidRPr="00D50831" w:rsidRDefault="00EF5509" w:rsidP="003513E0">
            <w:pPr>
              <w:pStyle w:val="Tabuka-Text"/>
              <w:jc w:val="center"/>
              <w:rPr>
                <w:rFonts w:eastAsia="Tahoma" w:cs="Arial"/>
              </w:rPr>
            </w:pPr>
            <w:r w:rsidRPr="00D50831">
              <w:rPr>
                <w:rFonts w:eastAsia="Tahoma" w:cs="Arial"/>
              </w:rPr>
              <w:t>163</w:t>
            </w:r>
          </w:p>
        </w:tc>
        <w:tc>
          <w:tcPr>
            <w:tcW w:w="2828" w:type="dxa"/>
          </w:tcPr>
          <w:p w14:paraId="2A367192" w14:textId="77777777" w:rsidR="00CD477B" w:rsidRPr="00D50831" w:rsidRDefault="00CD477B" w:rsidP="003513E0">
            <w:pPr>
              <w:pStyle w:val="Tabuka-Text"/>
              <w:rPr>
                <w:rFonts w:eastAsia="Tahoma" w:cs="Arial"/>
              </w:rPr>
            </w:pPr>
          </w:p>
        </w:tc>
      </w:tr>
      <w:tr w:rsidR="00CD477B" w:rsidRPr="00D50831" w14:paraId="3DEFD14B" w14:textId="77777777" w:rsidTr="003513E0">
        <w:trPr>
          <w:jc w:val="center"/>
        </w:trPr>
        <w:tc>
          <w:tcPr>
            <w:tcW w:w="3648" w:type="dxa"/>
          </w:tcPr>
          <w:p w14:paraId="40F052CD" w14:textId="77777777" w:rsidR="00CD477B" w:rsidRPr="00D50831" w:rsidRDefault="00CD477B" w:rsidP="003513E0">
            <w:pPr>
              <w:pStyle w:val="Tabuka-Text"/>
              <w:rPr>
                <w:rFonts w:eastAsia="Tahoma" w:cs="Arial"/>
              </w:rPr>
            </w:pPr>
            <w:r w:rsidRPr="00D50831">
              <w:rPr>
                <w:rFonts w:eastAsia="Tahoma" w:cs="Arial"/>
              </w:rPr>
              <w:t>Počet externých používateľov (internet)</w:t>
            </w:r>
          </w:p>
        </w:tc>
        <w:tc>
          <w:tcPr>
            <w:tcW w:w="1457" w:type="dxa"/>
          </w:tcPr>
          <w:p w14:paraId="5EA5653A" w14:textId="77777777" w:rsidR="00CD477B" w:rsidRPr="00D50831" w:rsidRDefault="00CD477B" w:rsidP="003513E0">
            <w:pPr>
              <w:pStyle w:val="Tabuka-Text"/>
              <w:jc w:val="center"/>
              <w:rPr>
                <w:rFonts w:eastAsia="Tahoma" w:cs="Arial"/>
              </w:rPr>
            </w:pPr>
            <w:r w:rsidRPr="00D50831">
              <w:rPr>
                <w:rFonts w:eastAsia="Tahoma" w:cs="Arial"/>
              </w:rPr>
              <w:t>Počet</w:t>
            </w:r>
          </w:p>
        </w:tc>
        <w:tc>
          <w:tcPr>
            <w:tcW w:w="1558" w:type="dxa"/>
          </w:tcPr>
          <w:p w14:paraId="0A294B59" w14:textId="36627440" w:rsidR="00CD477B" w:rsidRPr="00D50831" w:rsidRDefault="00EF5509" w:rsidP="003513E0">
            <w:pPr>
              <w:pStyle w:val="Tabuka-Text"/>
              <w:jc w:val="center"/>
              <w:rPr>
                <w:rFonts w:eastAsia="Tahoma" w:cs="Arial"/>
              </w:rPr>
            </w:pPr>
            <w:r w:rsidRPr="00D50831">
              <w:rPr>
                <w:rFonts w:eastAsia="Tahoma" w:cs="Arial"/>
              </w:rPr>
              <w:t>500</w:t>
            </w:r>
            <w:r w:rsidR="00CD477B" w:rsidRPr="00D50831">
              <w:rPr>
                <w:rFonts w:eastAsia="Tahoma" w:cs="Arial"/>
              </w:rPr>
              <w:t xml:space="preserve"> 000</w:t>
            </w:r>
          </w:p>
        </w:tc>
        <w:tc>
          <w:tcPr>
            <w:tcW w:w="2828" w:type="dxa"/>
          </w:tcPr>
          <w:p w14:paraId="6D3C50AC" w14:textId="77777777" w:rsidR="00CD477B" w:rsidRPr="00D50831" w:rsidRDefault="00CD477B" w:rsidP="003513E0">
            <w:pPr>
              <w:pStyle w:val="Tabuka-Text"/>
              <w:rPr>
                <w:rFonts w:eastAsia="Tahoma" w:cs="Arial"/>
              </w:rPr>
            </w:pPr>
          </w:p>
        </w:tc>
      </w:tr>
      <w:tr w:rsidR="00CD477B" w:rsidRPr="00D50831" w14:paraId="1B8CFC0D" w14:textId="77777777" w:rsidTr="003513E0">
        <w:trPr>
          <w:jc w:val="center"/>
        </w:trPr>
        <w:tc>
          <w:tcPr>
            <w:tcW w:w="3648" w:type="dxa"/>
          </w:tcPr>
          <w:p w14:paraId="343CF8FF" w14:textId="77777777" w:rsidR="00CD477B" w:rsidRPr="00D50831" w:rsidRDefault="00CD477B" w:rsidP="003513E0">
            <w:pPr>
              <w:pStyle w:val="Tabuka-Text"/>
              <w:rPr>
                <w:rFonts w:eastAsia="Tahoma" w:cs="Arial"/>
              </w:rPr>
            </w:pPr>
            <w:r w:rsidRPr="00D50831">
              <w:rPr>
                <w:rFonts w:eastAsia="Tahoma" w:cs="Arial"/>
              </w:rPr>
              <w:t>Počet externých používateľov používajúcich systém v špičkovom zaťažení</w:t>
            </w:r>
          </w:p>
        </w:tc>
        <w:tc>
          <w:tcPr>
            <w:tcW w:w="1457" w:type="dxa"/>
          </w:tcPr>
          <w:p w14:paraId="222924CE" w14:textId="77777777" w:rsidR="00CD477B" w:rsidRPr="00D50831" w:rsidRDefault="00CD477B" w:rsidP="003513E0">
            <w:pPr>
              <w:pStyle w:val="Tabuka-Text"/>
              <w:jc w:val="center"/>
              <w:rPr>
                <w:rFonts w:eastAsia="Tahoma" w:cs="Arial"/>
              </w:rPr>
            </w:pPr>
            <w:r w:rsidRPr="00D50831">
              <w:rPr>
                <w:rFonts w:eastAsia="Tahoma" w:cs="Arial"/>
              </w:rPr>
              <w:t>Počet</w:t>
            </w:r>
          </w:p>
        </w:tc>
        <w:tc>
          <w:tcPr>
            <w:tcW w:w="1558" w:type="dxa"/>
          </w:tcPr>
          <w:p w14:paraId="1F75C855" w14:textId="52F0D746" w:rsidR="00CD477B" w:rsidRPr="00D50831" w:rsidRDefault="00EF5509" w:rsidP="003513E0">
            <w:pPr>
              <w:pStyle w:val="Tabuka-Text"/>
              <w:jc w:val="center"/>
              <w:rPr>
                <w:rFonts w:eastAsia="Tahoma" w:cs="Arial"/>
              </w:rPr>
            </w:pPr>
            <w:r w:rsidRPr="00D50831">
              <w:rPr>
                <w:rFonts w:eastAsia="Tahoma" w:cs="Arial"/>
              </w:rPr>
              <w:t>500</w:t>
            </w:r>
            <w:r w:rsidR="00CD477B" w:rsidRPr="00D50831">
              <w:rPr>
                <w:rFonts w:eastAsia="Tahoma" w:cs="Arial"/>
              </w:rPr>
              <w:t xml:space="preserve"> </w:t>
            </w:r>
            <w:r w:rsidRPr="00D50831">
              <w:rPr>
                <w:rFonts w:eastAsia="Tahoma" w:cs="Arial"/>
              </w:rPr>
              <w:t>000</w:t>
            </w:r>
          </w:p>
        </w:tc>
        <w:tc>
          <w:tcPr>
            <w:tcW w:w="2828" w:type="dxa"/>
          </w:tcPr>
          <w:p w14:paraId="04932206" w14:textId="77777777" w:rsidR="00CD477B" w:rsidRPr="00D50831" w:rsidRDefault="00CD477B" w:rsidP="003513E0">
            <w:pPr>
              <w:pStyle w:val="Tabuka-Text"/>
              <w:rPr>
                <w:rFonts w:eastAsia="Tahoma" w:cs="Arial"/>
              </w:rPr>
            </w:pPr>
            <w:r w:rsidRPr="00D50831">
              <w:rPr>
                <w:rFonts w:eastAsia="Tahoma" w:cs="Arial"/>
              </w:rPr>
              <w:t>Maximálny počet volaní (teoretických) všetkých unikátnych externých i interných používateľov</w:t>
            </w:r>
          </w:p>
        </w:tc>
      </w:tr>
      <w:tr w:rsidR="00CD477B" w:rsidRPr="00D50831" w14:paraId="52B62D0E" w14:textId="77777777" w:rsidTr="003513E0">
        <w:trPr>
          <w:jc w:val="center"/>
        </w:trPr>
        <w:tc>
          <w:tcPr>
            <w:tcW w:w="3648" w:type="dxa"/>
          </w:tcPr>
          <w:p w14:paraId="0AAE3739" w14:textId="77777777" w:rsidR="00CD477B" w:rsidRPr="00D50831" w:rsidRDefault="00CD477B" w:rsidP="003513E0">
            <w:pPr>
              <w:pStyle w:val="Tabuka-Text"/>
              <w:rPr>
                <w:rFonts w:eastAsia="Tahoma" w:cs="Arial"/>
              </w:rPr>
            </w:pPr>
            <w:r w:rsidRPr="00D50831">
              <w:rPr>
                <w:rFonts w:eastAsia="Tahoma" w:cs="Arial"/>
              </w:rPr>
              <w:t>Počet transakcií (podaní, požiadaviek) za obdobie</w:t>
            </w:r>
          </w:p>
        </w:tc>
        <w:tc>
          <w:tcPr>
            <w:tcW w:w="1457" w:type="dxa"/>
          </w:tcPr>
          <w:p w14:paraId="58893788" w14:textId="77777777" w:rsidR="00CD477B" w:rsidRPr="00D50831" w:rsidRDefault="00CD477B" w:rsidP="003513E0">
            <w:pPr>
              <w:pStyle w:val="Tabuka-Text"/>
              <w:jc w:val="center"/>
              <w:rPr>
                <w:rFonts w:eastAsia="Tahoma" w:cs="Arial"/>
              </w:rPr>
            </w:pPr>
            <w:r w:rsidRPr="00D50831">
              <w:rPr>
                <w:rFonts w:eastAsia="Tahoma" w:cs="Arial"/>
              </w:rPr>
              <w:t>Počet/obdobie</w:t>
            </w:r>
          </w:p>
        </w:tc>
        <w:tc>
          <w:tcPr>
            <w:tcW w:w="1558" w:type="dxa"/>
          </w:tcPr>
          <w:p w14:paraId="23245498" w14:textId="1FA0A43D" w:rsidR="00CD477B" w:rsidRPr="00D50831" w:rsidRDefault="00CD477B" w:rsidP="003513E0">
            <w:pPr>
              <w:pStyle w:val="Tabuka-Text"/>
              <w:jc w:val="center"/>
              <w:rPr>
                <w:rFonts w:eastAsia="Tahoma" w:cs="Arial"/>
              </w:rPr>
            </w:pPr>
            <w:r w:rsidRPr="00D50831">
              <w:rPr>
                <w:rFonts w:eastAsia="Tahoma" w:cs="Arial"/>
              </w:rPr>
              <w:t>1500/rok</w:t>
            </w:r>
          </w:p>
        </w:tc>
        <w:tc>
          <w:tcPr>
            <w:tcW w:w="2828" w:type="dxa"/>
          </w:tcPr>
          <w:p w14:paraId="43CE0C2F" w14:textId="77777777" w:rsidR="00CD477B" w:rsidRPr="00D50831" w:rsidRDefault="00CD477B" w:rsidP="003513E0">
            <w:pPr>
              <w:pStyle w:val="Tabuka-Text"/>
              <w:rPr>
                <w:rFonts w:eastAsia="Tahoma" w:cs="Arial"/>
              </w:rPr>
            </w:pPr>
            <w:r w:rsidRPr="00D50831">
              <w:rPr>
                <w:rFonts w:eastAsia="Tahoma" w:cs="Arial"/>
              </w:rPr>
              <w:t xml:space="preserve">Počet transakcií pri rozhodovaní o podaniach, ktoré nový ISVS vybudovaný v rámci projektu ovplyvní. </w:t>
            </w:r>
          </w:p>
        </w:tc>
      </w:tr>
      <w:tr w:rsidR="00CD477B" w:rsidRPr="00D50831" w14:paraId="5EF2A36E" w14:textId="77777777" w:rsidTr="003513E0">
        <w:trPr>
          <w:jc w:val="center"/>
        </w:trPr>
        <w:tc>
          <w:tcPr>
            <w:tcW w:w="3648" w:type="dxa"/>
          </w:tcPr>
          <w:p w14:paraId="31EB64F4" w14:textId="77777777" w:rsidR="00CD477B" w:rsidRPr="00D50831" w:rsidRDefault="00CD477B" w:rsidP="003513E0">
            <w:pPr>
              <w:pStyle w:val="Tabuka-Text"/>
              <w:rPr>
                <w:rFonts w:eastAsia="Tahoma" w:cs="Arial"/>
              </w:rPr>
            </w:pPr>
            <w:r w:rsidRPr="00D50831">
              <w:rPr>
                <w:rFonts w:eastAsia="Tahoma" w:cs="Arial"/>
              </w:rPr>
              <w:t xml:space="preserve">Objem údajov na transakciu </w:t>
            </w:r>
          </w:p>
        </w:tc>
        <w:tc>
          <w:tcPr>
            <w:tcW w:w="1457" w:type="dxa"/>
          </w:tcPr>
          <w:p w14:paraId="2E8CA993" w14:textId="77777777" w:rsidR="00CD477B" w:rsidRPr="00D50831" w:rsidRDefault="00CD477B" w:rsidP="003513E0">
            <w:pPr>
              <w:pStyle w:val="Tabuka-Text"/>
              <w:jc w:val="center"/>
              <w:rPr>
                <w:rFonts w:eastAsia="Tahoma" w:cs="Arial"/>
              </w:rPr>
            </w:pPr>
            <w:r w:rsidRPr="00D50831">
              <w:rPr>
                <w:rFonts w:eastAsia="Tahoma" w:cs="Arial"/>
              </w:rPr>
              <w:t>Objem/transakcia</w:t>
            </w:r>
          </w:p>
        </w:tc>
        <w:tc>
          <w:tcPr>
            <w:tcW w:w="1558" w:type="dxa"/>
          </w:tcPr>
          <w:p w14:paraId="65524A6F" w14:textId="77777777" w:rsidR="00CD477B" w:rsidRPr="00D50831" w:rsidRDefault="00CD477B" w:rsidP="003513E0">
            <w:pPr>
              <w:pStyle w:val="Tabuka-Text"/>
              <w:jc w:val="center"/>
              <w:rPr>
                <w:rFonts w:eastAsia="Tahoma" w:cs="Arial"/>
              </w:rPr>
            </w:pPr>
            <w:r w:rsidRPr="00D50831">
              <w:rPr>
                <w:rFonts w:eastAsia="Tahoma" w:cs="Arial"/>
              </w:rPr>
              <w:t>1 MB</w:t>
            </w:r>
          </w:p>
        </w:tc>
        <w:tc>
          <w:tcPr>
            <w:tcW w:w="2828" w:type="dxa"/>
          </w:tcPr>
          <w:p w14:paraId="20FE82F5" w14:textId="77777777" w:rsidR="00CD477B" w:rsidRPr="00D50831" w:rsidRDefault="00CD477B" w:rsidP="003513E0">
            <w:pPr>
              <w:pStyle w:val="Tabuka-Text"/>
              <w:rPr>
                <w:rFonts w:eastAsia="Tahoma" w:cs="Arial"/>
              </w:rPr>
            </w:pPr>
          </w:p>
        </w:tc>
      </w:tr>
      <w:tr w:rsidR="00CD477B" w:rsidRPr="00D50831" w14:paraId="05CAE630" w14:textId="77777777" w:rsidTr="003513E0">
        <w:trPr>
          <w:jc w:val="center"/>
        </w:trPr>
        <w:tc>
          <w:tcPr>
            <w:tcW w:w="3648" w:type="dxa"/>
          </w:tcPr>
          <w:p w14:paraId="1D74962B" w14:textId="77777777" w:rsidR="00CD477B" w:rsidRPr="00D50831" w:rsidRDefault="00CD477B" w:rsidP="003513E0">
            <w:pPr>
              <w:pStyle w:val="Tabuka-Text"/>
              <w:rPr>
                <w:rFonts w:eastAsia="Tahoma" w:cs="Arial"/>
              </w:rPr>
            </w:pPr>
            <w:r w:rsidRPr="00D50831">
              <w:rPr>
                <w:rFonts w:eastAsia="Tahoma" w:cs="Arial"/>
              </w:rPr>
              <w:t>Objem existujúcich kmeňových dát</w:t>
            </w:r>
          </w:p>
        </w:tc>
        <w:tc>
          <w:tcPr>
            <w:tcW w:w="1457" w:type="dxa"/>
          </w:tcPr>
          <w:p w14:paraId="1CB1B5FB" w14:textId="77777777" w:rsidR="00CD477B" w:rsidRPr="00D50831" w:rsidRDefault="00CD477B" w:rsidP="003513E0">
            <w:pPr>
              <w:pStyle w:val="Tabuka-Text"/>
              <w:jc w:val="center"/>
              <w:rPr>
                <w:rFonts w:eastAsia="Tahoma" w:cs="Arial"/>
              </w:rPr>
            </w:pPr>
            <w:r w:rsidRPr="00D50831">
              <w:rPr>
                <w:rFonts w:eastAsia="Tahoma" w:cs="Arial"/>
              </w:rPr>
              <w:t>Objem</w:t>
            </w:r>
          </w:p>
        </w:tc>
        <w:tc>
          <w:tcPr>
            <w:tcW w:w="1558" w:type="dxa"/>
          </w:tcPr>
          <w:p w14:paraId="689F2729" w14:textId="77777777" w:rsidR="00CD477B" w:rsidRPr="00D50831" w:rsidRDefault="00CD477B" w:rsidP="003513E0">
            <w:pPr>
              <w:pStyle w:val="Tabuka-Text"/>
              <w:jc w:val="center"/>
              <w:rPr>
                <w:rFonts w:eastAsia="Tahoma" w:cs="Arial"/>
              </w:rPr>
            </w:pPr>
            <w:r w:rsidRPr="00D50831">
              <w:rPr>
                <w:rFonts w:eastAsia="Tahoma" w:cs="Arial"/>
              </w:rPr>
              <w:t>1 TB</w:t>
            </w:r>
          </w:p>
        </w:tc>
        <w:tc>
          <w:tcPr>
            <w:tcW w:w="2828" w:type="dxa"/>
          </w:tcPr>
          <w:p w14:paraId="3CAE4CF3" w14:textId="77777777" w:rsidR="00CD477B" w:rsidRPr="00D50831" w:rsidRDefault="00CD477B" w:rsidP="003513E0">
            <w:pPr>
              <w:pStyle w:val="Tabuka-Text"/>
              <w:rPr>
                <w:rFonts w:eastAsia="Tahoma" w:cs="Arial"/>
              </w:rPr>
            </w:pPr>
          </w:p>
        </w:tc>
      </w:tr>
      <w:tr w:rsidR="00FE655D" w:rsidRPr="00D50831" w14:paraId="7C88F6E9" w14:textId="77777777" w:rsidTr="00D70A9E">
        <w:trPr>
          <w:jc w:val="center"/>
        </w:trPr>
        <w:tc>
          <w:tcPr>
            <w:tcW w:w="3648" w:type="dxa"/>
          </w:tcPr>
          <w:p w14:paraId="7FBE1E7D" w14:textId="64984712" w:rsidR="00FE655D" w:rsidRPr="00D50831" w:rsidRDefault="00FE655D" w:rsidP="00D70A9E">
            <w:pPr>
              <w:pStyle w:val="Tabuka-Text"/>
              <w:rPr>
                <w:rFonts w:eastAsia="Tahoma" w:cs="Arial"/>
              </w:rPr>
            </w:pPr>
            <w:r w:rsidRPr="00D50831">
              <w:rPr>
                <w:rFonts w:eastAsia="Tahoma" w:cs="Arial"/>
              </w:rPr>
              <w:lastRenderedPageBreak/>
              <w:t>Ďalšie kapacitné a výkonové požiadavky</w:t>
            </w:r>
          </w:p>
        </w:tc>
        <w:tc>
          <w:tcPr>
            <w:tcW w:w="1457" w:type="dxa"/>
          </w:tcPr>
          <w:p w14:paraId="3BA4988C" w14:textId="1D6FE2BB" w:rsidR="00FE655D" w:rsidRPr="00D50831" w:rsidRDefault="00CD477B" w:rsidP="00D70A9E">
            <w:pPr>
              <w:pStyle w:val="Tabuka-Text"/>
              <w:jc w:val="center"/>
              <w:rPr>
                <w:rFonts w:eastAsia="Tahoma" w:cs="Arial"/>
              </w:rPr>
            </w:pPr>
            <w:r w:rsidRPr="00D50831">
              <w:rPr>
                <w:rFonts w:eastAsia="Tahoma" w:cs="Arial"/>
              </w:rPr>
              <w:t>-</w:t>
            </w:r>
          </w:p>
        </w:tc>
        <w:tc>
          <w:tcPr>
            <w:tcW w:w="1558" w:type="dxa"/>
          </w:tcPr>
          <w:p w14:paraId="347D0582" w14:textId="6859D62E" w:rsidR="00FE655D" w:rsidRPr="00D50831" w:rsidRDefault="00CD477B" w:rsidP="00D70A9E">
            <w:pPr>
              <w:pStyle w:val="Tabuka-Text"/>
              <w:jc w:val="center"/>
              <w:rPr>
                <w:rFonts w:eastAsia="Tahoma" w:cs="Arial"/>
              </w:rPr>
            </w:pPr>
            <w:r w:rsidRPr="00D50831">
              <w:rPr>
                <w:rFonts w:eastAsia="Tahoma" w:cs="Arial"/>
              </w:rPr>
              <w:t>-</w:t>
            </w:r>
          </w:p>
        </w:tc>
        <w:tc>
          <w:tcPr>
            <w:tcW w:w="2828" w:type="dxa"/>
          </w:tcPr>
          <w:p w14:paraId="3B490D1D" w14:textId="77777777" w:rsidR="00FE655D" w:rsidRPr="00D50831" w:rsidRDefault="00FE655D" w:rsidP="00D70A9E">
            <w:pPr>
              <w:pStyle w:val="Tabuka-Text"/>
              <w:keepNext/>
              <w:rPr>
                <w:rFonts w:eastAsia="Tahoma" w:cs="Arial"/>
              </w:rPr>
            </w:pPr>
          </w:p>
        </w:tc>
      </w:tr>
    </w:tbl>
    <w:p w14:paraId="2D753FA2" w14:textId="4903E8EC" w:rsidR="00FE655D" w:rsidRPr="00D50831" w:rsidRDefault="00D70A9E" w:rsidP="00D70A9E">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21</w:t>
      </w:r>
      <w:r w:rsidR="008E171E" w:rsidRPr="00D50831">
        <w:rPr>
          <w:rFonts w:cs="Arial"/>
          <w:noProof/>
        </w:rPr>
        <w:fldChar w:fldCharType="end"/>
      </w:r>
      <w:r w:rsidRPr="00D50831">
        <w:rPr>
          <w:rFonts w:cs="Arial"/>
        </w:rPr>
        <w:t xml:space="preserve"> Požiadavky na výkonnostné parametre, kapacitné požiadavky – budúci stav (TO BE)</w:t>
      </w:r>
    </w:p>
    <w:p w14:paraId="02016236" w14:textId="77777777" w:rsidR="00FE655D" w:rsidRPr="00D50831" w:rsidRDefault="00FE655D" w:rsidP="00D70A9E">
      <w:pPr>
        <w:rPr>
          <w:rFonts w:eastAsia="Arial Narrow" w:cs="Arial"/>
        </w:rPr>
      </w:pPr>
    </w:p>
    <w:p w14:paraId="37876251" w14:textId="77777777" w:rsidR="00A17010" w:rsidRPr="00D50831" w:rsidRDefault="00A17010" w:rsidP="00FE655D">
      <w:pPr>
        <w:pStyle w:val="Heading3"/>
        <w:rPr>
          <w:rFonts w:ascii="Arial" w:hAnsi="Arial" w:cs="Arial"/>
        </w:rPr>
      </w:pPr>
      <w:bookmarkStart w:id="340" w:name="_Toc153139710"/>
      <w:bookmarkStart w:id="341" w:name="_Toc1130364585"/>
      <w:r w:rsidRPr="00D50831">
        <w:rPr>
          <w:rFonts w:ascii="Arial" w:hAnsi="Arial" w:cs="Arial"/>
        </w:rPr>
        <w:t xml:space="preserve">Využívanie služieb z katalógu služieb vládneho </w:t>
      </w:r>
      <w:proofErr w:type="spellStart"/>
      <w:r w:rsidRPr="00D50831">
        <w:rPr>
          <w:rFonts w:ascii="Arial" w:hAnsi="Arial" w:cs="Arial"/>
        </w:rPr>
        <w:t>cloudu</w:t>
      </w:r>
      <w:bookmarkEnd w:id="340"/>
      <w:bookmarkEnd w:id="341"/>
      <w:proofErr w:type="spellEnd"/>
    </w:p>
    <w:p w14:paraId="004FEA2E" w14:textId="77777777" w:rsidR="00CD477B" w:rsidRPr="00D50831" w:rsidRDefault="00CD477B" w:rsidP="00A17010">
      <w:pPr>
        <w:pStyle w:val="Instrukcia"/>
        <w:rPr>
          <w:rFonts w:ascii="Arial" w:hAnsi="Arial" w:cs="Arial"/>
        </w:rPr>
      </w:pPr>
    </w:p>
    <w:p w14:paraId="0FF499BA" w14:textId="3BB93299" w:rsidR="00CD477B" w:rsidRPr="00D50831" w:rsidRDefault="00CD477B" w:rsidP="00CD477B">
      <w:pPr>
        <w:pStyle w:val="Instrukcia"/>
        <w:rPr>
          <w:rFonts w:ascii="Arial" w:hAnsi="Arial" w:cs="Arial"/>
          <w:i w:val="0"/>
          <w:iCs/>
          <w:color w:val="auto"/>
        </w:rPr>
      </w:pPr>
      <w:r w:rsidRPr="00D50831">
        <w:rPr>
          <w:rFonts w:ascii="Arial" w:hAnsi="Arial" w:cs="Arial"/>
          <w:i w:val="0"/>
          <w:iCs/>
          <w:color w:val="auto"/>
        </w:rPr>
        <w:t xml:space="preserve">Služby vládneho </w:t>
      </w:r>
      <w:proofErr w:type="spellStart"/>
      <w:r w:rsidRPr="00D50831">
        <w:rPr>
          <w:rFonts w:ascii="Arial" w:hAnsi="Arial" w:cs="Arial"/>
          <w:i w:val="0"/>
          <w:iCs/>
          <w:color w:val="auto"/>
        </w:rPr>
        <w:t>cloudu</w:t>
      </w:r>
      <w:proofErr w:type="spellEnd"/>
      <w:r w:rsidRPr="00D50831">
        <w:rPr>
          <w:rFonts w:ascii="Arial" w:hAnsi="Arial" w:cs="Arial"/>
          <w:i w:val="0"/>
          <w:iCs/>
          <w:color w:val="auto"/>
        </w:rPr>
        <w:t xml:space="preserve"> nebudú v rámci projektu využité, nakoľko TSK disponuje vlastnou veľmi výkonnou infraštruktúrou na prevádzku riešenia. </w:t>
      </w:r>
    </w:p>
    <w:p w14:paraId="2B88748A" w14:textId="77777777" w:rsidR="00CD477B" w:rsidRPr="00D50831" w:rsidRDefault="00CD477B" w:rsidP="00A17010">
      <w:pPr>
        <w:pStyle w:val="Instrukcia"/>
        <w:rPr>
          <w:rFonts w:ascii="Arial" w:hAnsi="Arial" w:cs="Arial"/>
        </w:rPr>
      </w:pPr>
    </w:p>
    <w:bookmarkEnd w:id="334"/>
    <w:p w14:paraId="3774F8FD" w14:textId="77777777" w:rsidR="00A17010" w:rsidRPr="00D50831" w:rsidRDefault="00A17010" w:rsidP="00D14345">
      <w:pPr>
        <w:rPr>
          <w:rFonts w:cs="Arial"/>
        </w:rPr>
      </w:pPr>
    </w:p>
    <w:p w14:paraId="676DB525" w14:textId="77777777" w:rsidR="00D14345" w:rsidRPr="00D50831" w:rsidRDefault="00D14345" w:rsidP="000475A7">
      <w:pPr>
        <w:pStyle w:val="Heading2"/>
        <w:rPr>
          <w:rFonts w:ascii="Arial" w:hAnsi="Arial" w:cs="Arial"/>
        </w:rPr>
      </w:pPr>
      <w:bookmarkStart w:id="342" w:name="_Toc153139712"/>
      <w:bookmarkStart w:id="343" w:name="_Toc1569848295"/>
      <w:r w:rsidRPr="00D50831">
        <w:rPr>
          <w:rFonts w:ascii="Arial" w:hAnsi="Arial" w:cs="Arial"/>
        </w:rPr>
        <w:t>Bezpečnostná architektúra</w:t>
      </w:r>
      <w:bookmarkEnd w:id="342"/>
      <w:bookmarkEnd w:id="343"/>
    </w:p>
    <w:p w14:paraId="26F0F3C0" w14:textId="09FC4A7C" w:rsidR="00EA4B95" w:rsidRPr="00D50831" w:rsidRDefault="00EA4B95" w:rsidP="00FB15A9">
      <w:pPr>
        <w:pStyle w:val="Instrukcia"/>
        <w:rPr>
          <w:rFonts w:ascii="Arial" w:hAnsi="Arial" w:cs="Arial"/>
        </w:rPr>
      </w:pPr>
    </w:p>
    <w:p w14:paraId="2EC23AEF" w14:textId="139B52DF" w:rsidR="00EA4B95" w:rsidRPr="00D50831" w:rsidRDefault="00EA4B95" w:rsidP="00EA4B95">
      <w:pPr>
        <w:pStyle w:val="Heading3"/>
        <w:rPr>
          <w:rFonts w:ascii="Arial" w:hAnsi="Arial" w:cs="Arial"/>
        </w:rPr>
      </w:pPr>
      <w:r w:rsidRPr="00D50831">
        <w:rPr>
          <w:rFonts w:ascii="Arial" w:hAnsi="Arial" w:cs="Arial"/>
        </w:rPr>
        <w:t>Návrh riešenia bezpečnosti</w:t>
      </w:r>
    </w:p>
    <w:p w14:paraId="30DC2639" w14:textId="77777777" w:rsidR="00CD477B" w:rsidRPr="00D50831" w:rsidRDefault="00CD477B" w:rsidP="00FB15A9">
      <w:pPr>
        <w:pStyle w:val="Instrukcia"/>
        <w:rPr>
          <w:rFonts w:ascii="Arial" w:hAnsi="Arial" w:cs="Arial"/>
        </w:rPr>
      </w:pPr>
    </w:p>
    <w:p w14:paraId="09DAAB38" w14:textId="77777777" w:rsidR="00CD477B" w:rsidRPr="00D50831" w:rsidRDefault="00CD477B" w:rsidP="00FB15A9">
      <w:pPr>
        <w:pStyle w:val="Instrukcia"/>
        <w:rPr>
          <w:rFonts w:ascii="Arial" w:hAnsi="Arial" w:cs="Arial"/>
          <w:i w:val="0"/>
          <w:iCs/>
          <w:color w:val="auto"/>
        </w:rPr>
      </w:pPr>
      <w:r w:rsidRPr="00D50831">
        <w:rPr>
          <w:rFonts w:ascii="Arial" w:hAnsi="Arial" w:cs="Arial"/>
          <w:i w:val="0"/>
          <w:iCs/>
          <w:color w:val="auto"/>
        </w:rPr>
        <w:t xml:space="preserve">Základný návrh bezpečnostnej architektúry vyplýva z budovaných opatrení kybernetickej bezpečnosti, ktoré sú postupne zavádzané do praxe v rámci TSK: </w:t>
      </w:r>
    </w:p>
    <w:p w14:paraId="575F6EBE" w14:textId="77777777" w:rsidR="00CD477B" w:rsidRPr="00D50831" w:rsidRDefault="00CD477B" w:rsidP="00FB15A9">
      <w:pPr>
        <w:pStyle w:val="Instrukcia"/>
        <w:rPr>
          <w:rFonts w:ascii="Arial" w:hAnsi="Arial" w:cs="Arial"/>
        </w:rPr>
      </w:pPr>
    </w:p>
    <w:p w14:paraId="4093D06F" w14:textId="1CFE1CEB" w:rsidR="007C1337" w:rsidRPr="00D50831" w:rsidRDefault="007C1337" w:rsidP="007C1337">
      <w:pPr>
        <w:rPr>
          <w:rFonts w:cs="Arial"/>
        </w:rPr>
      </w:pPr>
      <w:r w:rsidRPr="00D50831">
        <w:rPr>
          <w:rFonts w:cs="Arial"/>
          <w:noProof/>
        </w:rPr>
        <w:drawing>
          <wp:inline distT="0" distB="0" distL="0" distR="0" wp14:anchorId="66B930AB" wp14:editId="2B55FE00">
            <wp:extent cx="6107430" cy="4019550"/>
            <wp:effectExtent l="0" t="0" r="7620" b="0"/>
            <wp:docPr id="441073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7430" cy="4019550"/>
                    </a:xfrm>
                    <a:prstGeom prst="rect">
                      <a:avLst/>
                    </a:prstGeom>
                    <a:noFill/>
                    <a:ln>
                      <a:noFill/>
                    </a:ln>
                  </pic:spPr>
                </pic:pic>
              </a:graphicData>
            </a:graphic>
          </wp:inline>
        </w:drawing>
      </w:r>
    </w:p>
    <w:p w14:paraId="4643FA8D" w14:textId="5662B085" w:rsidR="009B27FC" w:rsidRPr="00D50831" w:rsidRDefault="009B27FC" w:rsidP="009B27FC">
      <w:pPr>
        <w:pStyle w:val="Caption"/>
        <w:jc w:val="center"/>
        <w:rPr>
          <w:rFonts w:cs="Arial"/>
          <w:i w:val="0"/>
          <w:color w:val="808080"/>
          <w:szCs w:val="16"/>
        </w:rPr>
      </w:pPr>
      <w:r w:rsidRPr="00D50831">
        <w:rPr>
          <w:rFonts w:cs="Arial"/>
        </w:rPr>
        <w:t xml:space="preserve">Obrázok </w:t>
      </w:r>
      <w:r w:rsidRPr="00D50831">
        <w:rPr>
          <w:rFonts w:cs="Arial"/>
        </w:rPr>
        <w:fldChar w:fldCharType="begin"/>
      </w:r>
      <w:r w:rsidRPr="00D50831">
        <w:rPr>
          <w:rFonts w:cs="Arial"/>
        </w:rPr>
        <w:instrText xml:space="preserve"> SEQ Obrázok \* ARABIC </w:instrText>
      </w:r>
      <w:r w:rsidRPr="00D50831">
        <w:rPr>
          <w:rFonts w:cs="Arial"/>
        </w:rPr>
        <w:fldChar w:fldCharType="separate"/>
      </w:r>
      <w:r w:rsidR="00C97D7F" w:rsidRPr="00D50831">
        <w:rPr>
          <w:rFonts w:cs="Arial"/>
          <w:noProof/>
        </w:rPr>
        <w:t>7</w:t>
      </w:r>
      <w:r w:rsidRPr="00D50831">
        <w:rPr>
          <w:rFonts w:cs="Arial"/>
          <w:noProof/>
        </w:rPr>
        <w:fldChar w:fldCharType="end"/>
      </w:r>
      <w:r w:rsidRPr="00D50831">
        <w:rPr>
          <w:rFonts w:cs="Arial"/>
        </w:rPr>
        <w:t xml:space="preserve"> Zjednodušená bezpečnostná architektúra TSK, do ktorej bude začlenený aj nový ISVS vznikajúci v rámci projektu.</w:t>
      </w:r>
    </w:p>
    <w:p w14:paraId="28235448" w14:textId="2D969D22" w:rsidR="00C66671" w:rsidRPr="00D50831" w:rsidRDefault="00C66671" w:rsidP="007D66D2">
      <w:pPr>
        <w:rPr>
          <w:rFonts w:cs="Arial"/>
        </w:rPr>
      </w:pPr>
      <w:bookmarkStart w:id="344" w:name="_Toc15428562"/>
    </w:p>
    <w:p w14:paraId="7A9D182B" w14:textId="64150F32" w:rsidR="006449D6" w:rsidRPr="00D50831" w:rsidRDefault="006449D6" w:rsidP="006449D6">
      <w:pPr>
        <w:pStyle w:val="Heading3"/>
        <w:rPr>
          <w:rFonts w:ascii="Arial" w:hAnsi="Arial" w:cs="Arial"/>
        </w:rPr>
      </w:pPr>
      <w:r w:rsidRPr="00D50831">
        <w:rPr>
          <w:rFonts w:ascii="Arial" w:hAnsi="Arial" w:cs="Arial"/>
        </w:rPr>
        <w:t xml:space="preserve">Určenie obsahu bezpečnostných opatrení </w:t>
      </w:r>
    </w:p>
    <w:p w14:paraId="08DC1A40" w14:textId="64C50E3A" w:rsidR="00CD71B5" w:rsidRPr="00D50831" w:rsidRDefault="00CD71B5" w:rsidP="004D5323">
      <w:pPr>
        <w:pStyle w:val="Instrukcia"/>
        <w:rPr>
          <w:rFonts w:ascii="Arial" w:hAnsi="Arial" w:cs="Arial"/>
          <w:color w:val="A6A6A6"/>
        </w:rPr>
      </w:pPr>
      <w:r w:rsidRPr="00D50831">
        <w:rPr>
          <w:rFonts w:ascii="Arial" w:hAnsi="Arial" w:cs="Arial"/>
          <w:color w:val="A6A6A6"/>
        </w:rPr>
        <w:t xml:space="preserve"> </w:t>
      </w:r>
    </w:p>
    <w:tbl>
      <w:tblPr>
        <w:tblW w:w="964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28" w:type="dxa"/>
          <w:bottom w:w="28" w:type="dxa"/>
          <w:right w:w="28" w:type="dxa"/>
        </w:tblCellMar>
        <w:tblLook w:val="04A0" w:firstRow="1" w:lastRow="0" w:firstColumn="1" w:lastColumn="0" w:noHBand="0" w:noVBand="1"/>
      </w:tblPr>
      <w:tblGrid>
        <w:gridCol w:w="3828"/>
        <w:gridCol w:w="1559"/>
        <w:gridCol w:w="4253"/>
      </w:tblGrid>
      <w:tr w:rsidR="00E2463E" w:rsidRPr="00D50831" w14:paraId="19F9D288" w14:textId="77777777" w:rsidTr="007D66D2">
        <w:trPr>
          <w:tblHeader/>
        </w:trPr>
        <w:tc>
          <w:tcPr>
            <w:tcW w:w="3828" w:type="dxa"/>
            <w:shd w:val="clear" w:color="auto" w:fill="E7E6E6"/>
            <w:vAlign w:val="center"/>
          </w:tcPr>
          <w:p w14:paraId="3B89B72B" w14:textId="4DE4ED0B" w:rsidR="00E2463E" w:rsidRPr="00D50831" w:rsidRDefault="006D0AB0" w:rsidP="00CD71B5">
            <w:pPr>
              <w:pStyle w:val="Tabuka-Hlavika"/>
              <w:rPr>
                <w:rFonts w:ascii="Arial" w:hAnsi="Arial" w:cs="Arial"/>
              </w:rPr>
            </w:pPr>
            <w:r w:rsidRPr="00D50831">
              <w:rPr>
                <w:rFonts w:ascii="Arial" w:hAnsi="Arial" w:cs="Arial"/>
              </w:rPr>
              <w:t>Obsah bezpečnostných opatrení podľa vyhlášky ÚPVII č. 179/2020 Z. z</w:t>
            </w:r>
          </w:p>
        </w:tc>
        <w:tc>
          <w:tcPr>
            <w:tcW w:w="1559" w:type="dxa"/>
            <w:shd w:val="clear" w:color="auto" w:fill="E7E6E6"/>
            <w:vAlign w:val="center"/>
          </w:tcPr>
          <w:p w14:paraId="52017904" w14:textId="13082B24" w:rsidR="00E2463E" w:rsidRPr="00D50831" w:rsidRDefault="00E2463E" w:rsidP="004D5323">
            <w:pPr>
              <w:pStyle w:val="Tabuka-Hlavika"/>
              <w:jc w:val="center"/>
              <w:rPr>
                <w:rFonts w:ascii="Arial" w:hAnsi="Arial" w:cs="Arial"/>
              </w:rPr>
            </w:pPr>
            <w:r w:rsidRPr="00D50831">
              <w:rPr>
                <w:rFonts w:ascii="Arial" w:hAnsi="Arial" w:cs="Arial"/>
              </w:rPr>
              <w:t>Aplikované opatrenia</w:t>
            </w:r>
          </w:p>
        </w:tc>
        <w:tc>
          <w:tcPr>
            <w:tcW w:w="4253" w:type="dxa"/>
            <w:shd w:val="clear" w:color="auto" w:fill="E7E6E6"/>
            <w:vAlign w:val="center"/>
          </w:tcPr>
          <w:p w14:paraId="11818361" w14:textId="1E333CD2" w:rsidR="00E2463E" w:rsidRPr="00D50831" w:rsidRDefault="0008008D" w:rsidP="00CD71B5">
            <w:pPr>
              <w:pStyle w:val="Tabuka-Hlavika"/>
              <w:rPr>
                <w:rFonts w:ascii="Arial" w:hAnsi="Arial" w:cs="Arial"/>
              </w:rPr>
            </w:pPr>
            <w:r w:rsidRPr="00D50831">
              <w:rPr>
                <w:rFonts w:ascii="Arial" w:hAnsi="Arial" w:cs="Arial"/>
              </w:rPr>
              <w:t>Aplikovaná legislatíva</w:t>
            </w:r>
          </w:p>
        </w:tc>
      </w:tr>
      <w:tr w:rsidR="00E2463E" w:rsidRPr="00D50831" w14:paraId="749C7B5B" w14:textId="77777777" w:rsidTr="004D5323">
        <w:tc>
          <w:tcPr>
            <w:tcW w:w="3828" w:type="dxa"/>
            <w:vAlign w:val="center"/>
          </w:tcPr>
          <w:p w14:paraId="200E72D1" w14:textId="5D7CF6AF" w:rsidR="00E2463E" w:rsidRPr="00D50831" w:rsidRDefault="00E2008A" w:rsidP="00CD71B5">
            <w:pPr>
              <w:pStyle w:val="Tabuka-Text"/>
              <w:rPr>
                <w:rFonts w:cs="Arial"/>
              </w:rPr>
            </w:pPr>
            <w:r w:rsidRPr="00D50831">
              <w:rPr>
                <w:rFonts w:cs="Arial"/>
              </w:rPr>
              <w:t>Minimálne bezpečnostné opatrenia Kategórie I</w:t>
            </w:r>
          </w:p>
        </w:tc>
        <w:sdt>
          <w:sdtPr>
            <w:rPr>
              <w:rFonts w:cs="Arial"/>
            </w:rPr>
            <w:alias w:val="Výber rozsahu bezp. opatrení"/>
            <w:tag w:val="Výber rozsahu bezp. opatrení"/>
            <w:id w:val="1993759669"/>
            <w:placeholder>
              <w:docPart w:val="F86393934C1D4B50BA3E8406E8B7C8DB"/>
            </w:placeholder>
            <w15:color w:val="000000"/>
            <w:comboBox>
              <w:listItem w:displayText="Áno" w:value="Áno"/>
              <w:listItem w:displayText="Nie" w:value="Nie"/>
            </w:comboBox>
          </w:sdtPr>
          <w:sdtContent>
            <w:tc>
              <w:tcPr>
                <w:tcW w:w="1559" w:type="dxa"/>
                <w:vAlign w:val="center"/>
              </w:tcPr>
              <w:p w14:paraId="2EBD9497" w14:textId="33589C1E" w:rsidR="00E2463E" w:rsidRPr="00D50831" w:rsidRDefault="00CD477B" w:rsidP="004D5323">
                <w:pPr>
                  <w:pStyle w:val="Tabuka-Text"/>
                  <w:jc w:val="center"/>
                  <w:rPr>
                    <w:rFonts w:cs="Arial"/>
                  </w:rPr>
                </w:pPr>
                <w:r w:rsidRPr="00D50831">
                  <w:rPr>
                    <w:rFonts w:cs="Arial"/>
                  </w:rPr>
                  <w:t>Áno</w:t>
                </w:r>
              </w:p>
            </w:tc>
          </w:sdtContent>
        </w:sdt>
        <w:tc>
          <w:tcPr>
            <w:tcW w:w="4253" w:type="dxa"/>
            <w:vAlign w:val="center"/>
          </w:tcPr>
          <w:p w14:paraId="2B766FDA" w14:textId="7E1A460B" w:rsidR="00E2463E" w:rsidRPr="00D50831" w:rsidRDefault="004212C8" w:rsidP="00CD71B5">
            <w:pPr>
              <w:pStyle w:val="Tabuka-Text"/>
              <w:rPr>
                <w:rFonts w:cs="Arial"/>
              </w:rPr>
            </w:pPr>
            <w:r w:rsidRPr="00D50831">
              <w:rPr>
                <w:rFonts w:cs="Arial"/>
              </w:rPr>
              <w:t>A</w:t>
            </w:r>
            <w:r w:rsidR="0008008D" w:rsidRPr="00D50831">
              <w:rPr>
                <w:rFonts w:cs="Arial"/>
              </w:rPr>
              <w:t>plikovateľný odsek §3 vyhlášky 179/2020</w:t>
            </w:r>
          </w:p>
          <w:p w14:paraId="7E60EC14" w14:textId="1060F1CD" w:rsidR="003621E6" w:rsidRPr="00D50831" w:rsidRDefault="00AD409E" w:rsidP="003621E6">
            <w:pPr>
              <w:pStyle w:val="Tabuka-Text"/>
              <w:numPr>
                <w:ilvl w:val="0"/>
                <w:numId w:val="45"/>
              </w:numPr>
              <w:ind w:left="539"/>
              <w:rPr>
                <w:rFonts w:cs="Arial"/>
              </w:rPr>
            </w:pPr>
            <w:r w:rsidRPr="00D50831">
              <w:rPr>
                <w:rFonts w:cs="Arial"/>
              </w:rPr>
              <w:t>Organizácia kybernetickej bezpečnosti a informačnej bezpečnosti</w:t>
            </w:r>
          </w:p>
          <w:p w14:paraId="6CCE5AE4" w14:textId="60001A39" w:rsidR="004212C8" w:rsidRPr="00D50831" w:rsidRDefault="004212C8" w:rsidP="003621E6">
            <w:pPr>
              <w:pStyle w:val="Tabuka-Text"/>
              <w:numPr>
                <w:ilvl w:val="0"/>
                <w:numId w:val="45"/>
              </w:numPr>
              <w:ind w:left="539"/>
              <w:rPr>
                <w:rFonts w:cs="Arial"/>
              </w:rPr>
            </w:pPr>
            <w:r w:rsidRPr="00D50831">
              <w:rPr>
                <w:rFonts w:cs="Arial"/>
              </w:rPr>
              <w:lastRenderedPageBreak/>
              <w:t>Riadenie rizík kybernetickej bezpečnosti a informačnej bezpečnosti</w:t>
            </w:r>
          </w:p>
          <w:p w14:paraId="77EBABB1" w14:textId="6FC13EF8" w:rsidR="004212C8" w:rsidRPr="00D50831" w:rsidRDefault="004212C8" w:rsidP="003621E6">
            <w:pPr>
              <w:pStyle w:val="Tabuka-Text"/>
              <w:numPr>
                <w:ilvl w:val="0"/>
                <w:numId w:val="45"/>
              </w:numPr>
              <w:ind w:left="539"/>
              <w:rPr>
                <w:rFonts w:cs="Arial"/>
              </w:rPr>
            </w:pPr>
            <w:r w:rsidRPr="00D50831">
              <w:rPr>
                <w:rFonts w:cs="Arial"/>
              </w:rPr>
              <w:t>Personálna bezpečnosť</w:t>
            </w:r>
          </w:p>
          <w:p w14:paraId="163BD154" w14:textId="71E29A88" w:rsidR="004212C8" w:rsidRPr="00D50831" w:rsidRDefault="004212C8" w:rsidP="003621E6">
            <w:pPr>
              <w:pStyle w:val="Tabuka-Text"/>
              <w:numPr>
                <w:ilvl w:val="0"/>
                <w:numId w:val="45"/>
              </w:numPr>
              <w:ind w:left="539"/>
              <w:rPr>
                <w:rFonts w:cs="Arial"/>
              </w:rPr>
            </w:pPr>
            <w:r w:rsidRPr="00D50831">
              <w:rPr>
                <w:rFonts w:cs="Arial"/>
              </w:rPr>
              <w:t>Riadenie prístupov</w:t>
            </w:r>
          </w:p>
          <w:p w14:paraId="03CC4183" w14:textId="67920B6B" w:rsidR="004212C8" w:rsidRPr="00D50831" w:rsidRDefault="004212C8" w:rsidP="003621E6">
            <w:pPr>
              <w:pStyle w:val="Tabuka-Text"/>
              <w:numPr>
                <w:ilvl w:val="0"/>
                <w:numId w:val="45"/>
              </w:numPr>
              <w:ind w:left="539"/>
              <w:rPr>
                <w:rFonts w:cs="Arial"/>
              </w:rPr>
            </w:pPr>
            <w:r w:rsidRPr="00D50831">
              <w:rPr>
                <w:rFonts w:cs="Arial"/>
              </w:rPr>
              <w:t>Riadenie kybernetickej bezpečnosti a informačnej bezpečnosti vo vzťahoch s tretími stranami</w:t>
            </w:r>
          </w:p>
          <w:p w14:paraId="1C6B1633" w14:textId="4073194E" w:rsidR="004212C8" w:rsidRPr="00D50831" w:rsidRDefault="004212C8" w:rsidP="003621E6">
            <w:pPr>
              <w:pStyle w:val="Tabuka-Text"/>
              <w:numPr>
                <w:ilvl w:val="0"/>
                <w:numId w:val="45"/>
              </w:numPr>
              <w:ind w:left="539"/>
              <w:rPr>
                <w:rFonts w:cs="Arial"/>
              </w:rPr>
            </w:pPr>
            <w:r w:rsidRPr="00D50831">
              <w:rPr>
                <w:rFonts w:cs="Arial"/>
              </w:rPr>
              <w:t>Bezpečnosti pri prevádzke informačných systémov sietí</w:t>
            </w:r>
          </w:p>
          <w:p w14:paraId="53FF5F7E" w14:textId="53C46DF3" w:rsidR="004212C8" w:rsidRPr="00D50831" w:rsidRDefault="004212C8" w:rsidP="003621E6">
            <w:pPr>
              <w:pStyle w:val="Tabuka-Text"/>
              <w:numPr>
                <w:ilvl w:val="0"/>
                <w:numId w:val="45"/>
              </w:numPr>
              <w:ind w:left="539"/>
              <w:rPr>
                <w:rFonts w:cs="Arial"/>
              </w:rPr>
            </w:pPr>
            <w:r w:rsidRPr="00D50831">
              <w:rPr>
                <w:rFonts w:cs="Arial"/>
              </w:rPr>
              <w:t>Hodnotenia zraniteľnosti a bezpečnostné aktualizácie</w:t>
            </w:r>
          </w:p>
          <w:p w14:paraId="69EF6BFD" w14:textId="5473FEE8" w:rsidR="004212C8" w:rsidRPr="00D50831" w:rsidRDefault="004212C8" w:rsidP="003621E6">
            <w:pPr>
              <w:pStyle w:val="Tabuka-Text"/>
              <w:numPr>
                <w:ilvl w:val="0"/>
                <w:numId w:val="45"/>
              </w:numPr>
              <w:ind w:left="539"/>
              <w:rPr>
                <w:rFonts w:cs="Arial"/>
              </w:rPr>
            </w:pPr>
            <w:r w:rsidRPr="00D50831">
              <w:rPr>
                <w:rFonts w:cs="Arial"/>
              </w:rPr>
              <w:t>Ochrana proti škodlivému kódu</w:t>
            </w:r>
          </w:p>
          <w:p w14:paraId="02F3EDB6" w14:textId="6828EDA7" w:rsidR="004212C8" w:rsidRPr="00D50831" w:rsidRDefault="004212C8" w:rsidP="003621E6">
            <w:pPr>
              <w:pStyle w:val="Tabuka-Text"/>
              <w:numPr>
                <w:ilvl w:val="0"/>
                <w:numId w:val="45"/>
              </w:numPr>
              <w:ind w:left="539"/>
              <w:rPr>
                <w:rFonts w:cs="Arial"/>
              </w:rPr>
            </w:pPr>
            <w:r w:rsidRPr="00D50831">
              <w:rPr>
                <w:rFonts w:cs="Arial"/>
              </w:rPr>
              <w:t>Sieťová a komunikačná bezpečnosť</w:t>
            </w:r>
          </w:p>
          <w:p w14:paraId="6C0C6191" w14:textId="1DB6CA99" w:rsidR="004212C8" w:rsidRPr="00D50831" w:rsidRDefault="004212C8" w:rsidP="003621E6">
            <w:pPr>
              <w:pStyle w:val="Tabuka-Text"/>
              <w:numPr>
                <w:ilvl w:val="0"/>
                <w:numId w:val="45"/>
              </w:numPr>
              <w:ind w:left="539"/>
              <w:rPr>
                <w:rFonts w:cs="Arial"/>
              </w:rPr>
            </w:pPr>
            <w:r w:rsidRPr="00D50831">
              <w:rPr>
                <w:rFonts w:cs="Arial"/>
              </w:rPr>
              <w:t>Zaznamenávanie udalostí a monitorovanie</w:t>
            </w:r>
          </w:p>
          <w:p w14:paraId="289256BC" w14:textId="260E9D24" w:rsidR="004212C8" w:rsidRPr="00D50831" w:rsidRDefault="004212C8" w:rsidP="003621E6">
            <w:pPr>
              <w:pStyle w:val="Tabuka-Text"/>
              <w:numPr>
                <w:ilvl w:val="0"/>
                <w:numId w:val="45"/>
              </w:numPr>
              <w:ind w:left="539"/>
              <w:rPr>
                <w:rFonts w:cs="Arial"/>
              </w:rPr>
            </w:pPr>
            <w:r w:rsidRPr="00D50831">
              <w:rPr>
                <w:rFonts w:cs="Arial"/>
              </w:rPr>
              <w:t>Riešenie kybernetických bezpečnostných incidentov</w:t>
            </w:r>
          </w:p>
          <w:p w14:paraId="716A3671" w14:textId="552111B5" w:rsidR="004212C8" w:rsidRPr="00D50831" w:rsidRDefault="004212C8" w:rsidP="003621E6">
            <w:pPr>
              <w:pStyle w:val="Tabuka-Text"/>
              <w:numPr>
                <w:ilvl w:val="0"/>
                <w:numId w:val="45"/>
              </w:numPr>
              <w:ind w:left="539"/>
              <w:rPr>
                <w:rFonts w:cs="Arial"/>
              </w:rPr>
            </w:pPr>
            <w:r w:rsidRPr="00D50831">
              <w:rPr>
                <w:rFonts w:cs="Arial"/>
              </w:rPr>
              <w:t>Kontinuita prevádzky ISVS</w:t>
            </w:r>
          </w:p>
          <w:p w14:paraId="66F1ED3C" w14:textId="1D3DF41A" w:rsidR="003621E6" w:rsidRPr="00D50831" w:rsidRDefault="004212C8" w:rsidP="004212C8">
            <w:pPr>
              <w:pStyle w:val="Tabuka-Text"/>
              <w:numPr>
                <w:ilvl w:val="0"/>
                <w:numId w:val="45"/>
              </w:numPr>
              <w:ind w:left="539"/>
              <w:rPr>
                <w:rFonts w:cs="Arial"/>
              </w:rPr>
            </w:pPr>
            <w:r w:rsidRPr="00D50831">
              <w:rPr>
                <w:rFonts w:cs="Arial"/>
              </w:rPr>
              <w:t>Audit a kontrolné činnosti</w:t>
            </w:r>
            <w:r w:rsidR="003621E6" w:rsidRPr="00D50831">
              <w:rPr>
                <w:rFonts w:cs="Arial"/>
              </w:rPr>
              <w:t>.</w:t>
            </w:r>
          </w:p>
        </w:tc>
      </w:tr>
      <w:tr w:rsidR="004D5323" w:rsidRPr="00D50831" w14:paraId="2F114F7D" w14:textId="77777777" w:rsidTr="004D5323">
        <w:tc>
          <w:tcPr>
            <w:tcW w:w="3828" w:type="dxa"/>
            <w:vAlign w:val="center"/>
          </w:tcPr>
          <w:p w14:paraId="32354958" w14:textId="51E7ECD2" w:rsidR="004D5323" w:rsidRPr="00D50831" w:rsidRDefault="004D5323" w:rsidP="004D5323">
            <w:pPr>
              <w:pStyle w:val="Tabuka-Text"/>
              <w:rPr>
                <w:rFonts w:cs="Arial"/>
              </w:rPr>
            </w:pPr>
            <w:r w:rsidRPr="00D50831">
              <w:rPr>
                <w:rFonts w:cs="Arial"/>
              </w:rPr>
              <w:lastRenderedPageBreak/>
              <w:t>Minimálne bezpečnostné opatrenia Kategórie II</w:t>
            </w:r>
          </w:p>
        </w:tc>
        <w:sdt>
          <w:sdtPr>
            <w:rPr>
              <w:rFonts w:cs="Arial"/>
            </w:rPr>
            <w:alias w:val="Výber rozsahu bezp. opatrení"/>
            <w:tag w:val="Výber rozsahu bezp. opatrení"/>
            <w:id w:val="-1569416986"/>
            <w:placeholder>
              <w:docPart w:val="8F09A26656254371AF7AA68E8CB81A13"/>
            </w:placeholder>
            <w15:color w:val="000000"/>
            <w:comboBox>
              <w:listItem w:displayText="Áno" w:value="Áno"/>
              <w:listItem w:displayText="Nie" w:value="Nie"/>
            </w:comboBox>
          </w:sdtPr>
          <w:sdtContent>
            <w:tc>
              <w:tcPr>
                <w:tcW w:w="1559" w:type="dxa"/>
                <w:vAlign w:val="center"/>
              </w:tcPr>
              <w:p w14:paraId="509480B7" w14:textId="1EE94A83" w:rsidR="004D5323" w:rsidRPr="00D50831" w:rsidRDefault="00CD477B" w:rsidP="004D5323">
                <w:pPr>
                  <w:pStyle w:val="Tabuka-Text"/>
                  <w:jc w:val="center"/>
                  <w:rPr>
                    <w:rFonts w:cs="Arial"/>
                  </w:rPr>
                </w:pPr>
                <w:r w:rsidRPr="00D50831">
                  <w:rPr>
                    <w:rFonts w:cs="Arial"/>
                  </w:rPr>
                  <w:t>Áno</w:t>
                </w:r>
              </w:p>
            </w:tc>
          </w:sdtContent>
        </w:sdt>
        <w:tc>
          <w:tcPr>
            <w:tcW w:w="4253" w:type="dxa"/>
            <w:vAlign w:val="center"/>
          </w:tcPr>
          <w:p w14:paraId="1C9F93D7" w14:textId="03BA57D5" w:rsidR="003621E6" w:rsidRPr="00D50831" w:rsidRDefault="004212C8" w:rsidP="004D5323">
            <w:pPr>
              <w:pStyle w:val="Tabuka-Text"/>
              <w:rPr>
                <w:rFonts w:cs="Arial"/>
              </w:rPr>
            </w:pPr>
            <w:r w:rsidRPr="00D50831">
              <w:rPr>
                <w:rFonts w:cs="Arial"/>
              </w:rPr>
              <w:t>A</w:t>
            </w:r>
            <w:r w:rsidR="004D5323" w:rsidRPr="00D50831">
              <w:rPr>
                <w:rFonts w:cs="Arial"/>
              </w:rPr>
              <w:t>plikovateľný odsek §3 vyhlášky 179/2020</w:t>
            </w:r>
          </w:p>
          <w:p w14:paraId="7FEDB46B" w14:textId="77777777" w:rsidR="004212C8" w:rsidRPr="00D50831" w:rsidRDefault="004212C8" w:rsidP="004212C8">
            <w:pPr>
              <w:pStyle w:val="Tabuka-Text"/>
              <w:numPr>
                <w:ilvl w:val="0"/>
                <w:numId w:val="45"/>
              </w:numPr>
              <w:ind w:left="539"/>
              <w:rPr>
                <w:rFonts w:cs="Arial"/>
              </w:rPr>
            </w:pPr>
            <w:r w:rsidRPr="00D50831">
              <w:rPr>
                <w:rFonts w:cs="Arial"/>
              </w:rPr>
              <w:t>Organizácia kybernetickej bezpečnosti a informačnej bezpečnosti</w:t>
            </w:r>
          </w:p>
          <w:p w14:paraId="5D2F7CA8" w14:textId="77777777" w:rsidR="004212C8" w:rsidRPr="00D50831" w:rsidRDefault="004212C8" w:rsidP="004212C8">
            <w:pPr>
              <w:pStyle w:val="Tabuka-Text"/>
              <w:numPr>
                <w:ilvl w:val="0"/>
                <w:numId w:val="45"/>
              </w:numPr>
              <w:ind w:left="539"/>
              <w:rPr>
                <w:rFonts w:cs="Arial"/>
              </w:rPr>
            </w:pPr>
            <w:r w:rsidRPr="00D50831">
              <w:rPr>
                <w:rFonts w:cs="Arial"/>
              </w:rPr>
              <w:t>Riadenie rizík kybernetickej bezpečnosti a informačnej bezpečnosti</w:t>
            </w:r>
          </w:p>
          <w:p w14:paraId="01CE28C1" w14:textId="77777777" w:rsidR="004212C8" w:rsidRPr="00D50831" w:rsidRDefault="004212C8" w:rsidP="004212C8">
            <w:pPr>
              <w:pStyle w:val="Tabuka-Text"/>
              <w:numPr>
                <w:ilvl w:val="0"/>
                <w:numId w:val="45"/>
              </w:numPr>
              <w:ind w:left="539"/>
              <w:rPr>
                <w:rFonts w:cs="Arial"/>
              </w:rPr>
            </w:pPr>
            <w:r w:rsidRPr="00D50831">
              <w:rPr>
                <w:rFonts w:cs="Arial"/>
              </w:rPr>
              <w:t>Personálna bezpečnosť</w:t>
            </w:r>
          </w:p>
          <w:p w14:paraId="5CFE20EB" w14:textId="77777777" w:rsidR="004212C8" w:rsidRPr="00D50831" w:rsidRDefault="004212C8" w:rsidP="004212C8">
            <w:pPr>
              <w:pStyle w:val="Tabuka-Text"/>
              <w:numPr>
                <w:ilvl w:val="0"/>
                <w:numId w:val="45"/>
              </w:numPr>
              <w:ind w:left="539"/>
              <w:rPr>
                <w:rFonts w:cs="Arial"/>
              </w:rPr>
            </w:pPr>
            <w:r w:rsidRPr="00D50831">
              <w:rPr>
                <w:rFonts w:cs="Arial"/>
              </w:rPr>
              <w:t>Riadenie prístupov</w:t>
            </w:r>
          </w:p>
          <w:p w14:paraId="1C41C90B" w14:textId="77777777" w:rsidR="004212C8" w:rsidRPr="00D50831" w:rsidRDefault="004212C8" w:rsidP="004212C8">
            <w:pPr>
              <w:pStyle w:val="Tabuka-Text"/>
              <w:numPr>
                <w:ilvl w:val="0"/>
                <w:numId w:val="45"/>
              </w:numPr>
              <w:ind w:left="539"/>
              <w:rPr>
                <w:rFonts w:cs="Arial"/>
              </w:rPr>
            </w:pPr>
            <w:r w:rsidRPr="00D50831">
              <w:rPr>
                <w:rFonts w:cs="Arial"/>
              </w:rPr>
              <w:t>Riadenie kybernetickej bezpečnosti a informačnej bezpečnosti vo vzťahoch s tretími stranami</w:t>
            </w:r>
          </w:p>
          <w:p w14:paraId="22CA642B" w14:textId="77777777" w:rsidR="004212C8" w:rsidRPr="00D50831" w:rsidRDefault="004212C8" w:rsidP="004212C8">
            <w:pPr>
              <w:pStyle w:val="Tabuka-Text"/>
              <w:numPr>
                <w:ilvl w:val="0"/>
                <w:numId w:val="45"/>
              </w:numPr>
              <w:ind w:left="539"/>
              <w:rPr>
                <w:rFonts w:cs="Arial"/>
              </w:rPr>
            </w:pPr>
            <w:r w:rsidRPr="00D50831">
              <w:rPr>
                <w:rFonts w:cs="Arial"/>
              </w:rPr>
              <w:t>Bezpečnosti pri prevádzke informačných systémov sietí</w:t>
            </w:r>
          </w:p>
          <w:p w14:paraId="49718FCD" w14:textId="77777777" w:rsidR="004212C8" w:rsidRPr="00D50831" w:rsidRDefault="004212C8" w:rsidP="004212C8">
            <w:pPr>
              <w:pStyle w:val="Tabuka-Text"/>
              <w:numPr>
                <w:ilvl w:val="0"/>
                <w:numId w:val="45"/>
              </w:numPr>
              <w:ind w:left="539"/>
              <w:rPr>
                <w:rFonts w:cs="Arial"/>
              </w:rPr>
            </w:pPr>
            <w:r w:rsidRPr="00D50831">
              <w:rPr>
                <w:rFonts w:cs="Arial"/>
              </w:rPr>
              <w:t>Hodnotenia zraniteľnosti a bezpečnostné aktualizácie</w:t>
            </w:r>
          </w:p>
          <w:p w14:paraId="24A67E92" w14:textId="77777777" w:rsidR="004212C8" w:rsidRPr="00D50831" w:rsidRDefault="004212C8" w:rsidP="004212C8">
            <w:pPr>
              <w:pStyle w:val="Tabuka-Text"/>
              <w:numPr>
                <w:ilvl w:val="0"/>
                <w:numId w:val="45"/>
              </w:numPr>
              <w:ind w:left="539"/>
              <w:rPr>
                <w:rFonts w:cs="Arial"/>
              </w:rPr>
            </w:pPr>
            <w:r w:rsidRPr="00D50831">
              <w:rPr>
                <w:rFonts w:cs="Arial"/>
              </w:rPr>
              <w:t>Ochrana proti škodlivému kódu</w:t>
            </w:r>
          </w:p>
          <w:p w14:paraId="22526B60" w14:textId="77777777" w:rsidR="004212C8" w:rsidRPr="00D50831" w:rsidRDefault="004212C8" w:rsidP="004212C8">
            <w:pPr>
              <w:pStyle w:val="Tabuka-Text"/>
              <w:numPr>
                <w:ilvl w:val="0"/>
                <w:numId w:val="45"/>
              </w:numPr>
              <w:ind w:left="539"/>
              <w:rPr>
                <w:rFonts w:cs="Arial"/>
              </w:rPr>
            </w:pPr>
            <w:r w:rsidRPr="00D50831">
              <w:rPr>
                <w:rFonts w:cs="Arial"/>
              </w:rPr>
              <w:t>Sieťová a komunikačná bezpečnosť</w:t>
            </w:r>
          </w:p>
          <w:p w14:paraId="4EEE0E87" w14:textId="77777777" w:rsidR="004212C8" w:rsidRPr="00D50831" w:rsidRDefault="004212C8" w:rsidP="004212C8">
            <w:pPr>
              <w:pStyle w:val="Tabuka-Text"/>
              <w:numPr>
                <w:ilvl w:val="0"/>
                <w:numId w:val="45"/>
              </w:numPr>
              <w:ind w:left="539"/>
              <w:rPr>
                <w:rFonts w:cs="Arial"/>
              </w:rPr>
            </w:pPr>
            <w:r w:rsidRPr="00D50831">
              <w:rPr>
                <w:rFonts w:cs="Arial"/>
              </w:rPr>
              <w:t>Zaznamenávanie udalostí a monitorovanie</w:t>
            </w:r>
          </w:p>
          <w:p w14:paraId="1DB023EB" w14:textId="77777777" w:rsidR="004212C8" w:rsidRPr="00D50831" w:rsidRDefault="004212C8" w:rsidP="004212C8">
            <w:pPr>
              <w:pStyle w:val="Tabuka-Text"/>
              <w:numPr>
                <w:ilvl w:val="0"/>
                <w:numId w:val="45"/>
              </w:numPr>
              <w:ind w:left="539"/>
              <w:rPr>
                <w:rFonts w:cs="Arial"/>
              </w:rPr>
            </w:pPr>
            <w:r w:rsidRPr="00D50831">
              <w:rPr>
                <w:rFonts w:cs="Arial"/>
              </w:rPr>
              <w:t>Riešenie kybernetických bezpečnostných incidentov</w:t>
            </w:r>
          </w:p>
          <w:p w14:paraId="095E9DCE" w14:textId="77777777" w:rsidR="004212C8" w:rsidRPr="00D50831" w:rsidRDefault="004212C8" w:rsidP="004212C8">
            <w:pPr>
              <w:pStyle w:val="Tabuka-Text"/>
              <w:numPr>
                <w:ilvl w:val="0"/>
                <w:numId w:val="45"/>
              </w:numPr>
              <w:ind w:left="539"/>
              <w:rPr>
                <w:rFonts w:cs="Arial"/>
              </w:rPr>
            </w:pPr>
            <w:r w:rsidRPr="00D50831">
              <w:rPr>
                <w:rFonts w:cs="Arial"/>
              </w:rPr>
              <w:t>Kontinuita prevádzky ISVS</w:t>
            </w:r>
          </w:p>
          <w:p w14:paraId="0BAF617E" w14:textId="0DD89A7E" w:rsidR="004D5323" w:rsidRPr="00D50831" w:rsidRDefault="004212C8" w:rsidP="004212C8">
            <w:pPr>
              <w:pStyle w:val="Tabuka-Text"/>
              <w:numPr>
                <w:ilvl w:val="0"/>
                <w:numId w:val="45"/>
              </w:numPr>
              <w:ind w:left="539"/>
              <w:rPr>
                <w:rFonts w:cs="Arial"/>
              </w:rPr>
            </w:pPr>
            <w:r w:rsidRPr="00D50831">
              <w:rPr>
                <w:rFonts w:cs="Arial"/>
              </w:rPr>
              <w:t>Audit a kontrolné činnosti</w:t>
            </w:r>
          </w:p>
        </w:tc>
      </w:tr>
      <w:tr w:rsidR="004D5323" w:rsidRPr="00D50831" w14:paraId="55F43AD1" w14:textId="77777777" w:rsidTr="004D5323">
        <w:tc>
          <w:tcPr>
            <w:tcW w:w="3828" w:type="dxa"/>
            <w:vAlign w:val="center"/>
          </w:tcPr>
          <w:p w14:paraId="4623372A" w14:textId="18BFDFD4" w:rsidR="004D5323" w:rsidRPr="00D50831" w:rsidRDefault="004D5323" w:rsidP="004D5323">
            <w:pPr>
              <w:pStyle w:val="Tabuka-Text"/>
              <w:rPr>
                <w:rFonts w:cs="Arial"/>
              </w:rPr>
            </w:pPr>
            <w:r w:rsidRPr="00D50831">
              <w:rPr>
                <w:rFonts w:cs="Arial"/>
              </w:rPr>
              <w:t>Minimálne bezpečnostné opatrenia Kategórie III</w:t>
            </w:r>
          </w:p>
        </w:tc>
        <w:sdt>
          <w:sdtPr>
            <w:rPr>
              <w:rFonts w:cs="Arial"/>
            </w:rPr>
            <w:alias w:val="Výber rozsahu bezp. opatrení"/>
            <w:tag w:val="Výber rozsahu bezp. opatrení"/>
            <w:id w:val="-2137864985"/>
            <w:placeholder>
              <w:docPart w:val="5001AA37BE4E4710BB946AFE23C018F9"/>
            </w:placeholder>
            <w15:color w:val="000000"/>
            <w:comboBox>
              <w:listItem w:displayText="Áno" w:value="Áno"/>
              <w:listItem w:displayText="Nie" w:value="Nie"/>
            </w:comboBox>
          </w:sdtPr>
          <w:sdtContent>
            <w:tc>
              <w:tcPr>
                <w:tcW w:w="1559" w:type="dxa"/>
                <w:vAlign w:val="center"/>
              </w:tcPr>
              <w:p w14:paraId="5A1A4AC1" w14:textId="7D106C9D" w:rsidR="004D5323" w:rsidRPr="00D50831" w:rsidRDefault="00CD477B" w:rsidP="004D5323">
                <w:pPr>
                  <w:pStyle w:val="Tabuka-Text"/>
                  <w:jc w:val="center"/>
                  <w:rPr>
                    <w:rFonts w:cs="Arial"/>
                  </w:rPr>
                </w:pPr>
                <w:r w:rsidRPr="00D50831">
                  <w:rPr>
                    <w:rFonts w:cs="Arial"/>
                  </w:rPr>
                  <w:t>Áno</w:t>
                </w:r>
              </w:p>
            </w:tc>
          </w:sdtContent>
        </w:sdt>
        <w:tc>
          <w:tcPr>
            <w:tcW w:w="4253" w:type="dxa"/>
            <w:vAlign w:val="center"/>
          </w:tcPr>
          <w:p w14:paraId="57B2BEE8" w14:textId="736751EE" w:rsidR="004D5323" w:rsidRPr="00D50831" w:rsidRDefault="004212C8" w:rsidP="004D5323">
            <w:pPr>
              <w:pStyle w:val="Tabuka-Text"/>
              <w:rPr>
                <w:rFonts w:cs="Arial"/>
              </w:rPr>
            </w:pPr>
            <w:r w:rsidRPr="00D50831">
              <w:rPr>
                <w:rFonts w:cs="Arial"/>
              </w:rPr>
              <w:t>A</w:t>
            </w:r>
            <w:r w:rsidR="004D5323" w:rsidRPr="00D50831">
              <w:rPr>
                <w:rFonts w:cs="Arial"/>
              </w:rPr>
              <w:t>plikovateľný odsek §3 vyhlášky 179/2020</w:t>
            </w:r>
          </w:p>
          <w:p w14:paraId="04ED9E1A" w14:textId="77777777" w:rsidR="004212C8" w:rsidRPr="00D50831" w:rsidRDefault="004212C8" w:rsidP="004212C8">
            <w:pPr>
              <w:pStyle w:val="Tabuka-Text"/>
              <w:numPr>
                <w:ilvl w:val="0"/>
                <w:numId w:val="45"/>
              </w:numPr>
              <w:ind w:left="539"/>
              <w:rPr>
                <w:rFonts w:cs="Arial"/>
              </w:rPr>
            </w:pPr>
            <w:r w:rsidRPr="00D50831">
              <w:rPr>
                <w:rFonts w:cs="Arial"/>
              </w:rPr>
              <w:t>Organizácia kybernetickej bezpečnosti a informačnej bezpečnosti</w:t>
            </w:r>
          </w:p>
          <w:p w14:paraId="2AD6F15C" w14:textId="77777777" w:rsidR="004212C8" w:rsidRPr="00D50831" w:rsidRDefault="004212C8" w:rsidP="004212C8">
            <w:pPr>
              <w:pStyle w:val="Tabuka-Text"/>
              <w:numPr>
                <w:ilvl w:val="0"/>
                <w:numId w:val="45"/>
              </w:numPr>
              <w:ind w:left="539"/>
              <w:rPr>
                <w:rFonts w:cs="Arial"/>
              </w:rPr>
            </w:pPr>
            <w:r w:rsidRPr="00D50831">
              <w:rPr>
                <w:rFonts w:cs="Arial"/>
              </w:rPr>
              <w:t>Riadenie rizík kybernetickej bezpečnosti a informačnej bezpečnosti</w:t>
            </w:r>
          </w:p>
          <w:p w14:paraId="12F62CD1" w14:textId="77777777" w:rsidR="004212C8" w:rsidRPr="00D50831" w:rsidRDefault="004212C8" w:rsidP="004212C8">
            <w:pPr>
              <w:pStyle w:val="Tabuka-Text"/>
              <w:numPr>
                <w:ilvl w:val="0"/>
                <w:numId w:val="45"/>
              </w:numPr>
              <w:ind w:left="539"/>
              <w:rPr>
                <w:rFonts w:cs="Arial"/>
              </w:rPr>
            </w:pPr>
            <w:r w:rsidRPr="00D50831">
              <w:rPr>
                <w:rFonts w:cs="Arial"/>
              </w:rPr>
              <w:t>Personálna bezpečnosť</w:t>
            </w:r>
          </w:p>
          <w:p w14:paraId="092211F7" w14:textId="77777777" w:rsidR="004212C8" w:rsidRPr="00D50831" w:rsidRDefault="004212C8" w:rsidP="004212C8">
            <w:pPr>
              <w:pStyle w:val="Tabuka-Text"/>
              <w:numPr>
                <w:ilvl w:val="0"/>
                <w:numId w:val="45"/>
              </w:numPr>
              <w:ind w:left="539"/>
              <w:rPr>
                <w:rFonts w:cs="Arial"/>
              </w:rPr>
            </w:pPr>
            <w:r w:rsidRPr="00D50831">
              <w:rPr>
                <w:rFonts w:cs="Arial"/>
              </w:rPr>
              <w:t>Riadenie prístupov</w:t>
            </w:r>
          </w:p>
          <w:p w14:paraId="7B17E181" w14:textId="77777777" w:rsidR="004212C8" w:rsidRPr="00D50831" w:rsidRDefault="004212C8" w:rsidP="004212C8">
            <w:pPr>
              <w:pStyle w:val="Tabuka-Text"/>
              <w:numPr>
                <w:ilvl w:val="0"/>
                <w:numId w:val="45"/>
              </w:numPr>
              <w:ind w:left="539"/>
              <w:rPr>
                <w:rFonts w:cs="Arial"/>
              </w:rPr>
            </w:pPr>
            <w:r w:rsidRPr="00D50831">
              <w:rPr>
                <w:rFonts w:cs="Arial"/>
              </w:rPr>
              <w:t>Riadenie kybernetickej bezpečnosti a informačnej bezpečnosti vo vzťahoch s tretími stranami</w:t>
            </w:r>
          </w:p>
          <w:p w14:paraId="5E331B94" w14:textId="77777777" w:rsidR="004212C8" w:rsidRPr="00D50831" w:rsidRDefault="004212C8" w:rsidP="004212C8">
            <w:pPr>
              <w:pStyle w:val="Tabuka-Text"/>
              <w:numPr>
                <w:ilvl w:val="0"/>
                <w:numId w:val="45"/>
              </w:numPr>
              <w:ind w:left="539"/>
              <w:rPr>
                <w:rFonts w:cs="Arial"/>
              </w:rPr>
            </w:pPr>
            <w:r w:rsidRPr="00D50831">
              <w:rPr>
                <w:rFonts w:cs="Arial"/>
              </w:rPr>
              <w:t>Bezpečnosti pri prevádzke informačných systémov sietí</w:t>
            </w:r>
          </w:p>
          <w:p w14:paraId="69B5F792" w14:textId="77777777" w:rsidR="004212C8" w:rsidRPr="00D50831" w:rsidRDefault="004212C8" w:rsidP="004212C8">
            <w:pPr>
              <w:pStyle w:val="Tabuka-Text"/>
              <w:numPr>
                <w:ilvl w:val="0"/>
                <w:numId w:val="45"/>
              </w:numPr>
              <w:ind w:left="539"/>
              <w:rPr>
                <w:rFonts w:cs="Arial"/>
              </w:rPr>
            </w:pPr>
            <w:r w:rsidRPr="00D50831">
              <w:rPr>
                <w:rFonts w:cs="Arial"/>
              </w:rPr>
              <w:t>Hodnotenia zraniteľnosti a bezpečnostné aktualizácie</w:t>
            </w:r>
          </w:p>
          <w:p w14:paraId="04E79115" w14:textId="77777777" w:rsidR="004212C8" w:rsidRPr="00D50831" w:rsidRDefault="004212C8" w:rsidP="004212C8">
            <w:pPr>
              <w:pStyle w:val="Tabuka-Text"/>
              <w:numPr>
                <w:ilvl w:val="0"/>
                <w:numId w:val="45"/>
              </w:numPr>
              <w:ind w:left="539"/>
              <w:rPr>
                <w:rFonts w:cs="Arial"/>
              </w:rPr>
            </w:pPr>
            <w:r w:rsidRPr="00D50831">
              <w:rPr>
                <w:rFonts w:cs="Arial"/>
              </w:rPr>
              <w:t>Ochrana proti škodlivému kódu</w:t>
            </w:r>
          </w:p>
          <w:p w14:paraId="42B57B77" w14:textId="77777777" w:rsidR="004212C8" w:rsidRPr="00D50831" w:rsidRDefault="004212C8" w:rsidP="004212C8">
            <w:pPr>
              <w:pStyle w:val="Tabuka-Text"/>
              <w:numPr>
                <w:ilvl w:val="0"/>
                <w:numId w:val="45"/>
              </w:numPr>
              <w:ind w:left="539"/>
              <w:rPr>
                <w:rFonts w:cs="Arial"/>
              </w:rPr>
            </w:pPr>
            <w:r w:rsidRPr="00D50831">
              <w:rPr>
                <w:rFonts w:cs="Arial"/>
              </w:rPr>
              <w:t>Sieťová a komunikačná bezpečnosť</w:t>
            </w:r>
          </w:p>
          <w:p w14:paraId="474E5DD8" w14:textId="77777777" w:rsidR="004212C8" w:rsidRPr="00D50831" w:rsidRDefault="004212C8" w:rsidP="004212C8">
            <w:pPr>
              <w:pStyle w:val="Tabuka-Text"/>
              <w:numPr>
                <w:ilvl w:val="0"/>
                <w:numId w:val="45"/>
              </w:numPr>
              <w:ind w:left="539"/>
              <w:rPr>
                <w:rFonts w:cs="Arial"/>
              </w:rPr>
            </w:pPr>
            <w:r w:rsidRPr="00D50831">
              <w:rPr>
                <w:rFonts w:cs="Arial"/>
              </w:rPr>
              <w:t>Zaznamenávanie udalostí a monitorovanie</w:t>
            </w:r>
          </w:p>
          <w:p w14:paraId="24730A9A" w14:textId="77777777" w:rsidR="004212C8" w:rsidRPr="00D50831" w:rsidRDefault="004212C8" w:rsidP="004212C8">
            <w:pPr>
              <w:pStyle w:val="Tabuka-Text"/>
              <w:numPr>
                <w:ilvl w:val="0"/>
                <w:numId w:val="45"/>
              </w:numPr>
              <w:ind w:left="539"/>
              <w:rPr>
                <w:rFonts w:cs="Arial"/>
              </w:rPr>
            </w:pPr>
            <w:r w:rsidRPr="00D50831">
              <w:rPr>
                <w:rFonts w:cs="Arial"/>
              </w:rPr>
              <w:t>Riešenie kybernetických bezpečnostných incidentov</w:t>
            </w:r>
          </w:p>
          <w:p w14:paraId="6C6A7555" w14:textId="77777777" w:rsidR="004212C8" w:rsidRPr="00D50831" w:rsidRDefault="004212C8" w:rsidP="004212C8">
            <w:pPr>
              <w:pStyle w:val="Tabuka-Text"/>
              <w:numPr>
                <w:ilvl w:val="0"/>
                <w:numId w:val="45"/>
              </w:numPr>
              <w:ind w:left="539"/>
              <w:rPr>
                <w:rFonts w:cs="Arial"/>
              </w:rPr>
            </w:pPr>
            <w:r w:rsidRPr="00D50831">
              <w:rPr>
                <w:rFonts w:cs="Arial"/>
              </w:rPr>
              <w:t>Kontinuita prevádzky ISVS</w:t>
            </w:r>
          </w:p>
          <w:p w14:paraId="64E9380D" w14:textId="4B243158" w:rsidR="00AD409E" w:rsidRPr="00D50831" w:rsidRDefault="004212C8" w:rsidP="004212C8">
            <w:pPr>
              <w:pStyle w:val="Tabuka-Text"/>
              <w:rPr>
                <w:rFonts w:cs="Arial"/>
                <w:highlight w:val="yellow"/>
              </w:rPr>
            </w:pPr>
            <w:r w:rsidRPr="00D50831">
              <w:rPr>
                <w:rFonts w:cs="Arial"/>
              </w:rPr>
              <w:t>Audit a kontrolné činnosti</w:t>
            </w:r>
          </w:p>
        </w:tc>
      </w:tr>
      <w:tr w:rsidR="004D5323" w:rsidRPr="00D50831" w14:paraId="5AF567D6" w14:textId="77777777" w:rsidTr="004D5323">
        <w:tc>
          <w:tcPr>
            <w:tcW w:w="3828" w:type="dxa"/>
            <w:vAlign w:val="center"/>
          </w:tcPr>
          <w:p w14:paraId="1ABDF348" w14:textId="39EE4339" w:rsidR="004D5323" w:rsidRPr="00D50831" w:rsidRDefault="004D5323" w:rsidP="004D5323">
            <w:pPr>
              <w:pStyle w:val="Tabuka-Text"/>
              <w:rPr>
                <w:rFonts w:cs="Arial"/>
              </w:rPr>
            </w:pPr>
            <w:r w:rsidRPr="00D50831">
              <w:rPr>
                <w:rFonts w:cs="Arial"/>
              </w:rPr>
              <w:t>Bezpečnostný projekt</w:t>
            </w:r>
          </w:p>
        </w:tc>
        <w:sdt>
          <w:sdtPr>
            <w:rPr>
              <w:rFonts w:cs="Arial"/>
            </w:rPr>
            <w:alias w:val="Výber rozsahu bezp. opatrení"/>
            <w:tag w:val="Výber rozsahu bezp. opatrení"/>
            <w:id w:val="503631943"/>
            <w:placeholder>
              <w:docPart w:val="2DC05FA6C2764BE784FE5A2FED305510"/>
            </w:placeholder>
            <w15:color w:val="000000"/>
            <w:comboBox>
              <w:listItem w:displayText="Áno" w:value="Áno"/>
              <w:listItem w:displayText="Nie" w:value="Nie"/>
            </w:comboBox>
          </w:sdtPr>
          <w:sdtContent>
            <w:tc>
              <w:tcPr>
                <w:tcW w:w="1559" w:type="dxa"/>
                <w:vAlign w:val="center"/>
              </w:tcPr>
              <w:p w14:paraId="0A3E092D" w14:textId="4A75BC5A" w:rsidR="004D5323" w:rsidRPr="00D50831" w:rsidRDefault="00CD477B" w:rsidP="004D5323">
                <w:pPr>
                  <w:pStyle w:val="Tabuka-Text"/>
                  <w:jc w:val="center"/>
                  <w:rPr>
                    <w:rFonts w:cs="Arial"/>
                  </w:rPr>
                </w:pPr>
                <w:r w:rsidRPr="00D50831">
                  <w:rPr>
                    <w:rFonts w:cs="Arial"/>
                  </w:rPr>
                  <w:t>Áno</w:t>
                </w:r>
              </w:p>
            </w:tc>
          </w:sdtContent>
        </w:sdt>
        <w:tc>
          <w:tcPr>
            <w:tcW w:w="4253" w:type="dxa"/>
            <w:vAlign w:val="center"/>
          </w:tcPr>
          <w:p w14:paraId="7AB48AC4" w14:textId="5A630A62" w:rsidR="004D5323" w:rsidRPr="00D50831" w:rsidRDefault="004D5323" w:rsidP="004D5323">
            <w:pPr>
              <w:pStyle w:val="Tabuka-Text"/>
              <w:rPr>
                <w:rFonts w:cs="Arial"/>
              </w:rPr>
            </w:pPr>
            <w:r w:rsidRPr="00D50831">
              <w:rPr>
                <w:rFonts w:cs="Arial"/>
              </w:rPr>
              <w:t xml:space="preserve">§ 23 ods. 1 a 2 zákona 95/2019 </w:t>
            </w:r>
            <w:proofErr w:type="spellStart"/>
            <w:r w:rsidRPr="00D50831">
              <w:rPr>
                <w:rFonts w:cs="Arial"/>
              </w:rPr>
              <w:t>Z.z</w:t>
            </w:r>
            <w:proofErr w:type="spellEnd"/>
            <w:r w:rsidRPr="00D50831">
              <w:rPr>
                <w:rFonts w:cs="Arial"/>
              </w:rPr>
              <w:t>.</w:t>
            </w:r>
          </w:p>
        </w:tc>
      </w:tr>
      <w:tr w:rsidR="004D5323" w:rsidRPr="00D50831" w14:paraId="0069D23F" w14:textId="77777777" w:rsidTr="004D5323">
        <w:tc>
          <w:tcPr>
            <w:tcW w:w="3828" w:type="dxa"/>
            <w:vAlign w:val="center"/>
          </w:tcPr>
          <w:p w14:paraId="3CC0D55A" w14:textId="0F46C7D3" w:rsidR="004D5323" w:rsidRPr="00D50831" w:rsidRDefault="004D5323" w:rsidP="004D5323">
            <w:pPr>
              <w:pStyle w:val="Tabuka-Text"/>
              <w:rPr>
                <w:rFonts w:cs="Arial"/>
              </w:rPr>
            </w:pPr>
            <w:r w:rsidRPr="00D50831">
              <w:rPr>
                <w:rFonts w:cs="Arial"/>
              </w:rPr>
              <w:t>Bezpečnostné opatrenia podľa osobitného predpisu</w:t>
            </w:r>
          </w:p>
        </w:tc>
        <w:sdt>
          <w:sdtPr>
            <w:rPr>
              <w:rFonts w:cs="Arial"/>
            </w:rPr>
            <w:alias w:val="Výber rozsahu bezp. opatrení"/>
            <w:tag w:val="Výber rozsahu bezp. opatrení"/>
            <w:id w:val="-323977919"/>
            <w:placeholder>
              <w:docPart w:val="256ED0C9A54F44B4940157AE0850BC33"/>
            </w:placeholder>
            <w15:color w:val="000000"/>
            <w:comboBox>
              <w:listItem w:displayText="Áno" w:value="Áno"/>
              <w:listItem w:displayText="Nie" w:value="Nie"/>
            </w:comboBox>
          </w:sdtPr>
          <w:sdtContent>
            <w:tc>
              <w:tcPr>
                <w:tcW w:w="1559" w:type="dxa"/>
                <w:vAlign w:val="center"/>
              </w:tcPr>
              <w:p w14:paraId="4CC5BD27" w14:textId="05201783" w:rsidR="004D5323" w:rsidRPr="00D50831" w:rsidRDefault="00CD477B" w:rsidP="004D5323">
                <w:pPr>
                  <w:pStyle w:val="Tabuka-Text"/>
                  <w:jc w:val="center"/>
                  <w:rPr>
                    <w:rFonts w:cs="Arial"/>
                  </w:rPr>
                </w:pPr>
                <w:r w:rsidRPr="00D50831">
                  <w:rPr>
                    <w:rFonts w:cs="Arial"/>
                  </w:rPr>
                  <w:t>Nie</w:t>
                </w:r>
              </w:p>
            </w:tc>
          </w:sdtContent>
        </w:sdt>
        <w:tc>
          <w:tcPr>
            <w:tcW w:w="4253" w:type="dxa"/>
            <w:vAlign w:val="center"/>
          </w:tcPr>
          <w:p w14:paraId="58F66ABE" w14:textId="3B32A7D3" w:rsidR="004D5323" w:rsidRPr="00D50831" w:rsidRDefault="004D5323" w:rsidP="004D5323">
            <w:pPr>
              <w:pStyle w:val="Tabuka-Text"/>
              <w:keepNext/>
              <w:rPr>
                <w:rFonts w:cs="Arial"/>
              </w:rPr>
            </w:pPr>
          </w:p>
        </w:tc>
      </w:tr>
    </w:tbl>
    <w:p w14:paraId="1F294742" w14:textId="2F51ED11" w:rsidR="00701EEE" w:rsidRPr="00D50831" w:rsidRDefault="00E2008A" w:rsidP="00CD71B5">
      <w:pPr>
        <w:pStyle w:val="Caption"/>
        <w:rPr>
          <w:rFonts w:cs="Arial"/>
        </w:rPr>
      </w:pPr>
      <w:r w:rsidRPr="00D50831">
        <w:rPr>
          <w:rFonts w:cs="Arial"/>
        </w:rPr>
        <w:lastRenderedPageBreak/>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22</w:t>
      </w:r>
      <w:r w:rsidR="008E171E" w:rsidRPr="00D50831">
        <w:rPr>
          <w:rFonts w:cs="Arial"/>
          <w:noProof/>
        </w:rPr>
        <w:fldChar w:fldCharType="end"/>
      </w:r>
      <w:r w:rsidRPr="00D50831">
        <w:rPr>
          <w:rFonts w:cs="Arial"/>
        </w:rPr>
        <w:t xml:space="preserve"> Určenie </w:t>
      </w:r>
      <w:r w:rsidR="00CD71B5" w:rsidRPr="00D50831">
        <w:rPr>
          <w:rFonts w:cs="Arial"/>
        </w:rPr>
        <w:t xml:space="preserve">zdrojov a </w:t>
      </w:r>
      <w:r w:rsidRPr="00D50831">
        <w:rPr>
          <w:rFonts w:cs="Arial"/>
        </w:rPr>
        <w:t xml:space="preserve">obsahu </w:t>
      </w:r>
      <w:r w:rsidR="00CD71B5" w:rsidRPr="00D50831">
        <w:rPr>
          <w:rFonts w:cs="Arial"/>
        </w:rPr>
        <w:t>minimálnych</w:t>
      </w:r>
      <w:r w:rsidRPr="00D50831">
        <w:rPr>
          <w:rFonts w:cs="Arial"/>
        </w:rPr>
        <w:t xml:space="preserve"> bezpečnostných opatrení</w:t>
      </w:r>
    </w:p>
    <w:p w14:paraId="338F5949" w14:textId="77777777" w:rsidR="00EA4B95" w:rsidRPr="00D50831" w:rsidRDefault="00EA4B95" w:rsidP="00EA4B95">
      <w:pPr>
        <w:rPr>
          <w:rFonts w:cs="Arial"/>
        </w:rPr>
      </w:pPr>
    </w:p>
    <w:p w14:paraId="58AC843B" w14:textId="5AE402B8" w:rsidR="00C66671" w:rsidRPr="00D50831" w:rsidRDefault="00EA4B95" w:rsidP="00EA4B95">
      <w:pPr>
        <w:pStyle w:val="Heading3"/>
        <w:rPr>
          <w:rFonts w:ascii="Arial" w:hAnsi="Arial" w:cs="Arial"/>
        </w:rPr>
      </w:pPr>
      <w:r w:rsidRPr="00D50831">
        <w:rPr>
          <w:rFonts w:ascii="Arial" w:hAnsi="Arial" w:cs="Arial"/>
        </w:rPr>
        <w:t>Legislatívne, právne, štatutárne, regulačné a zmluvné požiadavky,</w:t>
      </w:r>
    </w:p>
    <w:p w14:paraId="46291963" w14:textId="77777777" w:rsidR="00CD477B" w:rsidRPr="00D50831" w:rsidRDefault="00CD477B" w:rsidP="00D14345">
      <w:pPr>
        <w:pStyle w:val="Instrukcia"/>
        <w:rPr>
          <w:rFonts w:ascii="Arial" w:hAnsi="Arial" w:cs="Arial"/>
        </w:rPr>
      </w:pPr>
    </w:p>
    <w:p w14:paraId="66672DA5" w14:textId="77777777" w:rsidR="00CD477B" w:rsidRPr="00D50831" w:rsidRDefault="00CD477B" w:rsidP="00CD477B">
      <w:pPr>
        <w:pStyle w:val="Instrukcia"/>
        <w:rPr>
          <w:rFonts w:ascii="Arial" w:hAnsi="Arial" w:cs="Arial"/>
          <w:i w:val="0"/>
          <w:iCs/>
          <w:color w:val="auto"/>
        </w:rPr>
      </w:pPr>
      <w:r w:rsidRPr="00D50831">
        <w:rPr>
          <w:rFonts w:ascii="Arial" w:hAnsi="Arial" w:cs="Arial"/>
          <w:i w:val="0"/>
          <w:iCs/>
          <w:color w:val="auto"/>
        </w:rPr>
        <w:t xml:space="preserve">Navrhovaná bezpečnostná architektúra je v súlade s dotknutými právnymi normami a zároveň s technickými normami, ktoré stanovujú úroveň potrebnej bezpečnosti IS,  pre manipuláciu so samotnými dátami, alebo technické/technologické/personálne zabezpečenie samotnej výpočtovej techniky. Ide najmä o nasledovnú </w:t>
      </w:r>
      <w:r w:rsidRPr="00D50831">
        <w:rPr>
          <w:rFonts w:ascii="Arial" w:hAnsi="Arial" w:cs="Arial"/>
          <w:b/>
          <w:i w:val="0"/>
          <w:iCs/>
          <w:color w:val="auto"/>
        </w:rPr>
        <w:t>legislatívu</w:t>
      </w:r>
      <w:r w:rsidRPr="00D50831">
        <w:rPr>
          <w:rFonts w:ascii="Arial" w:hAnsi="Arial" w:cs="Arial"/>
          <w:i w:val="0"/>
          <w:iCs/>
          <w:color w:val="auto"/>
        </w:rPr>
        <w:t xml:space="preserve">: </w:t>
      </w:r>
    </w:p>
    <w:p w14:paraId="1F4EFBB2"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Zákon č. 95/2019 </w:t>
      </w:r>
      <w:proofErr w:type="spellStart"/>
      <w:r w:rsidRPr="00D50831">
        <w:rPr>
          <w:rFonts w:ascii="Arial" w:hAnsi="Arial" w:cs="Arial"/>
          <w:i w:val="0"/>
          <w:iCs/>
          <w:color w:val="auto"/>
        </w:rPr>
        <w:t>Z.z</w:t>
      </w:r>
      <w:proofErr w:type="spellEnd"/>
      <w:r w:rsidRPr="00D50831">
        <w:rPr>
          <w:rFonts w:ascii="Arial" w:hAnsi="Arial" w:cs="Arial"/>
          <w:i w:val="0"/>
          <w:iCs/>
          <w:color w:val="auto"/>
        </w:rPr>
        <w:t>. o informačných technológiách vo verejnej správe</w:t>
      </w:r>
    </w:p>
    <w:p w14:paraId="341A8C98"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Zákon č. 69/2018 </w:t>
      </w:r>
      <w:proofErr w:type="spellStart"/>
      <w:r w:rsidRPr="00D50831">
        <w:rPr>
          <w:rFonts w:ascii="Arial" w:hAnsi="Arial" w:cs="Arial"/>
          <w:i w:val="0"/>
          <w:iCs/>
          <w:color w:val="auto"/>
        </w:rPr>
        <w:t>Z.z</w:t>
      </w:r>
      <w:proofErr w:type="spellEnd"/>
      <w:r w:rsidRPr="00D50831">
        <w:rPr>
          <w:rFonts w:ascii="Arial" w:hAnsi="Arial" w:cs="Arial"/>
          <w:i w:val="0"/>
          <w:iCs/>
          <w:color w:val="auto"/>
        </w:rPr>
        <w:t>. o kybernetickej bezpečnosti</w:t>
      </w:r>
    </w:p>
    <w:p w14:paraId="79906E25" w14:textId="4A7B4BB6" w:rsidR="00CD477B" w:rsidRPr="00D50831" w:rsidRDefault="00D91EF7" w:rsidP="00CD477B">
      <w:pPr>
        <w:pStyle w:val="InstrukciaZoznam"/>
        <w:rPr>
          <w:rFonts w:ascii="Arial" w:hAnsi="Arial" w:cs="Arial"/>
          <w:i w:val="0"/>
          <w:iCs/>
          <w:color w:val="auto"/>
        </w:rPr>
      </w:pPr>
      <w:r w:rsidRPr="00D50831">
        <w:rPr>
          <w:rFonts w:ascii="Arial" w:eastAsia="Times New Roman" w:hAnsi="Arial" w:cs="Arial"/>
          <w:i w:val="0"/>
          <w:color w:val="auto"/>
        </w:rPr>
        <w:t>Vyhláška č. 227/2025 Z. z. Národného bezpečnostného úradu o bezpečnostných opatreniach</w:t>
      </w:r>
    </w:p>
    <w:p w14:paraId="34DE73DC"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Zákon č. 45/2011 </w:t>
      </w:r>
      <w:proofErr w:type="spellStart"/>
      <w:r w:rsidRPr="00D50831">
        <w:rPr>
          <w:rFonts w:ascii="Arial" w:hAnsi="Arial" w:cs="Arial"/>
          <w:i w:val="0"/>
          <w:iCs/>
          <w:color w:val="auto"/>
        </w:rPr>
        <w:t>Z.z</w:t>
      </w:r>
      <w:proofErr w:type="spellEnd"/>
      <w:r w:rsidRPr="00D50831">
        <w:rPr>
          <w:rFonts w:ascii="Arial" w:hAnsi="Arial" w:cs="Arial"/>
          <w:i w:val="0"/>
          <w:iCs/>
          <w:color w:val="auto"/>
        </w:rPr>
        <w:t>. o kritickej infraštruktúre</w:t>
      </w:r>
    </w:p>
    <w:p w14:paraId="550F807C"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vyhláška Úradu podpredsedu vlády Slovenskej republiky pre investície a informatizáciu č. 78/2020 Z. z. o štandardoch pre informačné technológie verejnej správy</w:t>
      </w:r>
    </w:p>
    <w:p w14:paraId="4EC0EC6A"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vyhláška Úradu podpredsedu vlády Slovenskej republiky pre investície a informatizáciu č. 179/2020 Z. z., ktorou sa ustanovuje spôsob kategorizácie a obsah bezpečnostných opatrení informačných technológií verejnej správy</w:t>
      </w:r>
    </w:p>
    <w:p w14:paraId="5A3A7067"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vyhláška Úradu na ochranu osobných údajov Slovenskej republiky č. 158/2018 Z. z. o postupe pri posudzovaní vplyvu na ochranu osobných údajov </w:t>
      </w:r>
    </w:p>
    <w:p w14:paraId="0EF70DB7"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Nariadenie Európskeho parlamentu a Rady (EÚ) 2016/679 z 27. apríla 2016 o ochrane fyzických osôb pri spracúvaní osobných údajov a o voľnom pohybe takýchto údajov, ktorým sa zrušuje smernica 95/46/ES (všeobecné nariadenie o ochrane údajov)</w:t>
      </w:r>
    </w:p>
    <w:p w14:paraId="36D5E758"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Zákon č. 18/2018 Z. z. o ochrane osobných údajov a o zmene a doplnení niektorých zákonov.</w:t>
      </w:r>
    </w:p>
    <w:p w14:paraId="4718E7D8" w14:textId="77777777" w:rsidR="00CD477B" w:rsidRPr="00D50831" w:rsidRDefault="00CD477B" w:rsidP="00CD477B">
      <w:pPr>
        <w:rPr>
          <w:rFonts w:cs="Arial"/>
          <w:iCs/>
        </w:rPr>
      </w:pPr>
    </w:p>
    <w:p w14:paraId="2183313F" w14:textId="4E1BD0CC" w:rsidR="00CD477B" w:rsidRPr="00D50831" w:rsidRDefault="00CD477B" w:rsidP="00CD477B">
      <w:pPr>
        <w:pStyle w:val="Instrukcia"/>
        <w:rPr>
          <w:rFonts w:ascii="Arial" w:hAnsi="Arial" w:cs="Arial"/>
          <w:i w:val="0"/>
          <w:iCs/>
          <w:color w:val="auto"/>
        </w:rPr>
      </w:pPr>
      <w:r w:rsidRPr="00D50831">
        <w:rPr>
          <w:rFonts w:ascii="Arial" w:hAnsi="Arial" w:cs="Arial"/>
          <w:i w:val="0"/>
          <w:iCs/>
          <w:color w:val="auto"/>
        </w:rPr>
        <w:t xml:space="preserve">Pre účely projektu bude aplikovaná i interná bezpečnostná dokumentácia TSK. </w:t>
      </w:r>
    </w:p>
    <w:p w14:paraId="237DF510" w14:textId="77777777" w:rsidR="00CD477B" w:rsidRPr="00D50831" w:rsidRDefault="00CD477B" w:rsidP="00D14345">
      <w:pPr>
        <w:pStyle w:val="Instrukcia"/>
        <w:rPr>
          <w:rFonts w:ascii="Arial" w:hAnsi="Arial" w:cs="Arial"/>
        </w:rPr>
      </w:pPr>
    </w:p>
    <w:p w14:paraId="584EE9AB" w14:textId="77777777" w:rsidR="00CD477B" w:rsidRPr="00D50831" w:rsidRDefault="00CD477B" w:rsidP="00D14345">
      <w:pPr>
        <w:pStyle w:val="Instrukcia"/>
        <w:rPr>
          <w:rFonts w:ascii="Arial" w:hAnsi="Arial" w:cs="Arial"/>
        </w:rPr>
      </w:pPr>
    </w:p>
    <w:bookmarkEnd w:id="344"/>
    <w:p w14:paraId="573EEEDE" w14:textId="2F2EABA5" w:rsidR="00EA4B95" w:rsidRPr="00D50831" w:rsidRDefault="00EA4B95" w:rsidP="00EA4B95">
      <w:pPr>
        <w:pStyle w:val="Heading3"/>
        <w:rPr>
          <w:rFonts w:ascii="Arial" w:hAnsi="Arial" w:cs="Arial"/>
        </w:rPr>
      </w:pPr>
      <w:r w:rsidRPr="00D50831">
        <w:rPr>
          <w:rFonts w:ascii="Arial" w:hAnsi="Arial" w:cs="Arial"/>
        </w:rPr>
        <w:t>Riešenie autentifikácie a prístupov používateľov</w:t>
      </w:r>
    </w:p>
    <w:p w14:paraId="69B53D1B" w14:textId="77777777" w:rsidR="00CD477B" w:rsidRPr="00D50831" w:rsidRDefault="00CD477B" w:rsidP="00CD477B">
      <w:pPr>
        <w:rPr>
          <w:rFonts w:cs="Arial"/>
        </w:rPr>
      </w:pPr>
    </w:p>
    <w:p w14:paraId="46461F39" w14:textId="77777777" w:rsidR="00CD477B" w:rsidRPr="00D50831" w:rsidRDefault="00CD477B" w:rsidP="00CD477B">
      <w:pPr>
        <w:pStyle w:val="Instrukcia"/>
        <w:rPr>
          <w:rFonts w:ascii="Arial" w:hAnsi="Arial" w:cs="Arial"/>
          <w:i w:val="0"/>
          <w:iCs/>
          <w:color w:val="auto"/>
        </w:rPr>
      </w:pPr>
      <w:r w:rsidRPr="00D50831">
        <w:rPr>
          <w:rFonts w:ascii="Arial" w:hAnsi="Arial" w:cs="Arial"/>
          <w:i w:val="0"/>
          <w:iCs/>
          <w:color w:val="auto"/>
        </w:rPr>
        <w:t xml:space="preserve">V rámci </w:t>
      </w:r>
      <w:proofErr w:type="spellStart"/>
      <w:r w:rsidRPr="00D50831">
        <w:rPr>
          <w:rFonts w:ascii="Arial" w:hAnsi="Arial" w:cs="Arial"/>
          <w:i w:val="0"/>
          <w:iCs/>
          <w:color w:val="auto"/>
        </w:rPr>
        <w:t>back</w:t>
      </w:r>
      <w:proofErr w:type="spellEnd"/>
      <w:r w:rsidRPr="00D50831">
        <w:rPr>
          <w:rFonts w:ascii="Arial" w:hAnsi="Arial" w:cs="Arial"/>
          <w:i w:val="0"/>
          <w:iCs/>
          <w:color w:val="auto"/>
        </w:rPr>
        <w:t xml:space="preserve"> </w:t>
      </w:r>
      <w:proofErr w:type="spellStart"/>
      <w:r w:rsidRPr="00D50831">
        <w:rPr>
          <w:rFonts w:ascii="Arial" w:hAnsi="Arial" w:cs="Arial"/>
          <w:i w:val="0"/>
          <w:iCs/>
          <w:color w:val="auto"/>
        </w:rPr>
        <w:t>office</w:t>
      </w:r>
      <w:proofErr w:type="spellEnd"/>
      <w:r w:rsidRPr="00D50831">
        <w:rPr>
          <w:rFonts w:ascii="Arial" w:hAnsi="Arial" w:cs="Arial"/>
          <w:i w:val="0"/>
          <w:iCs/>
          <w:color w:val="auto"/>
        </w:rPr>
        <w:t xml:space="preserve"> budú na </w:t>
      </w:r>
      <w:r w:rsidRPr="00D50831">
        <w:rPr>
          <w:rFonts w:ascii="Arial" w:hAnsi="Arial" w:cs="Arial"/>
          <w:b/>
          <w:i w:val="0"/>
          <w:iCs/>
          <w:color w:val="auto"/>
        </w:rPr>
        <w:t>autentifikáciu používateľov</w:t>
      </w:r>
      <w:r w:rsidRPr="00D50831">
        <w:rPr>
          <w:rFonts w:ascii="Arial" w:hAnsi="Arial" w:cs="Arial"/>
          <w:i w:val="0"/>
          <w:iCs/>
          <w:color w:val="auto"/>
        </w:rPr>
        <w:t xml:space="preserve"> použité technológie pre </w:t>
      </w:r>
      <w:r w:rsidRPr="00D50831">
        <w:rPr>
          <w:rFonts w:ascii="Arial" w:hAnsi="Arial" w:cs="Arial"/>
          <w:b/>
          <w:i w:val="0"/>
          <w:iCs/>
          <w:color w:val="auto"/>
        </w:rPr>
        <w:t xml:space="preserve">jednotné prihlásenie (Single </w:t>
      </w:r>
      <w:proofErr w:type="spellStart"/>
      <w:r w:rsidRPr="00D50831">
        <w:rPr>
          <w:rFonts w:ascii="Arial" w:hAnsi="Arial" w:cs="Arial"/>
          <w:b/>
          <w:i w:val="0"/>
          <w:iCs/>
          <w:color w:val="auto"/>
        </w:rPr>
        <w:t>Sign</w:t>
      </w:r>
      <w:proofErr w:type="spellEnd"/>
      <w:r w:rsidRPr="00D50831">
        <w:rPr>
          <w:rFonts w:ascii="Arial" w:hAnsi="Arial" w:cs="Arial"/>
          <w:b/>
          <w:i w:val="0"/>
          <w:iCs/>
          <w:color w:val="auto"/>
        </w:rPr>
        <w:t xml:space="preserve"> On)</w:t>
      </w:r>
      <w:r w:rsidRPr="00D50831">
        <w:rPr>
          <w:rFonts w:ascii="Arial" w:hAnsi="Arial" w:cs="Arial"/>
          <w:bCs/>
          <w:i w:val="0"/>
          <w:iCs/>
          <w:color w:val="auto"/>
        </w:rPr>
        <w:t xml:space="preserve">. Pre verejnosť budú údaje dostupné bez potreby autentifikácie, nakoľko pôjde o otvorené údaje. </w:t>
      </w:r>
    </w:p>
    <w:p w14:paraId="0B289C76" w14:textId="77777777" w:rsidR="00CD477B" w:rsidRPr="00D50831" w:rsidRDefault="00CD477B" w:rsidP="00CD477B">
      <w:pPr>
        <w:rPr>
          <w:rFonts w:cs="Arial"/>
          <w:iCs/>
        </w:rPr>
      </w:pPr>
    </w:p>
    <w:p w14:paraId="30070AAC" w14:textId="77777777" w:rsidR="00CD477B" w:rsidRPr="00D50831" w:rsidRDefault="00CD477B" w:rsidP="00CD477B">
      <w:pPr>
        <w:pStyle w:val="Instrukcia"/>
        <w:rPr>
          <w:rFonts w:ascii="Arial" w:hAnsi="Arial" w:cs="Arial"/>
          <w:i w:val="0"/>
          <w:iCs/>
          <w:color w:val="auto"/>
        </w:rPr>
      </w:pPr>
      <w:r w:rsidRPr="00D50831">
        <w:rPr>
          <w:rFonts w:ascii="Arial" w:hAnsi="Arial" w:cs="Arial"/>
          <w:b/>
          <w:i w:val="0"/>
          <w:iCs/>
          <w:color w:val="auto"/>
        </w:rPr>
        <w:t xml:space="preserve">Používateľské role v rámci systému: </w:t>
      </w:r>
    </w:p>
    <w:p w14:paraId="19313DFB" w14:textId="77777777"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Interní používatelia </w:t>
      </w:r>
    </w:p>
    <w:p w14:paraId="11238354" w14:textId="5929A3FE"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 xml:space="preserve"> Administrátor IT systémov </w:t>
      </w:r>
      <w:r w:rsidR="002D7AAB" w:rsidRPr="00D50831">
        <w:rPr>
          <w:rFonts w:ascii="Arial" w:hAnsi="Arial" w:cs="Arial"/>
          <w:i w:val="0"/>
          <w:iCs/>
          <w:color w:val="auto"/>
        </w:rPr>
        <w:t xml:space="preserve">TSK </w:t>
      </w:r>
      <w:r w:rsidRPr="00D50831">
        <w:rPr>
          <w:rFonts w:ascii="Arial" w:hAnsi="Arial" w:cs="Arial"/>
          <w:i w:val="0"/>
          <w:iCs/>
          <w:color w:val="auto"/>
        </w:rPr>
        <w:t xml:space="preserve">– okrem samotného ISVS spravuje i ostatné systémy </w:t>
      </w:r>
      <w:r w:rsidR="002D7AAB" w:rsidRPr="00D50831">
        <w:rPr>
          <w:rFonts w:ascii="Arial" w:hAnsi="Arial" w:cs="Arial"/>
          <w:i w:val="0"/>
          <w:iCs/>
          <w:color w:val="auto"/>
        </w:rPr>
        <w:t>TSK</w:t>
      </w:r>
    </w:p>
    <w:p w14:paraId="1A71E963" w14:textId="77777777"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 Správca zariadení – je primárne zodpovedný za prevádzku senzorickej siete vybudovanú v rámci projektu</w:t>
      </w:r>
    </w:p>
    <w:p w14:paraId="1F133377" w14:textId="75428F97"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 xml:space="preserve"> Zamestnanec </w:t>
      </w:r>
      <w:r w:rsidR="002D7AAB" w:rsidRPr="00D50831">
        <w:rPr>
          <w:rFonts w:ascii="Arial" w:hAnsi="Arial" w:cs="Arial"/>
          <w:i w:val="0"/>
          <w:iCs/>
          <w:color w:val="auto"/>
        </w:rPr>
        <w:t xml:space="preserve">TSK </w:t>
      </w:r>
      <w:r w:rsidRPr="00D50831">
        <w:rPr>
          <w:rFonts w:ascii="Arial" w:hAnsi="Arial" w:cs="Arial"/>
          <w:i w:val="0"/>
          <w:iCs/>
          <w:color w:val="auto"/>
        </w:rPr>
        <w:t xml:space="preserve">– je dátový špecialista, ktorý analyzuje dáta a následne ich postupuje na spracovanie ďalším zamestnancom </w:t>
      </w:r>
      <w:r w:rsidR="002D7AAB" w:rsidRPr="00D50831">
        <w:rPr>
          <w:rFonts w:ascii="Arial" w:hAnsi="Arial" w:cs="Arial"/>
          <w:i w:val="0"/>
          <w:iCs/>
          <w:color w:val="auto"/>
        </w:rPr>
        <w:t xml:space="preserve">TSK </w:t>
      </w:r>
      <w:r w:rsidRPr="00D50831">
        <w:rPr>
          <w:rFonts w:ascii="Arial" w:hAnsi="Arial" w:cs="Arial"/>
          <w:i w:val="0"/>
          <w:iCs/>
          <w:color w:val="auto"/>
        </w:rPr>
        <w:t xml:space="preserve">podľa ich agendy. </w:t>
      </w:r>
    </w:p>
    <w:p w14:paraId="3EAA0E0F" w14:textId="7DC5E65D" w:rsidR="00CD477B" w:rsidRPr="00D50831" w:rsidRDefault="00CD477B" w:rsidP="00CD477B">
      <w:pPr>
        <w:pStyle w:val="InstrukciaZoznam"/>
        <w:rPr>
          <w:rFonts w:ascii="Arial" w:hAnsi="Arial" w:cs="Arial"/>
          <w:i w:val="0"/>
          <w:iCs/>
          <w:color w:val="auto"/>
        </w:rPr>
      </w:pPr>
      <w:r w:rsidRPr="00D50831">
        <w:rPr>
          <w:rFonts w:ascii="Arial" w:hAnsi="Arial" w:cs="Arial"/>
          <w:i w:val="0"/>
          <w:iCs/>
          <w:color w:val="auto"/>
        </w:rPr>
        <w:t xml:space="preserve">Externí používatelia – sú všetky fyzické a právnické osoby, ktoré využívajú výstupy systému či už priamo v podobe analytických a otvorených dát, alebo nepriamo, na základe toho, že využitie systému zásadne zrýchli biznis procesy a teda i rozhodovacie procesy </w:t>
      </w:r>
      <w:r w:rsidR="002D7AAB" w:rsidRPr="00D50831">
        <w:rPr>
          <w:rFonts w:ascii="Arial" w:hAnsi="Arial" w:cs="Arial"/>
          <w:i w:val="0"/>
          <w:iCs/>
          <w:color w:val="auto"/>
        </w:rPr>
        <w:t>TSK</w:t>
      </w:r>
      <w:r w:rsidRPr="00D50831">
        <w:rPr>
          <w:rFonts w:ascii="Arial" w:hAnsi="Arial" w:cs="Arial"/>
          <w:i w:val="0"/>
          <w:iCs/>
          <w:color w:val="auto"/>
        </w:rPr>
        <w:t>. Sú to najmä:</w:t>
      </w:r>
    </w:p>
    <w:p w14:paraId="1CEA2746" w14:textId="77777777"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 občania</w:t>
      </w:r>
    </w:p>
    <w:p w14:paraId="5DF16964" w14:textId="77777777"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 podnikatelia</w:t>
      </w:r>
    </w:p>
    <w:p w14:paraId="11650DAD" w14:textId="77777777" w:rsidR="00CD477B" w:rsidRPr="00D50831" w:rsidRDefault="00CD477B" w:rsidP="00CD477B">
      <w:pPr>
        <w:pStyle w:val="InstrukciaZoznam"/>
        <w:numPr>
          <w:ilvl w:val="1"/>
          <w:numId w:val="6"/>
        </w:numPr>
        <w:rPr>
          <w:rFonts w:ascii="Arial" w:hAnsi="Arial" w:cs="Arial"/>
          <w:i w:val="0"/>
          <w:iCs/>
          <w:color w:val="auto"/>
        </w:rPr>
      </w:pPr>
      <w:r w:rsidRPr="00D50831">
        <w:rPr>
          <w:rFonts w:ascii="Arial" w:hAnsi="Arial" w:cs="Arial"/>
          <w:i w:val="0"/>
          <w:iCs/>
          <w:color w:val="auto"/>
        </w:rPr>
        <w:t>OVM</w:t>
      </w:r>
    </w:p>
    <w:p w14:paraId="447432C4" w14:textId="77777777" w:rsidR="00CD477B" w:rsidRPr="00D50831" w:rsidRDefault="00CD477B" w:rsidP="00CD477B">
      <w:pPr>
        <w:rPr>
          <w:rFonts w:cs="Arial"/>
        </w:rPr>
      </w:pPr>
    </w:p>
    <w:p w14:paraId="2F863E0B" w14:textId="190BE585" w:rsidR="00D14345" w:rsidRPr="00D50831" w:rsidRDefault="001E19EA" w:rsidP="001E19EA">
      <w:pPr>
        <w:pStyle w:val="Heading1"/>
        <w:rPr>
          <w:rFonts w:ascii="Arial" w:hAnsi="Arial" w:cs="Arial"/>
        </w:rPr>
      </w:pPr>
      <w:r w:rsidRPr="00D50831">
        <w:rPr>
          <w:rFonts w:ascii="Arial" w:hAnsi="Arial" w:cs="Arial"/>
        </w:rPr>
        <w:t>PREVÁDZKA A ÚDRŽBA VÝSTUPOV PROJEKTU</w:t>
      </w:r>
    </w:p>
    <w:p w14:paraId="0F78EB75" w14:textId="77777777" w:rsidR="00D14345" w:rsidRPr="00D50831" w:rsidRDefault="00D14345" w:rsidP="00D14345">
      <w:pPr>
        <w:rPr>
          <w:rFonts w:cs="Arial"/>
        </w:rPr>
      </w:pPr>
    </w:p>
    <w:p w14:paraId="73069AC4" w14:textId="515C8679" w:rsidR="00D14345" w:rsidRPr="00D50831" w:rsidRDefault="00D13DFB" w:rsidP="000475A7">
      <w:pPr>
        <w:pStyle w:val="Heading2"/>
        <w:rPr>
          <w:rFonts w:ascii="Arial" w:hAnsi="Arial" w:cs="Arial"/>
        </w:rPr>
      </w:pPr>
      <w:r w:rsidRPr="00D50831">
        <w:rPr>
          <w:rFonts w:ascii="Arial" w:hAnsi="Arial" w:cs="Arial"/>
        </w:rPr>
        <w:lastRenderedPageBreak/>
        <w:t xml:space="preserve">Návrh riešenia </w:t>
      </w:r>
      <w:r w:rsidR="00D14345" w:rsidRPr="00D50831">
        <w:rPr>
          <w:rFonts w:ascii="Arial" w:hAnsi="Arial" w:cs="Arial"/>
        </w:rPr>
        <w:t>prevádzky a údržby</w:t>
      </w:r>
    </w:p>
    <w:p w14:paraId="6A819818" w14:textId="77777777" w:rsidR="00CD477B" w:rsidRPr="00D50831" w:rsidRDefault="00CD477B" w:rsidP="00CD477B">
      <w:pPr>
        <w:pStyle w:val="Instrukcia"/>
        <w:rPr>
          <w:rFonts w:ascii="Arial" w:hAnsi="Arial" w:cs="Arial"/>
          <w:i w:val="0"/>
          <w:iCs/>
          <w:color w:val="auto"/>
        </w:rPr>
      </w:pPr>
      <w:bookmarkStart w:id="345" w:name="_Toc153139717"/>
      <w:bookmarkStart w:id="346" w:name="_Toc720375508"/>
      <w:r w:rsidRPr="00D50831">
        <w:rPr>
          <w:rFonts w:ascii="Arial" w:hAnsi="Arial" w:cs="Arial"/>
          <w:i w:val="0"/>
          <w:iCs/>
          <w:color w:val="auto"/>
        </w:rPr>
        <w:t>Nasledujúce kapitoly popisujú navrhovaný budúci (TO BE) stav riešenia zabezpečenia prevádzky a údržby, úroveň poskytovania služieb (SLA) a obnovy systému a dát po výpadku prevádzky systému.</w:t>
      </w:r>
    </w:p>
    <w:p w14:paraId="08B4B281" w14:textId="77777777" w:rsidR="00CD477B" w:rsidRPr="00D50831" w:rsidRDefault="00CD477B" w:rsidP="00CD477B">
      <w:pPr>
        <w:pStyle w:val="InstrukciaZoznam"/>
        <w:numPr>
          <w:ilvl w:val="0"/>
          <w:numId w:val="0"/>
        </w:numPr>
        <w:jc w:val="both"/>
        <w:rPr>
          <w:rFonts w:ascii="Arial" w:hAnsi="Arial" w:cs="Arial"/>
          <w:i w:val="0"/>
          <w:iCs/>
          <w:color w:val="auto"/>
          <w:szCs w:val="16"/>
        </w:rPr>
      </w:pPr>
      <w:r w:rsidRPr="00D50831">
        <w:rPr>
          <w:rFonts w:ascii="Arial" w:hAnsi="Arial" w:cs="Arial"/>
          <w:i w:val="0"/>
          <w:iCs/>
          <w:color w:val="auto"/>
          <w:szCs w:val="16"/>
        </w:rPr>
        <w:t xml:space="preserve">Pre účely údržby plánujeme používať informačný systém pre manažment služieb podpory a budeme požadovať jeho prevádzku na strane dodávateľa. </w:t>
      </w:r>
    </w:p>
    <w:p w14:paraId="22D07F58" w14:textId="0F115832" w:rsidR="00D14345" w:rsidRPr="00D50831" w:rsidRDefault="007653C2" w:rsidP="000475A7">
      <w:pPr>
        <w:pStyle w:val="Heading2"/>
        <w:rPr>
          <w:rFonts w:ascii="Arial" w:hAnsi="Arial" w:cs="Arial"/>
        </w:rPr>
      </w:pPr>
      <w:r w:rsidRPr="00D50831">
        <w:rPr>
          <w:rFonts w:ascii="Arial" w:hAnsi="Arial" w:cs="Arial"/>
        </w:rPr>
        <w:t xml:space="preserve">Zabezpečenie </w:t>
      </w:r>
      <w:r w:rsidR="00D14345" w:rsidRPr="00D50831">
        <w:rPr>
          <w:rFonts w:ascii="Arial" w:hAnsi="Arial" w:cs="Arial"/>
        </w:rPr>
        <w:t>podpory používateľov</w:t>
      </w:r>
      <w:bookmarkEnd w:id="345"/>
      <w:bookmarkEnd w:id="346"/>
      <w:r w:rsidRPr="00D50831">
        <w:rPr>
          <w:rFonts w:ascii="Arial" w:hAnsi="Arial" w:cs="Arial"/>
        </w:rPr>
        <w:t xml:space="preserve"> a prevádzky</w:t>
      </w:r>
    </w:p>
    <w:p w14:paraId="32F5A205" w14:textId="77777777" w:rsidR="002833F2" w:rsidRPr="00D50831" w:rsidRDefault="002833F2" w:rsidP="002833F2">
      <w:pPr>
        <w:pStyle w:val="Instrukcia"/>
        <w:rPr>
          <w:rFonts w:ascii="Arial" w:hAnsi="Arial" w:cs="Arial"/>
          <w:i w:val="0"/>
          <w:iCs/>
          <w:color w:val="auto"/>
        </w:rPr>
      </w:pPr>
      <w:r w:rsidRPr="00D50831">
        <w:rPr>
          <w:rFonts w:ascii="Arial" w:hAnsi="Arial" w:cs="Arial"/>
          <w:i w:val="0"/>
          <w:iCs/>
          <w:color w:val="auto"/>
        </w:rPr>
        <w:t>Podpora prevádzky a používateľov bude realizovaná cez 3 úrovne podpory, s nasledujúcim označením a obsahom činnosti:</w:t>
      </w:r>
    </w:p>
    <w:p w14:paraId="1455620D" w14:textId="77777777" w:rsidR="002833F2" w:rsidRPr="00D50831" w:rsidRDefault="002833F2" w:rsidP="002833F2">
      <w:pPr>
        <w:pStyle w:val="InstrukciaZoznam"/>
        <w:rPr>
          <w:rFonts w:ascii="Arial" w:hAnsi="Arial" w:cs="Arial"/>
          <w:i w:val="0"/>
          <w:iCs/>
          <w:color w:val="auto"/>
        </w:rPr>
      </w:pPr>
      <w:r w:rsidRPr="00D50831">
        <w:rPr>
          <w:rFonts w:ascii="Arial" w:hAnsi="Arial" w:cs="Arial"/>
          <w:b/>
          <w:bCs/>
          <w:i w:val="0"/>
          <w:iCs/>
          <w:color w:val="auto"/>
        </w:rPr>
        <w:t>Podpora L1 (podpora 1. stupňa</w:t>
      </w:r>
      <w:r w:rsidRPr="00D50831">
        <w:rPr>
          <w:rFonts w:ascii="Arial" w:hAnsi="Arial" w:cs="Arial"/>
          <w:i w:val="0"/>
          <w:iCs/>
          <w:color w:val="auto"/>
        </w:rPr>
        <w:t xml:space="preserve"> </w:t>
      </w:r>
      <w:r w:rsidRPr="00D50831">
        <w:rPr>
          <w:rFonts w:ascii="Arial" w:hAnsi="Arial" w:cs="Arial"/>
          <w:b/>
          <w:i w:val="0"/>
          <w:iCs/>
          <w:color w:val="auto"/>
        </w:rPr>
        <w:t>- Level 1</w:t>
      </w:r>
      <w:r w:rsidRPr="00D50831">
        <w:rPr>
          <w:rFonts w:ascii="Arial" w:hAnsi="Arial" w:cs="Arial"/>
          <w:b/>
          <w:bCs/>
          <w:i w:val="0"/>
          <w:iCs/>
          <w:color w:val="auto"/>
        </w:rPr>
        <w:t>)</w:t>
      </w:r>
      <w:r w:rsidRPr="00D50831">
        <w:rPr>
          <w:rFonts w:ascii="Arial" w:hAnsi="Arial" w:cs="Arial"/>
          <w:i w:val="0"/>
          <w:iCs/>
          <w:color w:val="auto"/>
        </w:rPr>
        <w:t xml:space="preserve"> - začiatočná úroveň podpory, ktorej základnou funkciou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vizualizačné, aplikačné atď.) a základné užívateľské problémy (typicky zabudnutie hesla), overovanie nastavení SW a HW atď. Je zabezpečovaná  prostredníctvom pracoviska jednotného kontaktného miesta.</w:t>
      </w:r>
    </w:p>
    <w:p w14:paraId="2A9F4419" w14:textId="77777777" w:rsidR="002833F2" w:rsidRPr="00D50831" w:rsidRDefault="002833F2" w:rsidP="002833F2">
      <w:pPr>
        <w:pStyle w:val="ListParagraph"/>
        <w:ind w:left="360"/>
        <w:rPr>
          <w:rFonts w:cs="Arial"/>
          <w:iCs/>
        </w:rPr>
      </w:pPr>
    </w:p>
    <w:p w14:paraId="3B042F7A" w14:textId="77777777" w:rsidR="002833F2" w:rsidRPr="00D50831" w:rsidRDefault="002833F2" w:rsidP="002833F2">
      <w:pPr>
        <w:pStyle w:val="InstrukciaZoznam"/>
        <w:rPr>
          <w:rFonts w:ascii="Arial" w:hAnsi="Arial" w:cs="Arial"/>
          <w:i w:val="0"/>
          <w:iCs/>
          <w:color w:val="auto"/>
        </w:rPr>
      </w:pPr>
      <w:r w:rsidRPr="00D50831">
        <w:rPr>
          <w:rFonts w:ascii="Arial" w:hAnsi="Arial" w:cs="Arial"/>
          <w:b/>
          <w:bCs/>
          <w:i w:val="0"/>
          <w:iCs/>
          <w:color w:val="auto"/>
        </w:rPr>
        <w:t>Podpora L2 (podpora 2. stupňa – Level 2 -  postúpenie požiadaviek od L1)</w:t>
      </w:r>
      <w:r w:rsidRPr="00D50831">
        <w:rPr>
          <w:rFonts w:ascii="Arial" w:hAnsi="Arial" w:cs="Arial"/>
          <w:i w:val="0"/>
          <w:iCs/>
          <w:color w:val="auto"/>
        </w:rPr>
        <w:t xml:space="preserve">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2A9E1E3C" w14:textId="77777777" w:rsidR="002833F2" w:rsidRPr="00D50831" w:rsidRDefault="002833F2" w:rsidP="002833F2">
      <w:pPr>
        <w:pStyle w:val="InstrukciaZoznam"/>
        <w:numPr>
          <w:ilvl w:val="0"/>
          <w:numId w:val="0"/>
        </w:numPr>
        <w:rPr>
          <w:rFonts w:ascii="Arial" w:hAnsi="Arial" w:cs="Arial"/>
          <w:i w:val="0"/>
          <w:iCs/>
          <w:color w:val="auto"/>
        </w:rPr>
      </w:pPr>
    </w:p>
    <w:p w14:paraId="0EFA9F25" w14:textId="77777777" w:rsidR="002833F2" w:rsidRPr="00D50831" w:rsidRDefault="002833F2" w:rsidP="002833F2">
      <w:pPr>
        <w:pStyle w:val="InstrukciaZoznam"/>
        <w:rPr>
          <w:rFonts w:ascii="Arial" w:hAnsi="Arial" w:cs="Arial"/>
          <w:i w:val="0"/>
          <w:iCs/>
          <w:color w:val="auto"/>
        </w:rPr>
      </w:pPr>
      <w:r w:rsidRPr="00D50831">
        <w:rPr>
          <w:rFonts w:ascii="Arial" w:hAnsi="Arial" w:cs="Arial"/>
          <w:b/>
          <w:bCs/>
          <w:i w:val="0"/>
          <w:iCs/>
          <w:color w:val="auto"/>
        </w:rPr>
        <w:t>Podpora L3 (podpora 3. stupňa)</w:t>
      </w:r>
      <w:r w:rsidRPr="00D50831">
        <w:rPr>
          <w:rFonts w:ascii="Arial" w:hAnsi="Arial" w:cs="Arial"/>
          <w:i w:val="0"/>
          <w:iCs/>
          <w:color w:val="auto"/>
        </w:rPr>
        <w:t xml:space="preserve"> - Podpora 3. stupňa predstavuje najvyššiu úroveň podpory pre riešenie tých </w:t>
      </w:r>
      <w:proofErr w:type="spellStart"/>
      <w:r w:rsidRPr="00D50831">
        <w:rPr>
          <w:rFonts w:ascii="Arial" w:hAnsi="Arial" w:cs="Arial"/>
          <w:i w:val="0"/>
          <w:iCs/>
          <w:color w:val="auto"/>
        </w:rPr>
        <w:t>najobtiažnejších</w:t>
      </w:r>
      <w:proofErr w:type="spellEnd"/>
      <w:r w:rsidRPr="00D50831">
        <w:rPr>
          <w:rFonts w:ascii="Arial" w:hAnsi="Arial" w:cs="Arial"/>
          <w:i w:val="0"/>
          <w:iCs/>
          <w:color w:val="auto"/>
        </w:rPr>
        <w:t xml:space="preserve"> Hlásení, vrátane prevádzania hĺbkových analýz a riešenie extrémnych prípadov.</w:t>
      </w:r>
    </w:p>
    <w:p w14:paraId="3FB7FC86" w14:textId="77777777" w:rsidR="002833F2" w:rsidRPr="00D50831" w:rsidRDefault="002833F2" w:rsidP="002833F2">
      <w:pPr>
        <w:pStyle w:val="Instrukcia"/>
        <w:rPr>
          <w:rFonts w:ascii="Arial" w:hAnsi="Arial" w:cs="Arial"/>
        </w:rPr>
      </w:pPr>
    </w:p>
    <w:p w14:paraId="105F6F5C" w14:textId="77777777" w:rsidR="002833F2" w:rsidRPr="00D50831" w:rsidRDefault="002833F2" w:rsidP="002833F2">
      <w:pPr>
        <w:pStyle w:val="Instrukcia"/>
        <w:rPr>
          <w:rFonts w:ascii="Arial" w:hAnsi="Arial" w:cs="Arial"/>
          <w:i w:val="0"/>
          <w:iCs/>
          <w:color w:val="auto"/>
        </w:rPr>
      </w:pPr>
      <w:r w:rsidRPr="00D50831">
        <w:rPr>
          <w:rFonts w:ascii="Arial" w:hAnsi="Arial" w:cs="Arial"/>
          <w:i w:val="0"/>
          <w:iCs/>
          <w:color w:val="auto"/>
        </w:rPr>
        <w:t xml:space="preserve">Typické zodpovednosti za realizáciu podpory sú: </w:t>
      </w:r>
    </w:p>
    <w:p w14:paraId="383FC542" w14:textId="77777777" w:rsidR="002833F2" w:rsidRPr="00D50831" w:rsidRDefault="002833F2" w:rsidP="002833F2">
      <w:pPr>
        <w:pStyle w:val="InstrukciaZoznam"/>
        <w:rPr>
          <w:rFonts w:ascii="Arial" w:hAnsi="Arial" w:cs="Arial"/>
          <w:i w:val="0"/>
          <w:iCs/>
          <w:color w:val="auto"/>
        </w:rPr>
      </w:pPr>
      <w:r w:rsidRPr="00D50831">
        <w:rPr>
          <w:rFonts w:ascii="Arial" w:hAnsi="Arial" w:cs="Arial"/>
          <w:b/>
          <w:i w:val="0"/>
          <w:iCs/>
          <w:color w:val="auto"/>
        </w:rPr>
        <w:t>L1</w:t>
      </w:r>
      <w:r w:rsidRPr="00D50831">
        <w:rPr>
          <w:rFonts w:ascii="Arial" w:hAnsi="Arial" w:cs="Arial"/>
          <w:i w:val="0"/>
          <w:iCs/>
          <w:color w:val="auto"/>
        </w:rPr>
        <w:t xml:space="preserve"> (Level 1: priamy kontakt zákazníka) - jednotný kontaktný bod je zvyčajne zabezpečovaný pracoviskom v správe správcu informačného systému, ak nedeleguje túto činnosť na špecializovanú organizáciu v jeho zriaďovacej pôsobnosti alebo výnimočne na externého dodávateľa.</w:t>
      </w:r>
    </w:p>
    <w:p w14:paraId="017F4E98" w14:textId="77777777" w:rsidR="002833F2" w:rsidRPr="00D50831" w:rsidRDefault="002833F2" w:rsidP="002833F2">
      <w:pPr>
        <w:pStyle w:val="InstrukciaZoznam"/>
        <w:rPr>
          <w:rFonts w:ascii="Arial" w:hAnsi="Arial" w:cs="Arial"/>
          <w:i w:val="0"/>
          <w:iCs/>
          <w:color w:val="auto"/>
        </w:rPr>
      </w:pPr>
      <w:r w:rsidRPr="00D50831">
        <w:rPr>
          <w:rFonts w:ascii="Arial" w:hAnsi="Arial" w:cs="Arial"/>
          <w:b/>
          <w:i w:val="0"/>
          <w:iCs/>
          <w:color w:val="auto"/>
        </w:rPr>
        <w:t xml:space="preserve">L2 </w:t>
      </w:r>
      <w:r w:rsidRPr="00D50831">
        <w:rPr>
          <w:rFonts w:ascii="Arial" w:hAnsi="Arial" w:cs="Arial"/>
          <w:i w:val="0"/>
          <w:iCs/>
          <w:color w:val="auto"/>
        </w:rPr>
        <w:t>(Level 2: postúpenie požiadaviek od L1) - riešiteľské tímy s hlbšou znalosťou prevádzkovaného systému sú zvyčajne tvorené pracovníkmi prevádzkovateľa informačného systému – buď pracovníkmi správcu alebo pracovníkmi špecializovanej organizácie v jeho zriaďovacej pôsobnosti. Časť špecializovaných prác môže byť za definovaných podmienok prenesená aj na externého dodávateľa.</w:t>
      </w:r>
    </w:p>
    <w:p w14:paraId="0BF6D9FD" w14:textId="77777777" w:rsidR="002833F2" w:rsidRPr="00D50831" w:rsidRDefault="002833F2" w:rsidP="002833F2">
      <w:pPr>
        <w:pStyle w:val="InstrukciaZoznam"/>
        <w:jc w:val="both"/>
        <w:rPr>
          <w:rFonts w:ascii="Arial" w:hAnsi="Arial" w:cs="Arial"/>
          <w:i w:val="0"/>
          <w:iCs/>
          <w:color w:val="auto"/>
          <w:szCs w:val="16"/>
        </w:rPr>
      </w:pPr>
      <w:r w:rsidRPr="00D50831">
        <w:rPr>
          <w:rFonts w:ascii="Arial" w:hAnsi="Arial" w:cs="Arial"/>
          <w:b/>
          <w:i w:val="0"/>
          <w:iCs/>
          <w:color w:val="auto"/>
        </w:rPr>
        <w:t xml:space="preserve">L3 </w:t>
      </w:r>
      <w:r w:rsidRPr="00D50831">
        <w:rPr>
          <w:rFonts w:ascii="Arial" w:hAnsi="Arial" w:cs="Arial"/>
          <w:i w:val="0"/>
          <w:iCs/>
          <w:color w:val="auto"/>
        </w:rPr>
        <w:t xml:space="preserve">(Level 3, postúpenie požiadaviek od L2) - na základe zmluvy o podpore </w:t>
      </w:r>
      <w:proofErr w:type="spellStart"/>
      <w:r w:rsidRPr="00D50831">
        <w:rPr>
          <w:rFonts w:ascii="Arial" w:hAnsi="Arial" w:cs="Arial"/>
          <w:i w:val="0"/>
          <w:iCs/>
          <w:color w:val="auto"/>
        </w:rPr>
        <w:t>inf</w:t>
      </w:r>
      <w:proofErr w:type="spellEnd"/>
      <w:r w:rsidRPr="00D50831">
        <w:rPr>
          <w:rFonts w:ascii="Arial" w:hAnsi="Arial" w:cs="Arial"/>
          <w:i w:val="0"/>
          <w:iCs/>
          <w:color w:val="auto"/>
        </w:rPr>
        <w:t>. systému zvyčajne zabezpečuje externý dodávateľ, ktorý má potrebné kapacity a kvalifikovaný personál pre riešenie prevádzkových incidentov a servisných požiadaviek.</w:t>
      </w:r>
    </w:p>
    <w:p w14:paraId="18157E4E" w14:textId="77777777" w:rsidR="002833F2" w:rsidRPr="00D50831" w:rsidRDefault="002833F2" w:rsidP="002833F2">
      <w:pPr>
        <w:pStyle w:val="InstrukciaZoznam"/>
        <w:numPr>
          <w:ilvl w:val="0"/>
          <w:numId w:val="0"/>
        </w:numPr>
        <w:ind w:left="720" w:hanging="360"/>
        <w:jc w:val="both"/>
        <w:rPr>
          <w:rFonts w:ascii="Arial" w:hAnsi="Arial" w:cs="Arial"/>
          <w:b/>
          <w:i w:val="0"/>
          <w:iCs/>
          <w:color w:val="auto"/>
        </w:rPr>
      </w:pPr>
    </w:p>
    <w:p w14:paraId="0B9B2894" w14:textId="77777777" w:rsidR="002833F2" w:rsidRPr="00D50831" w:rsidRDefault="002833F2" w:rsidP="002833F2">
      <w:pPr>
        <w:pStyle w:val="InstrukciaZoznam"/>
        <w:numPr>
          <w:ilvl w:val="0"/>
          <w:numId w:val="0"/>
        </w:numPr>
        <w:jc w:val="both"/>
        <w:rPr>
          <w:rFonts w:ascii="Arial" w:hAnsi="Arial" w:cs="Arial"/>
          <w:i w:val="0"/>
          <w:iCs/>
          <w:color w:val="auto"/>
          <w:szCs w:val="16"/>
        </w:rPr>
      </w:pPr>
    </w:p>
    <w:p w14:paraId="5A70745E" w14:textId="77777777" w:rsidR="002833F2" w:rsidRPr="00D50831" w:rsidRDefault="002833F2" w:rsidP="002833F2">
      <w:pPr>
        <w:pStyle w:val="InstrukciaZoznam"/>
        <w:numPr>
          <w:ilvl w:val="0"/>
          <w:numId w:val="0"/>
        </w:numPr>
        <w:jc w:val="both"/>
        <w:rPr>
          <w:rFonts w:ascii="Arial" w:hAnsi="Arial" w:cs="Arial"/>
          <w:i w:val="0"/>
          <w:iCs/>
          <w:color w:val="auto"/>
          <w:szCs w:val="16"/>
        </w:rPr>
      </w:pPr>
      <w:r w:rsidRPr="00D50831">
        <w:rPr>
          <w:rFonts w:ascii="Arial" w:hAnsi="Arial" w:cs="Arial"/>
          <w:i w:val="0"/>
          <w:iCs/>
          <w:color w:val="auto"/>
          <w:szCs w:val="16"/>
        </w:rPr>
        <w:t>Prehľad očakávaného riešenia zabezpečenia podpory používateľov a prevádzky, hlavné zodpovednosti a očakávanú úroveň poskytovaných služieb:</w:t>
      </w:r>
    </w:p>
    <w:tbl>
      <w:tblPr>
        <w:tblW w:w="9639" w:type="dxa"/>
        <w:tblInd w:w="-5" w:type="dxa"/>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tblLayout w:type="fixed"/>
        <w:tblCellMar>
          <w:top w:w="28" w:type="dxa"/>
          <w:left w:w="28" w:type="dxa"/>
          <w:bottom w:w="28" w:type="dxa"/>
          <w:right w:w="28" w:type="dxa"/>
        </w:tblCellMar>
        <w:tblLook w:val="04A0" w:firstRow="1" w:lastRow="0" w:firstColumn="1" w:lastColumn="0" w:noHBand="0" w:noVBand="1"/>
      </w:tblPr>
      <w:tblGrid>
        <w:gridCol w:w="1418"/>
        <w:gridCol w:w="1984"/>
        <w:gridCol w:w="1560"/>
        <w:gridCol w:w="1842"/>
        <w:gridCol w:w="2835"/>
      </w:tblGrid>
      <w:tr w:rsidR="002833F2" w:rsidRPr="00D50831" w14:paraId="1F84F179" w14:textId="77777777" w:rsidTr="003513E0">
        <w:trPr>
          <w:tblHeader/>
        </w:trPr>
        <w:tc>
          <w:tcPr>
            <w:tcW w:w="1418" w:type="dxa"/>
            <w:shd w:val="clear" w:color="auto" w:fill="E7E6E6"/>
            <w:vAlign w:val="center"/>
          </w:tcPr>
          <w:p w14:paraId="272D1DFE" w14:textId="77777777" w:rsidR="002833F2" w:rsidRPr="00D50831" w:rsidRDefault="002833F2" w:rsidP="003513E0">
            <w:pPr>
              <w:pStyle w:val="Tabuka-Hlavika"/>
              <w:rPr>
                <w:rFonts w:ascii="Arial" w:hAnsi="Arial" w:cs="Arial"/>
              </w:rPr>
            </w:pPr>
            <w:r w:rsidRPr="00D50831">
              <w:rPr>
                <w:rFonts w:ascii="Arial" w:hAnsi="Arial" w:cs="Arial"/>
              </w:rPr>
              <w:t>PodPora</w:t>
            </w:r>
          </w:p>
        </w:tc>
        <w:tc>
          <w:tcPr>
            <w:tcW w:w="1984" w:type="dxa"/>
            <w:shd w:val="clear" w:color="auto" w:fill="E7E6E6"/>
            <w:vAlign w:val="center"/>
          </w:tcPr>
          <w:p w14:paraId="08E4615C" w14:textId="77777777" w:rsidR="002833F2" w:rsidRPr="00D50831" w:rsidRDefault="002833F2" w:rsidP="003513E0">
            <w:pPr>
              <w:pStyle w:val="Tabuka-Hlavika"/>
              <w:rPr>
                <w:rFonts w:ascii="Arial" w:hAnsi="Arial" w:cs="Arial"/>
              </w:rPr>
            </w:pPr>
            <w:r w:rsidRPr="00D50831">
              <w:rPr>
                <w:rFonts w:ascii="Arial" w:hAnsi="Arial" w:cs="Arial"/>
              </w:rPr>
              <w:t xml:space="preserve">Poskytovateľ </w:t>
            </w:r>
          </w:p>
          <w:p w14:paraId="3C77AFDC" w14:textId="77777777" w:rsidR="002833F2" w:rsidRPr="00D50831" w:rsidRDefault="002833F2" w:rsidP="003513E0">
            <w:pPr>
              <w:pStyle w:val="Tabuka-Hlavika"/>
              <w:rPr>
                <w:rFonts w:ascii="Arial" w:hAnsi="Arial" w:cs="Arial"/>
              </w:rPr>
            </w:pPr>
            <w:r w:rsidRPr="00D50831">
              <w:rPr>
                <w:rFonts w:ascii="Arial" w:hAnsi="Arial" w:cs="Arial"/>
                <w:b w:val="0"/>
                <w:caps w:val="0"/>
              </w:rPr>
              <w:t xml:space="preserve">(subjekt zodpovedný za poskytnutie podpory) </w:t>
            </w:r>
          </w:p>
        </w:tc>
        <w:tc>
          <w:tcPr>
            <w:tcW w:w="1560" w:type="dxa"/>
            <w:shd w:val="clear" w:color="auto" w:fill="E7E6E6"/>
            <w:vAlign w:val="center"/>
          </w:tcPr>
          <w:p w14:paraId="56A24F8E" w14:textId="77777777" w:rsidR="002833F2" w:rsidRPr="00D50831" w:rsidRDefault="002833F2" w:rsidP="003513E0">
            <w:pPr>
              <w:pStyle w:val="Tabuka-Hlavika"/>
              <w:rPr>
                <w:rFonts w:ascii="Arial" w:hAnsi="Arial" w:cs="Arial"/>
              </w:rPr>
            </w:pPr>
            <w:r w:rsidRPr="00D50831">
              <w:rPr>
                <w:rFonts w:ascii="Arial" w:hAnsi="Arial" w:cs="Arial"/>
              </w:rPr>
              <w:t>Požadovaný Čas dostupnosti</w:t>
            </w:r>
          </w:p>
        </w:tc>
        <w:tc>
          <w:tcPr>
            <w:tcW w:w="1842" w:type="dxa"/>
            <w:shd w:val="clear" w:color="auto" w:fill="E7E6E6"/>
          </w:tcPr>
          <w:p w14:paraId="2BD2E31D" w14:textId="77777777" w:rsidR="002833F2" w:rsidRPr="00D50831" w:rsidRDefault="002833F2" w:rsidP="003513E0">
            <w:pPr>
              <w:pStyle w:val="Tabuka-Hlavika"/>
              <w:rPr>
                <w:rFonts w:ascii="Arial" w:hAnsi="Arial" w:cs="Arial"/>
              </w:rPr>
            </w:pPr>
            <w:r w:rsidRPr="00D50831">
              <w:rPr>
                <w:rFonts w:ascii="Arial" w:hAnsi="Arial" w:cs="Arial"/>
              </w:rPr>
              <w:t>STAV zabezpečenia</w:t>
            </w:r>
          </w:p>
        </w:tc>
        <w:tc>
          <w:tcPr>
            <w:tcW w:w="2835" w:type="dxa"/>
            <w:shd w:val="clear" w:color="auto" w:fill="E7E6E6"/>
            <w:vAlign w:val="center"/>
          </w:tcPr>
          <w:p w14:paraId="545F91EC" w14:textId="77777777" w:rsidR="002833F2" w:rsidRPr="00D50831" w:rsidRDefault="002833F2" w:rsidP="003513E0">
            <w:pPr>
              <w:pStyle w:val="Tabuka-Hlavika"/>
              <w:rPr>
                <w:rFonts w:ascii="Arial" w:hAnsi="Arial" w:cs="Arial"/>
              </w:rPr>
            </w:pPr>
            <w:r w:rsidRPr="00D50831">
              <w:rPr>
                <w:rFonts w:ascii="Arial" w:hAnsi="Arial" w:cs="Arial"/>
              </w:rPr>
              <w:t>Pozn.</w:t>
            </w:r>
          </w:p>
          <w:p w14:paraId="716DE206" w14:textId="77777777" w:rsidR="002833F2" w:rsidRPr="00D50831" w:rsidRDefault="002833F2" w:rsidP="003513E0">
            <w:pPr>
              <w:pStyle w:val="Tabuka-Hlavika"/>
              <w:rPr>
                <w:rFonts w:ascii="Arial" w:hAnsi="Arial" w:cs="Arial"/>
                <w:b w:val="0"/>
                <w:caps w:val="0"/>
              </w:rPr>
            </w:pPr>
            <w:r w:rsidRPr="00D50831">
              <w:rPr>
                <w:rFonts w:ascii="Arial" w:hAnsi="Arial" w:cs="Arial"/>
                <w:b w:val="0"/>
                <w:caps w:val="0"/>
              </w:rPr>
              <w:t>(napr. známe obmedzenia služby, špeciálne zodpovednosti, a pod.)</w:t>
            </w:r>
          </w:p>
        </w:tc>
      </w:tr>
      <w:tr w:rsidR="002833F2" w:rsidRPr="00D50831" w14:paraId="6DE85314" w14:textId="77777777" w:rsidTr="003513E0">
        <w:tc>
          <w:tcPr>
            <w:tcW w:w="1418" w:type="dxa"/>
          </w:tcPr>
          <w:p w14:paraId="4A307B02" w14:textId="77777777" w:rsidR="002833F2" w:rsidRPr="00D50831" w:rsidRDefault="002833F2" w:rsidP="003513E0">
            <w:pPr>
              <w:pStyle w:val="Tabuka-Text"/>
              <w:rPr>
                <w:rFonts w:cs="Arial"/>
              </w:rPr>
            </w:pPr>
            <w:r w:rsidRPr="00D50831">
              <w:rPr>
                <w:rFonts w:cs="Arial"/>
                <w:b/>
                <w:bCs/>
              </w:rPr>
              <w:t xml:space="preserve">Podpora L1 - </w:t>
            </w:r>
            <w:r w:rsidRPr="00D50831">
              <w:rPr>
                <w:rFonts w:cs="Arial"/>
              </w:rPr>
              <w:t>jednotný kontaktný bod</w:t>
            </w:r>
          </w:p>
        </w:tc>
        <w:tc>
          <w:tcPr>
            <w:tcW w:w="1984" w:type="dxa"/>
          </w:tcPr>
          <w:p w14:paraId="40EBE394" w14:textId="77777777" w:rsidR="002833F2" w:rsidRPr="00D50831" w:rsidRDefault="002833F2" w:rsidP="003513E0">
            <w:pPr>
              <w:pStyle w:val="Tabuka-Text"/>
              <w:rPr>
                <w:rFonts w:cs="Arial"/>
              </w:rPr>
            </w:pPr>
            <w:r w:rsidRPr="00D50831">
              <w:rPr>
                <w:rFonts w:cs="Arial"/>
              </w:rPr>
              <w:t>oddelenie informatiky</w:t>
            </w:r>
          </w:p>
        </w:tc>
        <w:tc>
          <w:tcPr>
            <w:tcW w:w="1560" w:type="dxa"/>
          </w:tcPr>
          <w:p w14:paraId="3486752A" w14:textId="77777777" w:rsidR="002833F2" w:rsidRPr="00D50831" w:rsidRDefault="002833F2" w:rsidP="003513E0">
            <w:pPr>
              <w:pStyle w:val="Tabuka-Text"/>
              <w:rPr>
                <w:rFonts w:cs="Arial"/>
              </w:rPr>
            </w:pPr>
            <w:r w:rsidRPr="00D50831">
              <w:rPr>
                <w:rFonts w:cs="Arial"/>
              </w:rPr>
              <w:t>8x5 (8 hodín x 5 dní od 8:00h do 16:00h počas pracovných dní)</w:t>
            </w:r>
          </w:p>
        </w:tc>
        <w:tc>
          <w:tcPr>
            <w:tcW w:w="1842" w:type="dxa"/>
          </w:tcPr>
          <w:p w14:paraId="2549A247" w14:textId="77777777" w:rsidR="002833F2" w:rsidRPr="00D50831" w:rsidRDefault="002833F2" w:rsidP="003513E0">
            <w:pPr>
              <w:pStyle w:val="Tabuka-Text"/>
              <w:rPr>
                <w:rFonts w:cs="Arial"/>
              </w:rPr>
            </w:pPr>
            <w:r w:rsidRPr="00D50831">
              <w:rPr>
                <w:rFonts w:cs="Arial"/>
              </w:rPr>
              <w:t xml:space="preserve">Bude vytvorený v projekte </w:t>
            </w:r>
          </w:p>
        </w:tc>
        <w:tc>
          <w:tcPr>
            <w:tcW w:w="2835" w:type="dxa"/>
          </w:tcPr>
          <w:p w14:paraId="14E3455A" w14:textId="77777777" w:rsidR="002833F2" w:rsidRPr="00D50831" w:rsidRDefault="002833F2" w:rsidP="003513E0">
            <w:pPr>
              <w:pStyle w:val="Tabuka-Text"/>
              <w:rPr>
                <w:rFonts w:cs="Arial"/>
              </w:rPr>
            </w:pPr>
          </w:p>
        </w:tc>
      </w:tr>
      <w:tr w:rsidR="002833F2" w:rsidRPr="00D50831" w14:paraId="775161D3" w14:textId="77777777" w:rsidTr="003513E0">
        <w:tc>
          <w:tcPr>
            <w:tcW w:w="1418" w:type="dxa"/>
          </w:tcPr>
          <w:p w14:paraId="04C807C0" w14:textId="77777777" w:rsidR="002833F2" w:rsidRPr="00D50831" w:rsidRDefault="002833F2" w:rsidP="003513E0">
            <w:pPr>
              <w:pStyle w:val="Tabuka-Text"/>
              <w:rPr>
                <w:rFonts w:cs="Arial"/>
              </w:rPr>
            </w:pPr>
            <w:r w:rsidRPr="00D50831">
              <w:rPr>
                <w:rFonts w:cs="Arial"/>
                <w:b/>
                <w:bCs/>
              </w:rPr>
              <w:t>Podpora L2</w:t>
            </w:r>
          </w:p>
        </w:tc>
        <w:tc>
          <w:tcPr>
            <w:tcW w:w="1984" w:type="dxa"/>
          </w:tcPr>
          <w:p w14:paraId="08DE105E" w14:textId="77777777" w:rsidR="002833F2" w:rsidRPr="00D50831" w:rsidRDefault="002833F2" w:rsidP="003513E0">
            <w:pPr>
              <w:pStyle w:val="Tabuka-Text"/>
              <w:rPr>
                <w:rFonts w:cs="Arial"/>
              </w:rPr>
            </w:pPr>
            <w:r w:rsidRPr="00D50831">
              <w:rPr>
                <w:rFonts w:cs="Arial"/>
              </w:rPr>
              <w:t>oddelenie informatiky v spolupráci s externým dodávateľom</w:t>
            </w:r>
          </w:p>
        </w:tc>
        <w:tc>
          <w:tcPr>
            <w:tcW w:w="1560" w:type="dxa"/>
          </w:tcPr>
          <w:p w14:paraId="4A26A1CB" w14:textId="77777777" w:rsidR="002833F2" w:rsidRPr="00D50831" w:rsidRDefault="002833F2" w:rsidP="003513E0">
            <w:pPr>
              <w:pStyle w:val="Tabuka-Text"/>
              <w:rPr>
                <w:rFonts w:cs="Arial"/>
              </w:rPr>
            </w:pPr>
            <w:r w:rsidRPr="00D50831">
              <w:rPr>
                <w:rFonts w:cs="Arial"/>
              </w:rPr>
              <w:t>8x5 (8 hodín x 5 dní od 8:00h do 16:00h počas pracovných dní)</w:t>
            </w:r>
          </w:p>
        </w:tc>
        <w:tc>
          <w:tcPr>
            <w:tcW w:w="1842" w:type="dxa"/>
          </w:tcPr>
          <w:p w14:paraId="4719B2B3" w14:textId="77777777" w:rsidR="002833F2" w:rsidRPr="00D50831" w:rsidRDefault="002833F2" w:rsidP="003513E0">
            <w:pPr>
              <w:pStyle w:val="Tabuka-Text"/>
              <w:rPr>
                <w:rFonts w:cs="Arial"/>
              </w:rPr>
            </w:pPr>
            <w:r w:rsidRPr="00D50831">
              <w:rPr>
                <w:rFonts w:cs="Arial"/>
              </w:rPr>
              <w:t>Bude vytvorený v projekte  + Zmluva o zabezpečení prevádzky</w:t>
            </w:r>
          </w:p>
        </w:tc>
        <w:tc>
          <w:tcPr>
            <w:tcW w:w="2835" w:type="dxa"/>
          </w:tcPr>
          <w:p w14:paraId="3FE96195" w14:textId="77777777" w:rsidR="002833F2" w:rsidRPr="00D50831" w:rsidRDefault="002833F2" w:rsidP="003513E0">
            <w:pPr>
              <w:pStyle w:val="Tabuka-Text"/>
              <w:rPr>
                <w:rFonts w:cs="Arial"/>
              </w:rPr>
            </w:pPr>
          </w:p>
        </w:tc>
      </w:tr>
      <w:tr w:rsidR="002833F2" w:rsidRPr="00D50831" w14:paraId="04A7477F" w14:textId="77777777" w:rsidTr="003513E0">
        <w:tc>
          <w:tcPr>
            <w:tcW w:w="1418" w:type="dxa"/>
          </w:tcPr>
          <w:p w14:paraId="0822CD8C" w14:textId="77777777" w:rsidR="002833F2" w:rsidRPr="00D50831" w:rsidRDefault="002833F2" w:rsidP="003513E0">
            <w:pPr>
              <w:pStyle w:val="Tabuka-Text"/>
              <w:rPr>
                <w:rFonts w:cs="Arial"/>
              </w:rPr>
            </w:pPr>
            <w:r w:rsidRPr="00D50831">
              <w:rPr>
                <w:rFonts w:cs="Arial"/>
                <w:b/>
                <w:bCs/>
              </w:rPr>
              <w:lastRenderedPageBreak/>
              <w:t>Podpora L3</w:t>
            </w:r>
          </w:p>
        </w:tc>
        <w:tc>
          <w:tcPr>
            <w:tcW w:w="1984" w:type="dxa"/>
          </w:tcPr>
          <w:p w14:paraId="3A342AEF" w14:textId="77777777" w:rsidR="002833F2" w:rsidRPr="00D50831" w:rsidRDefault="002833F2" w:rsidP="003513E0">
            <w:pPr>
              <w:pStyle w:val="Tabuka-Text"/>
              <w:rPr>
                <w:rFonts w:cs="Arial"/>
              </w:rPr>
            </w:pPr>
            <w:r w:rsidRPr="00D50831">
              <w:rPr>
                <w:rFonts w:cs="Arial"/>
              </w:rPr>
              <w:t>Externý dodávateľ riešenia</w:t>
            </w:r>
          </w:p>
        </w:tc>
        <w:tc>
          <w:tcPr>
            <w:tcW w:w="1560" w:type="dxa"/>
          </w:tcPr>
          <w:p w14:paraId="7E5FD9B4" w14:textId="77777777" w:rsidR="002833F2" w:rsidRPr="00D50831" w:rsidRDefault="002833F2" w:rsidP="003513E0">
            <w:pPr>
              <w:pStyle w:val="Tabuka-Text"/>
              <w:rPr>
                <w:rFonts w:cs="Arial"/>
              </w:rPr>
            </w:pPr>
            <w:r w:rsidRPr="00D50831">
              <w:rPr>
                <w:rFonts w:cs="Arial"/>
              </w:rPr>
              <w:t>8x5 (8 hodín x 5 dní od 8:00h do 16:00h počas pracovných dní)</w:t>
            </w:r>
          </w:p>
        </w:tc>
        <w:tc>
          <w:tcPr>
            <w:tcW w:w="1842" w:type="dxa"/>
          </w:tcPr>
          <w:p w14:paraId="3E2FC826" w14:textId="77777777" w:rsidR="002833F2" w:rsidRPr="00D50831" w:rsidRDefault="002833F2" w:rsidP="003513E0">
            <w:pPr>
              <w:pStyle w:val="Tabuka-Text"/>
              <w:rPr>
                <w:rFonts w:cs="Arial"/>
              </w:rPr>
            </w:pPr>
            <w:r w:rsidRPr="00D50831">
              <w:rPr>
                <w:rFonts w:cs="Arial"/>
              </w:rPr>
              <w:t xml:space="preserve">Bude obstaraná na konci projektu </w:t>
            </w:r>
          </w:p>
        </w:tc>
        <w:tc>
          <w:tcPr>
            <w:tcW w:w="2835" w:type="dxa"/>
          </w:tcPr>
          <w:p w14:paraId="4A1E3A16" w14:textId="77777777" w:rsidR="002833F2" w:rsidRPr="00D50831" w:rsidRDefault="002833F2" w:rsidP="003513E0">
            <w:pPr>
              <w:pStyle w:val="Tabuka-Text"/>
              <w:rPr>
                <w:rFonts w:cs="Arial"/>
              </w:rPr>
            </w:pPr>
          </w:p>
        </w:tc>
      </w:tr>
      <w:tr w:rsidR="002833F2" w:rsidRPr="00D50831" w14:paraId="371E6C67" w14:textId="77777777" w:rsidTr="003513E0">
        <w:tc>
          <w:tcPr>
            <w:tcW w:w="1418" w:type="dxa"/>
          </w:tcPr>
          <w:p w14:paraId="206E7D06" w14:textId="77777777" w:rsidR="002833F2" w:rsidRPr="00D50831" w:rsidRDefault="002833F2" w:rsidP="003513E0">
            <w:pPr>
              <w:pStyle w:val="Tabuka-Text"/>
              <w:rPr>
                <w:rFonts w:cs="Arial"/>
                <w:b/>
              </w:rPr>
            </w:pPr>
            <w:r w:rsidRPr="00D50831">
              <w:rPr>
                <w:rFonts w:cs="Arial"/>
                <w:b/>
              </w:rPr>
              <w:t>Podpora infraštruktúrnych služieb</w:t>
            </w:r>
          </w:p>
        </w:tc>
        <w:tc>
          <w:tcPr>
            <w:tcW w:w="1984" w:type="dxa"/>
          </w:tcPr>
          <w:p w14:paraId="49BF1743" w14:textId="77777777" w:rsidR="002833F2" w:rsidRPr="00D50831" w:rsidRDefault="002833F2" w:rsidP="003513E0">
            <w:pPr>
              <w:pStyle w:val="Tabuka-Text"/>
              <w:rPr>
                <w:rFonts w:cs="Arial"/>
              </w:rPr>
            </w:pPr>
            <w:r w:rsidRPr="00D50831">
              <w:rPr>
                <w:rFonts w:cs="Arial"/>
              </w:rPr>
              <w:t xml:space="preserve">Dodávateľ servisnej podpory infraštruktúrnych služieb </w:t>
            </w:r>
          </w:p>
        </w:tc>
        <w:tc>
          <w:tcPr>
            <w:tcW w:w="1560" w:type="dxa"/>
          </w:tcPr>
          <w:p w14:paraId="42EC3523" w14:textId="77777777" w:rsidR="002833F2" w:rsidRPr="00D50831" w:rsidRDefault="002833F2" w:rsidP="003513E0">
            <w:pPr>
              <w:pStyle w:val="Tabuka-Text"/>
              <w:rPr>
                <w:rFonts w:cs="Arial"/>
              </w:rPr>
            </w:pPr>
            <w:r w:rsidRPr="00D50831">
              <w:rPr>
                <w:rFonts w:cs="Arial"/>
              </w:rPr>
              <w:t>8x5 (8 hodín x 5 dní od 8:00h do 16:00h počas pracovných dní)</w:t>
            </w:r>
          </w:p>
        </w:tc>
        <w:tc>
          <w:tcPr>
            <w:tcW w:w="1842" w:type="dxa"/>
          </w:tcPr>
          <w:p w14:paraId="7ABF6AB6" w14:textId="77777777" w:rsidR="002833F2" w:rsidRPr="00D50831" w:rsidRDefault="002833F2" w:rsidP="003513E0">
            <w:pPr>
              <w:pStyle w:val="Tabuka-Text"/>
              <w:keepNext/>
              <w:rPr>
                <w:rFonts w:cs="Arial"/>
              </w:rPr>
            </w:pPr>
            <w:r w:rsidRPr="00D50831">
              <w:rPr>
                <w:rFonts w:cs="Arial"/>
              </w:rPr>
              <w:t>Servisná zmluva</w:t>
            </w:r>
          </w:p>
        </w:tc>
        <w:tc>
          <w:tcPr>
            <w:tcW w:w="2835" w:type="dxa"/>
          </w:tcPr>
          <w:p w14:paraId="1C6DB0A5" w14:textId="77777777" w:rsidR="002833F2" w:rsidRPr="00D50831" w:rsidRDefault="002833F2" w:rsidP="003513E0">
            <w:pPr>
              <w:pStyle w:val="Tabuka-Text"/>
              <w:keepNext/>
              <w:rPr>
                <w:rFonts w:cs="Arial"/>
              </w:rPr>
            </w:pPr>
          </w:p>
        </w:tc>
      </w:tr>
    </w:tbl>
    <w:p w14:paraId="253189AE" w14:textId="373C4BE0" w:rsidR="002833F2" w:rsidRPr="00D50831" w:rsidRDefault="002833F2" w:rsidP="002833F2">
      <w:pPr>
        <w:pStyle w:val="Caption"/>
        <w:rPr>
          <w:rFonts w:cs="Arial"/>
          <w:iCs w:val="0"/>
          <w:color w:val="A6A6A6" w:themeColor="background1" w:themeShade="A6"/>
          <w:szCs w:val="16"/>
        </w:rPr>
      </w:pPr>
      <w:r w:rsidRPr="00D50831">
        <w:rPr>
          <w:rFonts w:cs="Arial"/>
        </w:rPr>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00C97D7F" w:rsidRPr="00D50831">
        <w:rPr>
          <w:rFonts w:cs="Arial"/>
          <w:noProof/>
        </w:rPr>
        <w:t>23</w:t>
      </w:r>
      <w:r w:rsidRPr="00D50831">
        <w:rPr>
          <w:rFonts w:cs="Arial"/>
          <w:noProof/>
        </w:rPr>
        <w:fldChar w:fldCharType="end"/>
      </w:r>
      <w:r w:rsidRPr="00D50831">
        <w:rPr>
          <w:rFonts w:cs="Arial"/>
        </w:rPr>
        <w:t xml:space="preserve"> Prehľad riešenia zabezpečenia podpory používateľov a prevádzky</w:t>
      </w:r>
    </w:p>
    <w:p w14:paraId="7D2267A2" w14:textId="77777777" w:rsidR="00D14345" w:rsidRPr="00D50831" w:rsidRDefault="00D14345" w:rsidP="00D14345">
      <w:pPr>
        <w:jc w:val="both"/>
        <w:rPr>
          <w:rFonts w:cs="Arial"/>
          <w:i/>
          <w:iCs/>
          <w:color w:val="A6A6A6" w:themeColor="background1" w:themeShade="A6"/>
          <w:szCs w:val="16"/>
        </w:rPr>
      </w:pPr>
    </w:p>
    <w:p w14:paraId="2BEEA53E" w14:textId="3B48EA94" w:rsidR="00D14345" w:rsidRPr="00D50831" w:rsidRDefault="00067A83" w:rsidP="000475A7">
      <w:pPr>
        <w:pStyle w:val="Heading2"/>
        <w:rPr>
          <w:rFonts w:ascii="Arial" w:hAnsi="Arial" w:cs="Arial"/>
        </w:rPr>
      </w:pPr>
      <w:r w:rsidRPr="00D50831">
        <w:rPr>
          <w:rFonts w:ascii="Arial" w:hAnsi="Arial" w:cs="Arial"/>
        </w:rPr>
        <w:t>Riešenie incidentov v prevádzke - parametre úrovní služby</w:t>
      </w:r>
    </w:p>
    <w:p w14:paraId="42BF1704" w14:textId="640E5A4E" w:rsidR="00067A83" w:rsidRPr="00D50831" w:rsidRDefault="00494CD9" w:rsidP="0040793A">
      <w:pPr>
        <w:rPr>
          <w:rFonts w:cs="Arial"/>
        </w:rPr>
      </w:pPr>
      <w:r w:rsidRPr="00D50831">
        <w:rPr>
          <w:rFonts w:cs="Arial"/>
        </w:rPr>
        <w:t xml:space="preserve">Parametre služby </w:t>
      </w:r>
      <w:r w:rsidR="00850BD4" w:rsidRPr="00D50831">
        <w:rPr>
          <w:rFonts w:cs="Arial"/>
        </w:rPr>
        <w:t xml:space="preserve">riešenia incidentov v prevádzke </w:t>
      </w:r>
      <w:r w:rsidRPr="00D50831">
        <w:rPr>
          <w:rFonts w:cs="Arial"/>
        </w:rPr>
        <w:t xml:space="preserve">sú špecifikované na základe určenia priority incidentu pomocou kombinácie jeho naliehavosti a dopadu podľa </w:t>
      </w:r>
      <w:r w:rsidR="00850BD4" w:rsidRPr="00D50831">
        <w:rPr>
          <w:rFonts w:cs="Arial"/>
        </w:rPr>
        <w:t>najlepších skúseností z praxe (</w:t>
      </w:r>
      <w:proofErr w:type="spellStart"/>
      <w:r w:rsidR="00850BD4" w:rsidRPr="00D50831">
        <w:rPr>
          <w:rFonts w:cs="Arial"/>
        </w:rPr>
        <w:t>best</w:t>
      </w:r>
      <w:proofErr w:type="spellEnd"/>
      <w:r w:rsidR="00850BD4" w:rsidRPr="00D50831">
        <w:rPr>
          <w:rFonts w:cs="Arial"/>
        </w:rPr>
        <w:t xml:space="preserve"> </w:t>
      </w:r>
      <w:proofErr w:type="spellStart"/>
      <w:r w:rsidR="00850BD4" w:rsidRPr="00D50831">
        <w:rPr>
          <w:rFonts w:cs="Arial"/>
        </w:rPr>
        <w:t>practice</w:t>
      </w:r>
      <w:proofErr w:type="spellEnd"/>
      <w:r w:rsidR="00850BD4" w:rsidRPr="00D50831">
        <w:rPr>
          <w:rFonts w:cs="Arial"/>
        </w:rPr>
        <w:t>) z oblasti</w:t>
      </w:r>
      <w:r w:rsidRPr="00D50831">
        <w:rPr>
          <w:rFonts w:cs="Arial"/>
        </w:rPr>
        <w:t xml:space="preserve"> </w:t>
      </w:r>
      <w:r w:rsidR="00850BD4" w:rsidRPr="00D50831">
        <w:rPr>
          <w:rFonts w:cs="Arial"/>
        </w:rPr>
        <w:t xml:space="preserve">manažmentu IT služieb (  </w:t>
      </w:r>
      <w:proofErr w:type="spellStart"/>
      <w:r w:rsidR="00850BD4" w:rsidRPr="00D50831">
        <w:rPr>
          <w:rFonts w:cs="Arial"/>
        </w:rPr>
        <w:t>Information</w:t>
      </w:r>
      <w:proofErr w:type="spellEnd"/>
      <w:r w:rsidR="00850BD4" w:rsidRPr="00D50831">
        <w:rPr>
          <w:rFonts w:cs="Arial"/>
        </w:rPr>
        <w:t xml:space="preserve"> </w:t>
      </w:r>
      <w:proofErr w:type="spellStart"/>
      <w:r w:rsidR="00850BD4" w:rsidRPr="00D50831">
        <w:rPr>
          <w:rFonts w:cs="Arial"/>
        </w:rPr>
        <w:t>Technology</w:t>
      </w:r>
      <w:proofErr w:type="spellEnd"/>
      <w:r w:rsidR="00850BD4" w:rsidRPr="00D50831">
        <w:rPr>
          <w:rFonts w:cs="Arial"/>
        </w:rPr>
        <w:t xml:space="preserve"> </w:t>
      </w:r>
      <w:proofErr w:type="spellStart"/>
      <w:r w:rsidR="00850BD4" w:rsidRPr="00D50831">
        <w:rPr>
          <w:rFonts w:cs="Arial"/>
        </w:rPr>
        <w:t>Infrastructure</w:t>
      </w:r>
      <w:proofErr w:type="spellEnd"/>
      <w:r w:rsidR="00850BD4" w:rsidRPr="00D50831">
        <w:rPr>
          <w:rFonts w:cs="Arial"/>
        </w:rPr>
        <w:t xml:space="preserve"> </w:t>
      </w:r>
      <w:proofErr w:type="spellStart"/>
      <w:r w:rsidR="00850BD4" w:rsidRPr="00D50831">
        <w:rPr>
          <w:rFonts w:cs="Arial"/>
        </w:rPr>
        <w:t>Library</w:t>
      </w:r>
      <w:proofErr w:type="spellEnd"/>
      <w:r w:rsidR="00850BD4" w:rsidRPr="00D50831">
        <w:rPr>
          <w:rFonts w:cs="Arial"/>
        </w:rPr>
        <w:t xml:space="preserve"> -</w:t>
      </w:r>
      <w:r w:rsidRPr="00D50831">
        <w:rPr>
          <w:rFonts w:cs="Arial"/>
        </w:rPr>
        <w:t xml:space="preserve"> ITIL V3</w:t>
      </w:r>
      <w:r w:rsidR="00850BD4" w:rsidRPr="00D50831">
        <w:rPr>
          <w:rFonts w:cs="Arial"/>
        </w:rPr>
        <w:t xml:space="preserve">) </w:t>
      </w:r>
      <w:r w:rsidRPr="00D50831">
        <w:rPr>
          <w:rFonts w:cs="Arial"/>
        </w:rPr>
        <w:t>nasledovným spôsobom</w:t>
      </w:r>
      <w:r w:rsidR="00850BD4" w:rsidRPr="00D50831">
        <w:rPr>
          <w:rFonts w:cs="Arial"/>
        </w:rPr>
        <w:t>:</w:t>
      </w:r>
    </w:p>
    <w:p w14:paraId="2500B2AC" w14:textId="77777777" w:rsidR="00D556A3" w:rsidRPr="00D50831" w:rsidRDefault="00D556A3" w:rsidP="00D14345">
      <w:pPr>
        <w:pStyle w:val="Instrukcia"/>
        <w:rPr>
          <w:rFonts w:ascii="Arial" w:hAnsi="Arial" w:cs="Arial"/>
        </w:rPr>
      </w:pPr>
    </w:p>
    <w:p w14:paraId="0928BEBC" w14:textId="208C2805" w:rsidR="00494CD9" w:rsidRPr="00D50831" w:rsidRDefault="00494CD9" w:rsidP="00850BD4">
      <w:pPr>
        <w:rPr>
          <w:rFonts w:cs="Arial"/>
        </w:rPr>
      </w:pPr>
      <w:r w:rsidRPr="00D50831">
        <w:rPr>
          <w:rFonts w:cs="Arial"/>
          <w:b/>
        </w:rPr>
        <w:t>Incident</w:t>
      </w:r>
      <w:r w:rsidRPr="00D50831">
        <w:rPr>
          <w:rFonts w:cs="Arial"/>
        </w:rPr>
        <w:t xml:space="preserve"> - z</w:t>
      </w:r>
      <w:r w:rsidR="00D14345" w:rsidRPr="00D50831">
        <w:rPr>
          <w:rFonts w:cs="Arial"/>
        </w:rPr>
        <w:t>a</w:t>
      </w:r>
      <w:r w:rsidR="00D556A3" w:rsidRPr="00D50831">
        <w:rPr>
          <w:rFonts w:cs="Arial"/>
        </w:rPr>
        <w:t xml:space="preserve"> incident je považovaná </w:t>
      </w:r>
      <w:r w:rsidRPr="00D50831">
        <w:rPr>
          <w:rFonts w:cs="Arial"/>
        </w:rPr>
        <w:t>každá nahlásená alebo inak zistená relevantná skutočnosť týkajúca sa aktíva (informačného systému) alebo jeho časti, ktorého nedostupnosť alebo nefunkčnosť má vplyv na poskytovanie služieb.</w:t>
      </w:r>
    </w:p>
    <w:p w14:paraId="62821359" w14:textId="225ADC5B" w:rsidR="00D14345" w:rsidRPr="00D50831" w:rsidRDefault="00D14345" w:rsidP="00D14345">
      <w:pPr>
        <w:rPr>
          <w:rFonts w:cs="Arial"/>
        </w:rPr>
      </w:pPr>
    </w:p>
    <w:tbl>
      <w:tblPr>
        <w:tblW w:w="9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28" w:type="dxa"/>
          <w:bottom w:w="28" w:type="dxa"/>
          <w:right w:w="28" w:type="dxa"/>
        </w:tblCellMar>
        <w:tblLook w:val="00A0" w:firstRow="1" w:lastRow="0" w:firstColumn="1" w:lastColumn="0" w:noHBand="0" w:noVBand="0"/>
      </w:tblPr>
      <w:tblGrid>
        <w:gridCol w:w="1513"/>
        <w:gridCol w:w="1176"/>
        <w:gridCol w:w="6766"/>
      </w:tblGrid>
      <w:tr w:rsidR="00D14345" w:rsidRPr="00D50831" w14:paraId="0AB143E1" w14:textId="77777777" w:rsidTr="00494CD9">
        <w:trPr>
          <w:cantSplit/>
          <w:trHeight w:val="775"/>
        </w:trPr>
        <w:tc>
          <w:tcPr>
            <w:tcW w:w="1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32D31C6" w14:textId="3D4DE122" w:rsidR="00D14345" w:rsidRPr="00D50831" w:rsidRDefault="00494CD9" w:rsidP="00494CD9">
            <w:pPr>
              <w:pStyle w:val="Tabuka-Hlavika"/>
              <w:jc w:val="center"/>
              <w:rPr>
                <w:rFonts w:ascii="Arial" w:hAnsi="Arial" w:cs="Arial"/>
              </w:rPr>
            </w:pPr>
            <w:r w:rsidRPr="00D50831">
              <w:rPr>
                <w:rFonts w:ascii="Arial" w:hAnsi="Arial" w:cs="Arial"/>
              </w:rPr>
              <w:t xml:space="preserve">klasifikácia </w:t>
            </w:r>
            <w:r w:rsidR="00D14345" w:rsidRPr="00D50831">
              <w:rPr>
                <w:rFonts w:ascii="Arial" w:hAnsi="Arial" w:cs="Arial"/>
              </w:rPr>
              <w:t>naliehavosti incidentu</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67DB4DBF" w14:textId="77777777" w:rsidR="00D14345" w:rsidRPr="00D50831" w:rsidRDefault="00D14345" w:rsidP="00494CD9">
            <w:pPr>
              <w:pStyle w:val="Tabuka-Hlavika"/>
              <w:jc w:val="center"/>
              <w:rPr>
                <w:rFonts w:ascii="Arial" w:hAnsi="Arial" w:cs="Arial"/>
              </w:rPr>
            </w:pPr>
            <w:r w:rsidRPr="00D50831">
              <w:rPr>
                <w:rFonts w:ascii="Arial" w:hAnsi="Arial" w:cs="Arial"/>
              </w:rPr>
              <w:t>Závažnosť  incidentu</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634289E7" w14:textId="77777777" w:rsidR="00D14345" w:rsidRPr="00D50831" w:rsidRDefault="00D14345" w:rsidP="00494CD9">
            <w:pPr>
              <w:pStyle w:val="Tabuka-Hlavika"/>
              <w:rPr>
                <w:rFonts w:ascii="Arial" w:hAnsi="Arial" w:cs="Arial"/>
              </w:rPr>
            </w:pPr>
            <w:r w:rsidRPr="00D50831">
              <w:rPr>
                <w:rFonts w:ascii="Arial" w:hAnsi="Arial" w:cs="Arial"/>
              </w:rPr>
              <w:t>Popis naliehavosti incidentu</w:t>
            </w:r>
          </w:p>
        </w:tc>
      </w:tr>
      <w:tr w:rsidR="00D14345" w:rsidRPr="00D50831" w14:paraId="4968E323" w14:textId="77777777" w:rsidTr="00D9652A">
        <w:trPr>
          <w:cantSplit/>
          <w:trHeight w:val="523"/>
        </w:trPr>
        <w:tc>
          <w:tcPr>
            <w:tcW w:w="1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4D85C3DD" w14:textId="77777777" w:rsidR="00D14345" w:rsidRPr="00D50831" w:rsidRDefault="00D14345" w:rsidP="00494CD9">
            <w:pPr>
              <w:pStyle w:val="Tabuka-Hlavika"/>
              <w:jc w:val="center"/>
              <w:rPr>
                <w:rFonts w:ascii="Arial" w:hAnsi="Arial" w:cs="Arial"/>
              </w:rPr>
            </w:pPr>
            <w:r w:rsidRPr="00D50831">
              <w:rPr>
                <w:rFonts w:ascii="Arial" w:hAnsi="Arial" w:cs="Arial"/>
              </w:rPr>
              <w:t>A</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1FB7C6CF" w14:textId="77777777" w:rsidR="00D14345" w:rsidRPr="00D50831" w:rsidRDefault="00D14345" w:rsidP="00494CD9">
            <w:pPr>
              <w:pStyle w:val="Tabuka-Hlavika"/>
              <w:jc w:val="center"/>
              <w:rPr>
                <w:rFonts w:ascii="Arial" w:hAnsi="Arial" w:cs="Arial"/>
              </w:rPr>
            </w:pPr>
            <w:r w:rsidRPr="00D50831">
              <w:rPr>
                <w:rFonts w:ascii="Arial" w:hAnsi="Arial" w:cs="Arial"/>
              </w:rPr>
              <w:t>Kritická</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2BEA6" w14:textId="77777777" w:rsidR="00D14345" w:rsidRPr="00D50831" w:rsidRDefault="00D14345" w:rsidP="00494CD9">
            <w:pPr>
              <w:pStyle w:val="Tabuka-Text"/>
              <w:rPr>
                <w:rFonts w:cs="Arial"/>
              </w:rPr>
            </w:pPr>
            <w:r w:rsidRPr="00D50831">
              <w:rPr>
                <w:rFonts w:cs="Arial"/>
              </w:rPr>
              <w:t>Kritické chyby, ktoré spôsobia úplné zlyhanie systému ako celku a nie je možné používať ani jednu jeho časť, nie je možné poskytnúť požadovaný výstup z IS.</w:t>
            </w:r>
          </w:p>
        </w:tc>
      </w:tr>
      <w:tr w:rsidR="00D14345" w:rsidRPr="00D50831" w14:paraId="5AB0F139" w14:textId="77777777" w:rsidTr="00494CD9">
        <w:trPr>
          <w:cantSplit/>
          <w:trHeight w:val="503"/>
        </w:trPr>
        <w:tc>
          <w:tcPr>
            <w:tcW w:w="1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57DE80B8" w14:textId="77777777" w:rsidR="00D14345" w:rsidRPr="00D50831" w:rsidRDefault="00D14345" w:rsidP="00494CD9">
            <w:pPr>
              <w:pStyle w:val="Tabuka-Hlavika"/>
              <w:jc w:val="center"/>
              <w:rPr>
                <w:rFonts w:ascii="Arial" w:hAnsi="Arial" w:cs="Arial"/>
              </w:rPr>
            </w:pPr>
            <w:r w:rsidRPr="00D50831">
              <w:rPr>
                <w:rFonts w:ascii="Arial" w:hAnsi="Arial" w:cs="Arial"/>
              </w:rPr>
              <w:t>B</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0DFCE5DE" w14:textId="77777777" w:rsidR="00D14345" w:rsidRPr="00D50831" w:rsidRDefault="00D14345" w:rsidP="00494CD9">
            <w:pPr>
              <w:pStyle w:val="Tabuka-Hlavika"/>
              <w:jc w:val="center"/>
              <w:rPr>
                <w:rFonts w:ascii="Arial" w:hAnsi="Arial" w:cs="Arial"/>
              </w:rPr>
            </w:pPr>
            <w:r w:rsidRPr="00D50831">
              <w:rPr>
                <w:rFonts w:ascii="Arial" w:hAnsi="Arial" w:cs="Arial"/>
              </w:rPr>
              <w:t>Vysoká</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0B3304" w14:textId="77777777" w:rsidR="00D14345" w:rsidRPr="00D50831" w:rsidRDefault="00D14345" w:rsidP="00494CD9">
            <w:pPr>
              <w:pStyle w:val="Tabuka-Text"/>
              <w:rPr>
                <w:rFonts w:cs="Arial"/>
              </w:rPr>
            </w:pPr>
            <w:r w:rsidRPr="00D50831">
              <w:rPr>
                <w:rFonts w:cs="Arial"/>
              </w:rPr>
              <w:t>Chyby a nedostatky, ktoré zapríčinia čiastočné zlyhanie systému a neumožňuje používať časť systému.</w:t>
            </w:r>
          </w:p>
        </w:tc>
      </w:tr>
      <w:tr w:rsidR="00D14345" w:rsidRPr="00D50831" w14:paraId="345F0748" w14:textId="77777777" w:rsidTr="00D9652A">
        <w:trPr>
          <w:cantSplit/>
          <w:trHeight w:val="369"/>
        </w:trPr>
        <w:tc>
          <w:tcPr>
            <w:tcW w:w="1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51231091" w14:textId="77777777" w:rsidR="00D14345" w:rsidRPr="00D50831" w:rsidRDefault="00D14345" w:rsidP="00494CD9">
            <w:pPr>
              <w:pStyle w:val="Tabuka-Hlavika"/>
              <w:jc w:val="center"/>
              <w:rPr>
                <w:rFonts w:ascii="Arial" w:hAnsi="Arial" w:cs="Arial"/>
              </w:rPr>
            </w:pPr>
            <w:r w:rsidRPr="00D50831">
              <w:rPr>
                <w:rFonts w:ascii="Arial" w:hAnsi="Arial" w:cs="Arial"/>
              </w:rPr>
              <w:t>C</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493F63FD" w14:textId="77777777" w:rsidR="00D14345" w:rsidRPr="00D50831" w:rsidRDefault="00D14345" w:rsidP="00494CD9">
            <w:pPr>
              <w:pStyle w:val="Tabuka-Hlavika"/>
              <w:jc w:val="center"/>
              <w:rPr>
                <w:rFonts w:ascii="Arial" w:hAnsi="Arial" w:cs="Arial"/>
              </w:rPr>
            </w:pPr>
            <w:r w:rsidRPr="00D50831">
              <w:rPr>
                <w:rFonts w:ascii="Arial" w:hAnsi="Arial" w:cs="Arial"/>
              </w:rPr>
              <w:t>Stredná</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EBCE88" w14:textId="77777777" w:rsidR="00D14345" w:rsidRPr="00D50831" w:rsidRDefault="00D14345" w:rsidP="00494CD9">
            <w:pPr>
              <w:pStyle w:val="Tabuka-Text"/>
              <w:rPr>
                <w:rFonts w:cs="Arial"/>
              </w:rPr>
            </w:pPr>
            <w:r w:rsidRPr="00D50831">
              <w:rPr>
                <w:rFonts w:cs="Arial"/>
              </w:rPr>
              <w:t xml:space="preserve">Chyby a nedostatky, ktoré spôsobia čiastočné obmedzenia používania systému. </w:t>
            </w:r>
          </w:p>
        </w:tc>
      </w:tr>
      <w:tr w:rsidR="00D14345" w:rsidRPr="00D50831" w14:paraId="5FB1D821" w14:textId="77777777" w:rsidTr="00494CD9">
        <w:trPr>
          <w:cantSplit/>
          <w:trHeight w:val="383"/>
        </w:trPr>
        <w:tc>
          <w:tcPr>
            <w:tcW w:w="1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CA720C2" w14:textId="77777777" w:rsidR="00D14345" w:rsidRPr="00D50831" w:rsidRDefault="00D14345" w:rsidP="00494CD9">
            <w:pPr>
              <w:pStyle w:val="Tabuka-Hlavika"/>
              <w:jc w:val="center"/>
              <w:rPr>
                <w:rFonts w:ascii="Arial" w:hAnsi="Arial" w:cs="Arial"/>
              </w:rPr>
            </w:pPr>
            <w:r w:rsidRPr="00D50831">
              <w:rPr>
                <w:rFonts w:ascii="Arial" w:hAnsi="Arial" w:cs="Arial"/>
              </w:rPr>
              <w:t>D</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72A096E1" w14:textId="77777777" w:rsidR="00D14345" w:rsidRPr="00D50831" w:rsidRDefault="00D14345" w:rsidP="00494CD9">
            <w:pPr>
              <w:pStyle w:val="Tabuka-Hlavika"/>
              <w:jc w:val="center"/>
              <w:rPr>
                <w:rFonts w:ascii="Arial" w:hAnsi="Arial" w:cs="Arial"/>
              </w:rPr>
            </w:pPr>
            <w:r w:rsidRPr="00D50831">
              <w:rPr>
                <w:rFonts w:ascii="Arial" w:hAnsi="Arial" w:cs="Arial"/>
              </w:rPr>
              <w:t>Nízka</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C91EDE" w14:textId="77777777" w:rsidR="00D14345" w:rsidRPr="00D50831" w:rsidRDefault="00D14345" w:rsidP="00494CD9">
            <w:pPr>
              <w:pStyle w:val="Tabuka-Text"/>
              <w:keepNext/>
              <w:rPr>
                <w:rFonts w:cs="Arial"/>
              </w:rPr>
            </w:pPr>
            <w:r w:rsidRPr="00D50831">
              <w:rPr>
                <w:rFonts w:cs="Arial"/>
              </w:rPr>
              <w:t>Kozmetické a drobné chyby.</w:t>
            </w:r>
          </w:p>
        </w:tc>
      </w:tr>
    </w:tbl>
    <w:p w14:paraId="2D587CBF" w14:textId="503B36FA" w:rsidR="00D14345" w:rsidRPr="00D50831" w:rsidRDefault="00494CD9" w:rsidP="00850BD4">
      <w:pPr>
        <w:pStyle w:val="Caption"/>
        <w:rPr>
          <w:rFonts w:cs="Arial"/>
          <w:i w:val="0"/>
          <w:iCs w:val="0"/>
          <w:color w:val="808080" w:themeColor="background1" w:themeShade="80"/>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24</w:t>
      </w:r>
      <w:r w:rsidR="008E171E" w:rsidRPr="00D50831">
        <w:rPr>
          <w:rFonts w:cs="Arial"/>
          <w:noProof/>
        </w:rPr>
        <w:fldChar w:fldCharType="end"/>
      </w:r>
      <w:r w:rsidRPr="00D50831">
        <w:rPr>
          <w:rFonts w:cs="Arial"/>
        </w:rPr>
        <w:t xml:space="preserve"> Klasifikácia </w:t>
      </w:r>
      <w:r w:rsidR="00850BD4" w:rsidRPr="00D50831">
        <w:rPr>
          <w:rFonts w:cs="Arial"/>
        </w:rPr>
        <w:t>N</w:t>
      </w:r>
      <w:r w:rsidRPr="00D50831">
        <w:rPr>
          <w:rFonts w:cs="Arial"/>
        </w:rPr>
        <w:t>aliehavosti incidentu</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28" w:type="dxa"/>
          <w:bottom w:w="28" w:type="dxa"/>
          <w:right w:w="28" w:type="dxa"/>
        </w:tblCellMar>
        <w:tblLook w:val="00A0" w:firstRow="1" w:lastRow="0" w:firstColumn="1" w:lastColumn="0" w:noHBand="0" w:noVBand="0"/>
      </w:tblPr>
      <w:tblGrid>
        <w:gridCol w:w="1544"/>
        <w:gridCol w:w="1270"/>
        <w:gridCol w:w="6679"/>
      </w:tblGrid>
      <w:tr w:rsidR="00D14345" w:rsidRPr="00D50831" w14:paraId="522D3C2F" w14:textId="77777777" w:rsidTr="00850BD4">
        <w:trPr>
          <w:trHeight w:val="302"/>
        </w:trPr>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36B68201" w14:textId="2FE04FF7" w:rsidR="00D14345" w:rsidRPr="00D50831" w:rsidRDefault="00850BD4" w:rsidP="00850BD4">
            <w:pPr>
              <w:pStyle w:val="Tabuka-Hlavika"/>
              <w:jc w:val="center"/>
              <w:rPr>
                <w:rFonts w:ascii="Arial" w:hAnsi="Arial" w:cs="Arial"/>
              </w:rPr>
            </w:pPr>
            <w:r w:rsidRPr="00D50831">
              <w:rPr>
                <w:rFonts w:ascii="Arial" w:hAnsi="Arial" w:cs="Arial"/>
              </w:rPr>
              <w:t>Klasifikácia</w:t>
            </w:r>
            <w:r w:rsidR="00D14345" w:rsidRPr="00D50831">
              <w:rPr>
                <w:rFonts w:ascii="Arial" w:hAnsi="Arial" w:cs="Arial"/>
              </w:rPr>
              <w:t xml:space="preserve"> závažnosti incidentu</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12A6394E" w14:textId="77777777" w:rsidR="00D14345" w:rsidRPr="00D50831" w:rsidRDefault="00D14345" w:rsidP="00850BD4">
            <w:pPr>
              <w:pStyle w:val="Tabuka-Hlavika"/>
              <w:jc w:val="center"/>
              <w:rPr>
                <w:rFonts w:ascii="Arial" w:hAnsi="Arial" w:cs="Arial"/>
              </w:rPr>
            </w:pPr>
          </w:p>
          <w:p w14:paraId="0DF1301E" w14:textId="77777777" w:rsidR="00D14345" w:rsidRPr="00D50831" w:rsidRDefault="00D14345" w:rsidP="00850BD4">
            <w:pPr>
              <w:pStyle w:val="Tabuka-Hlavika"/>
              <w:jc w:val="center"/>
              <w:rPr>
                <w:rFonts w:ascii="Arial" w:hAnsi="Arial" w:cs="Arial"/>
              </w:rPr>
            </w:pPr>
            <w:r w:rsidRPr="00D50831">
              <w:rPr>
                <w:rFonts w:ascii="Arial" w:hAnsi="Arial" w:cs="Arial"/>
              </w:rPr>
              <w:t>Dopad</w:t>
            </w:r>
          </w:p>
        </w:tc>
        <w:tc>
          <w:tcPr>
            <w:tcW w:w="66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78CFAD03" w14:textId="77777777" w:rsidR="00D14345" w:rsidRPr="00D50831" w:rsidRDefault="00D14345" w:rsidP="00FC12C4">
            <w:pPr>
              <w:pStyle w:val="Tabuka-Hlavika"/>
              <w:rPr>
                <w:rFonts w:ascii="Arial" w:hAnsi="Arial" w:cs="Arial"/>
              </w:rPr>
            </w:pPr>
            <w:r w:rsidRPr="00D50831">
              <w:rPr>
                <w:rFonts w:ascii="Arial" w:hAnsi="Arial" w:cs="Arial"/>
              </w:rPr>
              <w:t>Popis dopadu</w:t>
            </w:r>
          </w:p>
        </w:tc>
      </w:tr>
      <w:tr w:rsidR="00D14345" w:rsidRPr="00D50831" w14:paraId="16CCE499" w14:textId="77777777" w:rsidTr="00850BD4">
        <w:trPr>
          <w:trHeight w:val="382"/>
        </w:trPr>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2C6AA6B9" w14:textId="77777777" w:rsidR="00D14345" w:rsidRPr="00D50831" w:rsidRDefault="00D14345" w:rsidP="00494CD9">
            <w:pPr>
              <w:pStyle w:val="Tabuka-Hlavika"/>
              <w:jc w:val="center"/>
              <w:rPr>
                <w:rFonts w:ascii="Arial" w:hAnsi="Arial" w:cs="Arial"/>
              </w:rPr>
            </w:pPr>
            <w:r w:rsidRPr="00D50831">
              <w:rPr>
                <w:rFonts w:ascii="Arial" w:hAnsi="Arial" w:cs="Arial"/>
              </w:rPr>
              <w:t>1</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8AE445" w14:textId="77777777" w:rsidR="00D14345" w:rsidRPr="00D50831" w:rsidRDefault="00D14345" w:rsidP="00494CD9">
            <w:pPr>
              <w:pStyle w:val="Tabuka-Text"/>
              <w:jc w:val="center"/>
              <w:rPr>
                <w:rFonts w:cs="Arial"/>
              </w:rPr>
            </w:pPr>
            <w:r w:rsidRPr="00D50831">
              <w:rPr>
                <w:rFonts w:cs="Arial"/>
              </w:rPr>
              <w:t>katastrofický</w:t>
            </w:r>
          </w:p>
        </w:tc>
        <w:tc>
          <w:tcPr>
            <w:tcW w:w="6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3F578" w14:textId="77777777" w:rsidR="00D14345" w:rsidRPr="00D50831" w:rsidRDefault="00D14345" w:rsidP="00494CD9">
            <w:pPr>
              <w:pStyle w:val="Tabuka-Text"/>
              <w:rPr>
                <w:rFonts w:cs="Arial"/>
              </w:rPr>
            </w:pPr>
            <w:r w:rsidRPr="00D50831">
              <w:rPr>
                <w:rFonts w:cs="Arial"/>
              </w:rPr>
              <w:t xml:space="preserve">katastrofický dopad, priamy finančný dopad alebo strata dát, </w:t>
            </w:r>
          </w:p>
        </w:tc>
      </w:tr>
      <w:tr w:rsidR="00D14345" w:rsidRPr="00D50831" w14:paraId="79F5090E" w14:textId="77777777" w:rsidTr="00850BD4">
        <w:trPr>
          <w:trHeight w:val="371"/>
        </w:trPr>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4D6A798E" w14:textId="77777777" w:rsidR="00D14345" w:rsidRPr="00D50831" w:rsidRDefault="00D14345" w:rsidP="00494CD9">
            <w:pPr>
              <w:pStyle w:val="Tabuka-Hlavika"/>
              <w:jc w:val="center"/>
              <w:rPr>
                <w:rFonts w:ascii="Arial" w:hAnsi="Arial" w:cs="Arial"/>
              </w:rPr>
            </w:pPr>
            <w:r w:rsidRPr="00D50831">
              <w:rPr>
                <w:rFonts w:ascii="Arial" w:hAnsi="Arial" w:cs="Arial"/>
              </w:rPr>
              <w:t>2</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C60A5D" w14:textId="77777777" w:rsidR="00D14345" w:rsidRPr="00D50831" w:rsidRDefault="00D14345" w:rsidP="00494CD9">
            <w:pPr>
              <w:pStyle w:val="Tabuka-Text"/>
              <w:jc w:val="center"/>
              <w:rPr>
                <w:rFonts w:cs="Arial"/>
              </w:rPr>
            </w:pPr>
            <w:r w:rsidRPr="00D50831">
              <w:rPr>
                <w:rFonts w:cs="Arial"/>
              </w:rPr>
              <w:t>značný</w:t>
            </w:r>
          </w:p>
        </w:tc>
        <w:tc>
          <w:tcPr>
            <w:tcW w:w="6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885A18" w14:textId="77777777" w:rsidR="00D14345" w:rsidRPr="00D50831" w:rsidRDefault="00D14345" w:rsidP="00494CD9">
            <w:pPr>
              <w:pStyle w:val="Tabuka-Text"/>
              <w:rPr>
                <w:rFonts w:cs="Arial"/>
              </w:rPr>
            </w:pPr>
            <w:r w:rsidRPr="00D50831">
              <w:rPr>
                <w:rFonts w:cs="Arial"/>
              </w:rPr>
              <w:t>značný dopad alebo strata dát</w:t>
            </w:r>
          </w:p>
        </w:tc>
      </w:tr>
      <w:tr w:rsidR="00D14345" w:rsidRPr="00D50831" w14:paraId="023E59EB" w14:textId="77777777" w:rsidTr="00850BD4">
        <w:trPr>
          <w:trHeight w:val="397"/>
        </w:trPr>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48696315" w14:textId="77777777" w:rsidR="00D14345" w:rsidRPr="00D50831" w:rsidRDefault="00D14345" w:rsidP="00494CD9">
            <w:pPr>
              <w:pStyle w:val="Tabuka-Hlavika"/>
              <w:jc w:val="center"/>
              <w:rPr>
                <w:rFonts w:ascii="Arial" w:hAnsi="Arial" w:cs="Arial"/>
              </w:rPr>
            </w:pPr>
            <w:r w:rsidRPr="00D50831">
              <w:rPr>
                <w:rFonts w:ascii="Arial" w:hAnsi="Arial" w:cs="Arial"/>
              </w:rPr>
              <w:t>3</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0B065B" w14:textId="77777777" w:rsidR="00D14345" w:rsidRPr="00D50831" w:rsidRDefault="00D14345" w:rsidP="00494CD9">
            <w:pPr>
              <w:pStyle w:val="Tabuka-Text"/>
              <w:jc w:val="center"/>
              <w:rPr>
                <w:rFonts w:cs="Arial"/>
              </w:rPr>
            </w:pPr>
            <w:r w:rsidRPr="00D50831">
              <w:rPr>
                <w:rFonts w:cs="Arial"/>
              </w:rPr>
              <w:t>malý</w:t>
            </w:r>
          </w:p>
        </w:tc>
        <w:tc>
          <w:tcPr>
            <w:tcW w:w="66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FF8FD9" w14:textId="77777777" w:rsidR="00D14345" w:rsidRPr="00D50831" w:rsidRDefault="00D14345" w:rsidP="00850BD4">
            <w:pPr>
              <w:pStyle w:val="Tabuka-Text"/>
              <w:keepNext/>
              <w:rPr>
                <w:rFonts w:cs="Arial"/>
              </w:rPr>
            </w:pPr>
            <w:r w:rsidRPr="00D50831">
              <w:rPr>
                <w:rFonts w:cs="Arial"/>
              </w:rPr>
              <w:t>malý dopad alebo strata dát</w:t>
            </w:r>
          </w:p>
        </w:tc>
      </w:tr>
    </w:tbl>
    <w:p w14:paraId="127DABCA" w14:textId="576ABEF3" w:rsidR="00494CD9" w:rsidRPr="00D50831" w:rsidRDefault="00850BD4" w:rsidP="00850BD4">
      <w:pPr>
        <w:pStyle w:val="Caption"/>
        <w:rPr>
          <w:rFonts w:cs="Arial"/>
          <w:b/>
          <w:bCs/>
          <w:i w:val="0"/>
          <w:iCs w:val="0"/>
          <w:color w:val="808080" w:themeColor="background1" w:themeShade="80"/>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25</w:t>
      </w:r>
      <w:r w:rsidR="008E171E" w:rsidRPr="00D50831">
        <w:rPr>
          <w:rFonts w:cs="Arial"/>
          <w:noProof/>
        </w:rPr>
        <w:fldChar w:fldCharType="end"/>
      </w:r>
      <w:r w:rsidRPr="00D50831">
        <w:rPr>
          <w:rFonts w:cs="Arial"/>
        </w:rPr>
        <w:t xml:space="preserve"> Klasifikácia Závažnosti incidentu</w:t>
      </w:r>
    </w:p>
    <w:p w14:paraId="48A428E5" w14:textId="24DC0C74" w:rsidR="00D14345" w:rsidRPr="00D50831" w:rsidRDefault="00850BD4" w:rsidP="00850BD4">
      <w:pPr>
        <w:rPr>
          <w:rFonts w:cs="Arial"/>
        </w:rPr>
      </w:pPr>
      <w:r w:rsidRPr="00D50831">
        <w:rPr>
          <w:rFonts w:cs="Arial"/>
        </w:rPr>
        <w:t xml:space="preserve">Určenie </w:t>
      </w:r>
      <w:r w:rsidR="00D14345" w:rsidRPr="00D50831">
        <w:rPr>
          <w:rFonts w:cs="Arial"/>
        </w:rPr>
        <w:t xml:space="preserve">priority incidentu je kombináciou dopadu a naliehavosti </w:t>
      </w:r>
      <w:r w:rsidRPr="00D50831">
        <w:rPr>
          <w:rFonts w:cs="Arial"/>
        </w:rPr>
        <w:t>podľa nasledovnej 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696"/>
        <w:gridCol w:w="1843"/>
        <w:gridCol w:w="2142"/>
        <w:gridCol w:w="1891"/>
        <w:gridCol w:w="1890"/>
      </w:tblGrid>
      <w:tr w:rsidR="00D14345" w:rsidRPr="00D50831" w14:paraId="3E519D62" w14:textId="77777777" w:rsidTr="00850BD4">
        <w:trPr>
          <w:trHeight w:val="283"/>
        </w:trPr>
        <w:tc>
          <w:tcPr>
            <w:tcW w:w="3539" w:type="dxa"/>
            <w:gridSpan w:val="2"/>
            <w:vMerge w:val="restart"/>
            <w:shd w:val="clear" w:color="auto" w:fill="E7E6E6" w:themeFill="background2"/>
            <w:vAlign w:val="center"/>
          </w:tcPr>
          <w:p w14:paraId="5CC1C144"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Matica priority incidentov</w:t>
            </w:r>
          </w:p>
        </w:tc>
        <w:tc>
          <w:tcPr>
            <w:tcW w:w="5923" w:type="dxa"/>
            <w:gridSpan w:val="3"/>
            <w:shd w:val="clear" w:color="auto" w:fill="E7E6E6" w:themeFill="background2"/>
            <w:vAlign w:val="center"/>
          </w:tcPr>
          <w:p w14:paraId="10203302" w14:textId="77777777" w:rsidR="00D14345" w:rsidRPr="00D50831" w:rsidRDefault="00D14345" w:rsidP="00FC12C4">
            <w:pPr>
              <w:pStyle w:val="Tabuka-Hlavika"/>
              <w:rPr>
                <w:rFonts w:ascii="Arial" w:eastAsia="Calibri" w:hAnsi="Arial" w:cs="Arial"/>
              </w:rPr>
            </w:pPr>
            <w:r w:rsidRPr="00D50831">
              <w:rPr>
                <w:rFonts w:ascii="Arial" w:eastAsia="Calibri" w:hAnsi="Arial" w:cs="Arial"/>
              </w:rPr>
              <w:t>Dopad</w:t>
            </w:r>
          </w:p>
        </w:tc>
      </w:tr>
      <w:tr w:rsidR="00D14345" w:rsidRPr="00D50831" w14:paraId="3DB5AC87" w14:textId="77777777" w:rsidTr="00850BD4">
        <w:trPr>
          <w:trHeight w:val="283"/>
        </w:trPr>
        <w:tc>
          <w:tcPr>
            <w:tcW w:w="3539" w:type="dxa"/>
            <w:gridSpan w:val="2"/>
            <w:vMerge/>
            <w:vAlign w:val="center"/>
          </w:tcPr>
          <w:p w14:paraId="5C0F8148" w14:textId="77777777" w:rsidR="00D14345" w:rsidRPr="00D50831" w:rsidRDefault="00D14345" w:rsidP="00850BD4">
            <w:pPr>
              <w:pStyle w:val="Tabuka-Hlavika"/>
              <w:rPr>
                <w:rFonts w:ascii="Arial" w:eastAsia="Calibri" w:hAnsi="Arial" w:cs="Arial"/>
              </w:rPr>
            </w:pPr>
          </w:p>
        </w:tc>
        <w:tc>
          <w:tcPr>
            <w:tcW w:w="2142" w:type="dxa"/>
            <w:shd w:val="clear" w:color="auto" w:fill="E7E6E6" w:themeFill="background2"/>
            <w:vAlign w:val="center"/>
          </w:tcPr>
          <w:p w14:paraId="59DF8856" w14:textId="77777777" w:rsidR="00D14345" w:rsidRPr="00D50831" w:rsidRDefault="00D14345" w:rsidP="00850BD4">
            <w:pPr>
              <w:pStyle w:val="Tabuka-Hlavika"/>
              <w:jc w:val="center"/>
              <w:rPr>
                <w:rFonts w:ascii="Arial" w:eastAsia="Calibri" w:hAnsi="Arial" w:cs="Arial"/>
              </w:rPr>
            </w:pPr>
            <w:r w:rsidRPr="00D50831">
              <w:rPr>
                <w:rFonts w:ascii="Arial" w:eastAsia="Calibri" w:hAnsi="Arial" w:cs="Arial"/>
              </w:rPr>
              <w:t>Katastrofický - 1</w:t>
            </w:r>
          </w:p>
        </w:tc>
        <w:tc>
          <w:tcPr>
            <w:tcW w:w="1891" w:type="dxa"/>
            <w:shd w:val="clear" w:color="auto" w:fill="E7E6E6" w:themeFill="background2"/>
            <w:vAlign w:val="center"/>
          </w:tcPr>
          <w:p w14:paraId="6F7E3BA2" w14:textId="77777777" w:rsidR="00D14345" w:rsidRPr="00D50831" w:rsidRDefault="00D14345" w:rsidP="00850BD4">
            <w:pPr>
              <w:pStyle w:val="Tabuka-Hlavika"/>
              <w:jc w:val="center"/>
              <w:rPr>
                <w:rFonts w:ascii="Arial" w:eastAsia="Calibri" w:hAnsi="Arial" w:cs="Arial"/>
              </w:rPr>
            </w:pPr>
            <w:r w:rsidRPr="00D50831">
              <w:rPr>
                <w:rFonts w:ascii="Arial" w:eastAsia="Calibri" w:hAnsi="Arial" w:cs="Arial"/>
              </w:rPr>
              <w:t>Značný - 2</w:t>
            </w:r>
          </w:p>
        </w:tc>
        <w:tc>
          <w:tcPr>
            <w:tcW w:w="1890" w:type="dxa"/>
            <w:shd w:val="clear" w:color="auto" w:fill="E7E6E6" w:themeFill="background2"/>
            <w:vAlign w:val="center"/>
          </w:tcPr>
          <w:p w14:paraId="58C2A15F" w14:textId="77777777" w:rsidR="00D14345" w:rsidRPr="00D50831" w:rsidRDefault="00D14345" w:rsidP="00850BD4">
            <w:pPr>
              <w:pStyle w:val="Tabuka-Hlavika"/>
              <w:jc w:val="center"/>
              <w:rPr>
                <w:rFonts w:ascii="Arial" w:eastAsia="Calibri" w:hAnsi="Arial" w:cs="Arial"/>
              </w:rPr>
            </w:pPr>
            <w:r w:rsidRPr="00D50831">
              <w:rPr>
                <w:rFonts w:ascii="Arial" w:eastAsia="Calibri" w:hAnsi="Arial" w:cs="Arial"/>
              </w:rPr>
              <w:t>Malý - 3</w:t>
            </w:r>
          </w:p>
        </w:tc>
      </w:tr>
      <w:tr w:rsidR="00D14345" w:rsidRPr="00D50831" w14:paraId="0E921023" w14:textId="77777777" w:rsidTr="00850BD4">
        <w:trPr>
          <w:trHeight w:val="283"/>
        </w:trPr>
        <w:tc>
          <w:tcPr>
            <w:tcW w:w="1696" w:type="dxa"/>
            <w:vMerge w:val="restart"/>
            <w:shd w:val="clear" w:color="auto" w:fill="E7E6E6" w:themeFill="background2"/>
            <w:vAlign w:val="center"/>
          </w:tcPr>
          <w:p w14:paraId="7DA889E9"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Naliehavosť</w:t>
            </w:r>
          </w:p>
        </w:tc>
        <w:tc>
          <w:tcPr>
            <w:tcW w:w="1843" w:type="dxa"/>
            <w:shd w:val="clear" w:color="auto" w:fill="E7E6E6" w:themeFill="background2"/>
            <w:vAlign w:val="center"/>
          </w:tcPr>
          <w:p w14:paraId="45BFABCD"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Kritická - A</w:t>
            </w:r>
          </w:p>
        </w:tc>
        <w:tc>
          <w:tcPr>
            <w:tcW w:w="2142" w:type="dxa"/>
            <w:vAlign w:val="center"/>
          </w:tcPr>
          <w:p w14:paraId="652EB08F" w14:textId="77777777" w:rsidR="00D14345" w:rsidRPr="00D50831" w:rsidRDefault="00D14345" w:rsidP="0040793A">
            <w:pPr>
              <w:pStyle w:val="Tabuka-Text"/>
              <w:jc w:val="center"/>
              <w:rPr>
                <w:rFonts w:eastAsia="Calibri" w:cs="Arial"/>
              </w:rPr>
            </w:pPr>
            <w:r w:rsidRPr="00D50831">
              <w:rPr>
                <w:rFonts w:eastAsia="Calibri" w:cs="Arial"/>
              </w:rPr>
              <w:t>1</w:t>
            </w:r>
          </w:p>
        </w:tc>
        <w:tc>
          <w:tcPr>
            <w:tcW w:w="1891" w:type="dxa"/>
            <w:vAlign w:val="center"/>
          </w:tcPr>
          <w:p w14:paraId="4B385D07" w14:textId="77777777" w:rsidR="00D14345" w:rsidRPr="00D50831" w:rsidRDefault="00D14345" w:rsidP="0040793A">
            <w:pPr>
              <w:pStyle w:val="Tabuka-Text"/>
              <w:jc w:val="center"/>
              <w:rPr>
                <w:rFonts w:eastAsia="Calibri" w:cs="Arial"/>
              </w:rPr>
            </w:pPr>
            <w:r w:rsidRPr="00D50831">
              <w:rPr>
                <w:rFonts w:eastAsia="Calibri" w:cs="Arial"/>
              </w:rPr>
              <w:t>2</w:t>
            </w:r>
          </w:p>
        </w:tc>
        <w:tc>
          <w:tcPr>
            <w:tcW w:w="1890" w:type="dxa"/>
            <w:vAlign w:val="center"/>
          </w:tcPr>
          <w:p w14:paraId="4C55B1C7" w14:textId="77777777" w:rsidR="00D14345" w:rsidRPr="00D50831" w:rsidRDefault="00D14345" w:rsidP="0040793A">
            <w:pPr>
              <w:pStyle w:val="Tabuka-Text"/>
              <w:jc w:val="center"/>
              <w:rPr>
                <w:rFonts w:eastAsia="Calibri" w:cs="Arial"/>
              </w:rPr>
            </w:pPr>
            <w:r w:rsidRPr="00D50831">
              <w:rPr>
                <w:rFonts w:eastAsia="Calibri" w:cs="Arial"/>
              </w:rPr>
              <w:t>3</w:t>
            </w:r>
          </w:p>
        </w:tc>
      </w:tr>
      <w:tr w:rsidR="00D14345" w:rsidRPr="00D50831" w14:paraId="530C6BFC" w14:textId="77777777" w:rsidTr="00850BD4">
        <w:trPr>
          <w:trHeight w:val="283"/>
        </w:trPr>
        <w:tc>
          <w:tcPr>
            <w:tcW w:w="1696" w:type="dxa"/>
            <w:vMerge/>
            <w:vAlign w:val="center"/>
          </w:tcPr>
          <w:p w14:paraId="1481D753" w14:textId="77777777" w:rsidR="00D14345" w:rsidRPr="00D50831" w:rsidRDefault="00D14345" w:rsidP="00850BD4">
            <w:pPr>
              <w:pStyle w:val="Tabuka-Hlavika"/>
              <w:rPr>
                <w:rFonts w:ascii="Arial" w:eastAsia="Calibri" w:hAnsi="Arial" w:cs="Arial"/>
              </w:rPr>
            </w:pPr>
          </w:p>
        </w:tc>
        <w:tc>
          <w:tcPr>
            <w:tcW w:w="1843" w:type="dxa"/>
            <w:shd w:val="clear" w:color="auto" w:fill="E7E6E6" w:themeFill="background2"/>
            <w:vAlign w:val="center"/>
          </w:tcPr>
          <w:p w14:paraId="542E3F00"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Vysoká - B</w:t>
            </w:r>
          </w:p>
        </w:tc>
        <w:tc>
          <w:tcPr>
            <w:tcW w:w="2142" w:type="dxa"/>
            <w:vAlign w:val="center"/>
          </w:tcPr>
          <w:p w14:paraId="0D33D784" w14:textId="77777777" w:rsidR="00D14345" w:rsidRPr="00D50831" w:rsidRDefault="00D14345" w:rsidP="0040793A">
            <w:pPr>
              <w:pStyle w:val="Tabuka-Text"/>
              <w:jc w:val="center"/>
              <w:rPr>
                <w:rFonts w:eastAsia="Calibri" w:cs="Arial"/>
              </w:rPr>
            </w:pPr>
            <w:r w:rsidRPr="00D50831">
              <w:rPr>
                <w:rFonts w:eastAsia="Calibri" w:cs="Arial"/>
              </w:rPr>
              <w:t>2</w:t>
            </w:r>
          </w:p>
        </w:tc>
        <w:tc>
          <w:tcPr>
            <w:tcW w:w="1891" w:type="dxa"/>
            <w:vAlign w:val="center"/>
          </w:tcPr>
          <w:p w14:paraId="18DFA7BD" w14:textId="77777777" w:rsidR="00D14345" w:rsidRPr="00D50831" w:rsidRDefault="00D14345" w:rsidP="0040793A">
            <w:pPr>
              <w:pStyle w:val="Tabuka-Text"/>
              <w:jc w:val="center"/>
              <w:rPr>
                <w:rFonts w:eastAsia="Calibri" w:cs="Arial"/>
              </w:rPr>
            </w:pPr>
            <w:r w:rsidRPr="00D50831">
              <w:rPr>
                <w:rFonts w:eastAsia="Calibri" w:cs="Arial"/>
              </w:rPr>
              <w:t>3</w:t>
            </w:r>
          </w:p>
        </w:tc>
        <w:tc>
          <w:tcPr>
            <w:tcW w:w="1890" w:type="dxa"/>
            <w:vAlign w:val="center"/>
          </w:tcPr>
          <w:p w14:paraId="5732CDC2" w14:textId="77777777" w:rsidR="00D14345" w:rsidRPr="00D50831" w:rsidRDefault="00D14345" w:rsidP="0040793A">
            <w:pPr>
              <w:pStyle w:val="Tabuka-Text"/>
              <w:jc w:val="center"/>
              <w:rPr>
                <w:rFonts w:eastAsia="Calibri" w:cs="Arial"/>
              </w:rPr>
            </w:pPr>
            <w:r w:rsidRPr="00D50831">
              <w:rPr>
                <w:rFonts w:eastAsia="Calibri" w:cs="Arial"/>
              </w:rPr>
              <w:t>3</w:t>
            </w:r>
          </w:p>
        </w:tc>
      </w:tr>
      <w:tr w:rsidR="00D14345" w:rsidRPr="00D50831" w14:paraId="53A68AE7" w14:textId="77777777" w:rsidTr="00850BD4">
        <w:trPr>
          <w:trHeight w:val="283"/>
        </w:trPr>
        <w:tc>
          <w:tcPr>
            <w:tcW w:w="1696" w:type="dxa"/>
            <w:vMerge/>
            <w:vAlign w:val="center"/>
          </w:tcPr>
          <w:p w14:paraId="1E977A97" w14:textId="77777777" w:rsidR="00D14345" w:rsidRPr="00D50831" w:rsidRDefault="00D14345" w:rsidP="00850BD4">
            <w:pPr>
              <w:pStyle w:val="Tabuka-Hlavika"/>
              <w:rPr>
                <w:rFonts w:ascii="Arial" w:eastAsia="Calibri" w:hAnsi="Arial" w:cs="Arial"/>
              </w:rPr>
            </w:pPr>
          </w:p>
        </w:tc>
        <w:tc>
          <w:tcPr>
            <w:tcW w:w="1843" w:type="dxa"/>
            <w:shd w:val="clear" w:color="auto" w:fill="E7E6E6" w:themeFill="background2"/>
            <w:vAlign w:val="center"/>
          </w:tcPr>
          <w:p w14:paraId="3446B6BE"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Stredná - C</w:t>
            </w:r>
          </w:p>
        </w:tc>
        <w:tc>
          <w:tcPr>
            <w:tcW w:w="2142" w:type="dxa"/>
            <w:vAlign w:val="center"/>
          </w:tcPr>
          <w:p w14:paraId="17DD603B" w14:textId="77777777" w:rsidR="00D14345" w:rsidRPr="00D50831" w:rsidRDefault="00D14345" w:rsidP="0040793A">
            <w:pPr>
              <w:pStyle w:val="Tabuka-Text"/>
              <w:jc w:val="center"/>
              <w:rPr>
                <w:rFonts w:eastAsia="Calibri" w:cs="Arial"/>
              </w:rPr>
            </w:pPr>
            <w:r w:rsidRPr="00D50831">
              <w:rPr>
                <w:rFonts w:eastAsia="Calibri" w:cs="Arial"/>
              </w:rPr>
              <w:t>2</w:t>
            </w:r>
          </w:p>
        </w:tc>
        <w:tc>
          <w:tcPr>
            <w:tcW w:w="1891" w:type="dxa"/>
            <w:vAlign w:val="center"/>
          </w:tcPr>
          <w:p w14:paraId="22C17CAB" w14:textId="77777777" w:rsidR="00D14345" w:rsidRPr="00D50831" w:rsidRDefault="00D14345" w:rsidP="0040793A">
            <w:pPr>
              <w:pStyle w:val="Tabuka-Text"/>
              <w:jc w:val="center"/>
              <w:rPr>
                <w:rFonts w:eastAsia="Calibri" w:cs="Arial"/>
              </w:rPr>
            </w:pPr>
            <w:r w:rsidRPr="00D50831">
              <w:rPr>
                <w:rFonts w:eastAsia="Calibri" w:cs="Arial"/>
              </w:rPr>
              <w:t>3</w:t>
            </w:r>
          </w:p>
        </w:tc>
        <w:tc>
          <w:tcPr>
            <w:tcW w:w="1890" w:type="dxa"/>
            <w:vAlign w:val="center"/>
          </w:tcPr>
          <w:p w14:paraId="73D87FAA" w14:textId="77777777" w:rsidR="00D14345" w:rsidRPr="00D50831" w:rsidRDefault="00D14345" w:rsidP="0040793A">
            <w:pPr>
              <w:pStyle w:val="Tabuka-Text"/>
              <w:jc w:val="center"/>
              <w:rPr>
                <w:rFonts w:eastAsia="Calibri" w:cs="Arial"/>
              </w:rPr>
            </w:pPr>
            <w:r w:rsidRPr="00D50831">
              <w:rPr>
                <w:rFonts w:eastAsia="Calibri" w:cs="Arial"/>
              </w:rPr>
              <w:t>4</w:t>
            </w:r>
          </w:p>
        </w:tc>
      </w:tr>
      <w:tr w:rsidR="00D14345" w:rsidRPr="00D50831" w14:paraId="7CB1DCDB" w14:textId="77777777" w:rsidTr="00850BD4">
        <w:trPr>
          <w:trHeight w:val="283"/>
        </w:trPr>
        <w:tc>
          <w:tcPr>
            <w:tcW w:w="1696" w:type="dxa"/>
            <w:vMerge/>
            <w:vAlign w:val="center"/>
          </w:tcPr>
          <w:p w14:paraId="372B9A5B" w14:textId="77777777" w:rsidR="00D14345" w:rsidRPr="00D50831" w:rsidRDefault="00D14345" w:rsidP="00850BD4">
            <w:pPr>
              <w:pStyle w:val="Tabuka-Hlavika"/>
              <w:rPr>
                <w:rFonts w:ascii="Arial" w:eastAsia="Calibri" w:hAnsi="Arial" w:cs="Arial"/>
              </w:rPr>
            </w:pPr>
          </w:p>
        </w:tc>
        <w:tc>
          <w:tcPr>
            <w:tcW w:w="1843" w:type="dxa"/>
            <w:shd w:val="clear" w:color="auto" w:fill="E7E6E6" w:themeFill="background2"/>
            <w:vAlign w:val="center"/>
          </w:tcPr>
          <w:p w14:paraId="1ECD781E" w14:textId="77777777" w:rsidR="00D14345" w:rsidRPr="00D50831" w:rsidRDefault="00D14345" w:rsidP="00850BD4">
            <w:pPr>
              <w:pStyle w:val="Tabuka-Hlavika"/>
              <w:rPr>
                <w:rFonts w:ascii="Arial" w:eastAsia="Calibri" w:hAnsi="Arial" w:cs="Arial"/>
              </w:rPr>
            </w:pPr>
            <w:r w:rsidRPr="00D50831">
              <w:rPr>
                <w:rFonts w:ascii="Arial" w:eastAsia="Calibri" w:hAnsi="Arial" w:cs="Arial"/>
              </w:rPr>
              <w:t>Nízka - D</w:t>
            </w:r>
          </w:p>
        </w:tc>
        <w:tc>
          <w:tcPr>
            <w:tcW w:w="2142" w:type="dxa"/>
            <w:vAlign w:val="center"/>
          </w:tcPr>
          <w:p w14:paraId="4B85CF52" w14:textId="77777777" w:rsidR="00D14345" w:rsidRPr="00D50831" w:rsidRDefault="00D14345" w:rsidP="0040793A">
            <w:pPr>
              <w:pStyle w:val="Tabuka-Text"/>
              <w:jc w:val="center"/>
              <w:rPr>
                <w:rFonts w:eastAsia="Calibri" w:cs="Arial"/>
              </w:rPr>
            </w:pPr>
            <w:r w:rsidRPr="00D50831">
              <w:rPr>
                <w:rFonts w:eastAsia="Calibri" w:cs="Arial"/>
              </w:rPr>
              <w:t>3</w:t>
            </w:r>
          </w:p>
        </w:tc>
        <w:tc>
          <w:tcPr>
            <w:tcW w:w="1891" w:type="dxa"/>
            <w:vAlign w:val="center"/>
          </w:tcPr>
          <w:p w14:paraId="676F4E02" w14:textId="77777777" w:rsidR="00D14345" w:rsidRPr="00D50831" w:rsidRDefault="00D14345" w:rsidP="0040793A">
            <w:pPr>
              <w:pStyle w:val="Tabuka-Text"/>
              <w:jc w:val="center"/>
              <w:rPr>
                <w:rFonts w:eastAsia="Calibri" w:cs="Arial"/>
              </w:rPr>
            </w:pPr>
            <w:r w:rsidRPr="00D50831">
              <w:rPr>
                <w:rFonts w:eastAsia="Calibri" w:cs="Arial"/>
              </w:rPr>
              <w:t>4</w:t>
            </w:r>
          </w:p>
        </w:tc>
        <w:tc>
          <w:tcPr>
            <w:tcW w:w="1890" w:type="dxa"/>
            <w:vAlign w:val="center"/>
          </w:tcPr>
          <w:p w14:paraId="34109F09" w14:textId="77777777" w:rsidR="00D14345" w:rsidRPr="00D50831" w:rsidRDefault="00D14345" w:rsidP="0040793A">
            <w:pPr>
              <w:pStyle w:val="Tabuka-Text"/>
              <w:jc w:val="center"/>
              <w:rPr>
                <w:rFonts w:eastAsia="Calibri" w:cs="Arial"/>
              </w:rPr>
            </w:pPr>
            <w:r w:rsidRPr="00D50831">
              <w:rPr>
                <w:rFonts w:eastAsia="Calibri" w:cs="Arial"/>
              </w:rPr>
              <w:t>4</w:t>
            </w:r>
          </w:p>
        </w:tc>
      </w:tr>
    </w:tbl>
    <w:p w14:paraId="4E72AD6D" w14:textId="0A6A1F05" w:rsidR="00D14345" w:rsidRPr="00D50831" w:rsidRDefault="00850BD4" w:rsidP="00850BD4">
      <w:pPr>
        <w:pStyle w:val="Caption"/>
        <w:rPr>
          <w:rFonts w:cs="Arial"/>
          <w:b/>
          <w:bCs/>
          <w:i w:val="0"/>
          <w:iCs w:val="0"/>
          <w:color w:val="808080" w:themeColor="background1" w:themeShade="80"/>
          <w:szCs w:val="16"/>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C97D7F" w:rsidRPr="00D50831">
        <w:rPr>
          <w:rFonts w:cs="Arial"/>
          <w:noProof/>
        </w:rPr>
        <w:t>26</w:t>
      </w:r>
      <w:r w:rsidR="008E171E" w:rsidRPr="00D50831">
        <w:rPr>
          <w:rFonts w:cs="Arial"/>
          <w:noProof/>
        </w:rPr>
        <w:fldChar w:fldCharType="end"/>
      </w:r>
      <w:r w:rsidRPr="00D50831">
        <w:rPr>
          <w:rFonts w:cs="Arial"/>
        </w:rPr>
        <w:t xml:space="preserve"> Určenie priority incidentu</w:t>
      </w:r>
    </w:p>
    <w:p w14:paraId="20740FC8" w14:textId="45B95AEE" w:rsidR="00D14345" w:rsidRPr="00D50831" w:rsidRDefault="00AF4040" w:rsidP="00D14345">
      <w:pPr>
        <w:rPr>
          <w:rFonts w:cs="Arial"/>
          <w:b/>
        </w:rPr>
      </w:pPr>
      <w:r w:rsidRPr="00D50831">
        <w:rPr>
          <w:rFonts w:cs="Arial"/>
          <w:b/>
        </w:rPr>
        <w:lastRenderedPageBreak/>
        <w:t>Parametre služby Riešenia incidentov v prevádzke</w:t>
      </w:r>
      <w:r w:rsidR="00D14345" w:rsidRPr="00D50831">
        <w:rPr>
          <w:rFonts w:cs="Arial"/>
          <w:b/>
        </w:rPr>
        <w:t>:</w:t>
      </w:r>
    </w:p>
    <w:tbl>
      <w:tblPr>
        <w:tblW w:w="90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9"/>
        <w:gridCol w:w="2674"/>
        <w:gridCol w:w="2946"/>
        <w:gridCol w:w="2272"/>
      </w:tblGrid>
      <w:tr w:rsidR="00D14345" w:rsidRPr="00D50831" w14:paraId="5E246A51" w14:textId="77777777" w:rsidTr="006F35A6">
        <w:trPr>
          <w:trHeight w:val="1037"/>
          <w:tblHeader/>
        </w:trPr>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1F8E35B0" w14:textId="77777777" w:rsidR="00D14345" w:rsidRPr="00D50831" w:rsidRDefault="00D14345" w:rsidP="00FC12C4">
            <w:pPr>
              <w:pStyle w:val="Tabuka-Hlavika"/>
              <w:rPr>
                <w:rFonts w:ascii="Arial" w:hAnsi="Arial" w:cs="Arial"/>
              </w:rPr>
            </w:pPr>
            <w:r w:rsidRPr="00D50831">
              <w:rPr>
                <w:rFonts w:ascii="Arial" w:hAnsi="Arial" w:cs="Arial"/>
              </w:rPr>
              <w:t>Označenie priority incidentu</w:t>
            </w:r>
          </w:p>
        </w:tc>
        <w:tc>
          <w:tcPr>
            <w:tcW w:w="2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2DAE6619" w14:textId="77777777" w:rsidR="00D14345" w:rsidRPr="00D50831" w:rsidRDefault="00D14345" w:rsidP="00FC12C4">
            <w:pPr>
              <w:pStyle w:val="Tabuka-Hlavika"/>
              <w:rPr>
                <w:rFonts w:ascii="Arial" w:hAnsi="Arial" w:cs="Arial"/>
              </w:rPr>
            </w:pPr>
            <w:r w:rsidRPr="00D50831">
              <w:rPr>
                <w:rFonts w:ascii="Arial" w:hAnsi="Arial" w:cs="Arial"/>
              </w:rPr>
              <w:t>Reakčná doba</w:t>
            </w:r>
            <w:r w:rsidRPr="00D50831">
              <w:rPr>
                <w:rFonts w:ascii="Arial" w:hAnsi="Arial" w:cs="Arial"/>
                <w:vertAlign w:val="superscript"/>
              </w:rPr>
              <w:t>(1)</w:t>
            </w:r>
            <w:r w:rsidRPr="00D50831">
              <w:rPr>
                <w:rFonts w:ascii="Arial" w:hAnsi="Arial" w:cs="Arial"/>
              </w:rPr>
              <w:t xml:space="preserve"> od nahlásenia incidentu po začiatok riešenia incidentu</w:t>
            </w:r>
          </w:p>
        </w:tc>
        <w:tc>
          <w:tcPr>
            <w:tcW w:w="2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168F99A9" w14:textId="77777777" w:rsidR="00D14345" w:rsidRPr="00D50831" w:rsidRDefault="00D14345" w:rsidP="00FC12C4">
            <w:pPr>
              <w:pStyle w:val="Tabuka-Hlavika"/>
              <w:rPr>
                <w:rFonts w:ascii="Arial" w:hAnsi="Arial" w:cs="Arial"/>
                <w:vertAlign w:val="superscript"/>
              </w:rPr>
            </w:pPr>
            <w:r w:rsidRPr="00D50831">
              <w:rPr>
                <w:rFonts w:ascii="Arial" w:hAnsi="Arial" w:cs="Arial"/>
              </w:rPr>
              <w:t xml:space="preserve">Doba konečného vyriešenia incidentu od nahlásenia incidentu (DKVI) </w:t>
            </w:r>
            <w:r w:rsidRPr="00D50831">
              <w:rPr>
                <w:rFonts w:ascii="Arial" w:hAnsi="Arial" w:cs="Arial"/>
                <w:vertAlign w:val="superscript"/>
              </w:rPr>
              <w:t>(2)</w:t>
            </w:r>
          </w:p>
        </w:tc>
        <w:tc>
          <w:tcPr>
            <w:tcW w:w="2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tcPr>
          <w:p w14:paraId="1E06B44D" w14:textId="77777777" w:rsidR="00D14345" w:rsidRPr="00D50831" w:rsidRDefault="00D14345" w:rsidP="00FC12C4">
            <w:pPr>
              <w:pStyle w:val="Tabuka-Hlavika"/>
              <w:rPr>
                <w:rFonts w:ascii="Arial" w:hAnsi="Arial" w:cs="Arial"/>
              </w:rPr>
            </w:pPr>
            <w:r w:rsidRPr="00D50831">
              <w:rPr>
                <w:rFonts w:ascii="Arial" w:hAnsi="Arial" w:cs="Arial"/>
              </w:rPr>
              <w:t xml:space="preserve">Spoľahlivosť </w:t>
            </w:r>
            <w:r w:rsidRPr="00D50831">
              <w:rPr>
                <w:rFonts w:ascii="Arial" w:hAnsi="Arial" w:cs="Arial"/>
                <w:vertAlign w:val="superscript"/>
              </w:rPr>
              <w:t>(3)</w:t>
            </w:r>
          </w:p>
          <w:p w14:paraId="023FA187" w14:textId="77777777" w:rsidR="00D14345" w:rsidRPr="00D50831" w:rsidRDefault="00D14345" w:rsidP="00FC12C4">
            <w:pPr>
              <w:pStyle w:val="Tabuka-Hlavika"/>
              <w:rPr>
                <w:rFonts w:ascii="Arial" w:hAnsi="Arial" w:cs="Arial"/>
                <w:b w:val="0"/>
              </w:rPr>
            </w:pPr>
            <w:r w:rsidRPr="00D50831">
              <w:rPr>
                <w:rFonts w:ascii="Arial" w:hAnsi="Arial" w:cs="Arial"/>
                <w:b w:val="0"/>
              </w:rPr>
              <w:t>(počet incidentov za mesiac)</w:t>
            </w:r>
          </w:p>
        </w:tc>
      </w:tr>
      <w:tr w:rsidR="00D14345" w:rsidRPr="00D50831" w14:paraId="0B8F2AE2" w14:textId="77777777" w:rsidTr="008B781D">
        <w:trPr>
          <w:trHeight w:val="417"/>
        </w:trPr>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360FA110" w14:textId="77777777" w:rsidR="00D14345" w:rsidRPr="00D50831" w:rsidRDefault="00D14345" w:rsidP="00D9652A">
            <w:pPr>
              <w:pStyle w:val="Tabuka-Text"/>
              <w:jc w:val="center"/>
              <w:rPr>
                <w:rFonts w:cs="Arial"/>
              </w:rPr>
            </w:pPr>
            <w:r w:rsidRPr="00D50831">
              <w:rPr>
                <w:rFonts w:cs="Arial"/>
              </w:rPr>
              <w:t>1</w:t>
            </w:r>
          </w:p>
        </w:tc>
        <w:tc>
          <w:tcPr>
            <w:tcW w:w="2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A2A20E" w14:textId="161B9070" w:rsidR="00D14345" w:rsidRPr="00D50831" w:rsidRDefault="007D66D2" w:rsidP="007D66D2">
            <w:pPr>
              <w:pStyle w:val="Instrukcia"/>
              <w:jc w:val="center"/>
              <w:rPr>
                <w:rFonts w:ascii="Arial" w:hAnsi="Arial" w:cs="Arial"/>
                <w:i w:val="0"/>
                <w:iCs/>
                <w:sz w:val="16"/>
                <w:szCs w:val="16"/>
              </w:rPr>
            </w:pPr>
            <w:r w:rsidRPr="00D50831">
              <w:rPr>
                <w:rFonts w:ascii="Arial" w:hAnsi="Arial" w:cs="Arial"/>
                <w:i w:val="0"/>
                <w:iCs/>
                <w:sz w:val="16"/>
                <w:szCs w:val="16"/>
              </w:rPr>
              <w:t>1 hod.</w:t>
            </w:r>
          </w:p>
        </w:tc>
        <w:tc>
          <w:tcPr>
            <w:tcW w:w="29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2FB240" w14:textId="52BA7223"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4  hodín</w:t>
            </w:r>
          </w:p>
        </w:tc>
        <w:tc>
          <w:tcPr>
            <w:tcW w:w="22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D61FD0"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w:t>
            </w:r>
          </w:p>
        </w:tc>
      </w:tr>
      <w:tr w:rsidR="00D14345" w:rsidRPr="00D50831" w14:paraId="39CCB2D6" w14:textId="77777777" w:rsidTr="008B781D">
        <w:trPr>
          <w:trHeight w:val="417"/>
        </w:trPr>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0E6CDC0C" w14:textId="77777777" w:rsidR="00D14345" w:rsidRPr="00D50831" w:rsidRDefault="00D14345" w:rsidP="00D9652A">
            <w:pPr>
              <w:pStyle w:val="Tabuka-Text"/>
              <w:jc w:val="center"/>
              <w:rPr>
                <w:rFonts w:cs="Arial"/>
              </w:rPr>
            </w:pPr>
            <w:r w:rsidRPr="00D50831">
              <w:rPr>
                <w:rFonts w:cs="Arial"/>
              </w:rPr>
              <w:t>2</w:t>
            </w:r>
          </w:p>
        </w:tc>
        <w:tc>
          <w:tcPr>
            <w:tcW w:w="2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4277D4"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 hod.</w:t>
            </w:r>
          </w:p>
        </w:tc>
        <w:tc>
          <w:tcPr>
            <w:tcW w:w="29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FBADB8"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12 hodín</w:t>
            </w:r>
          </w:p>
        </w:tc>
        <w:tc>
          <w:tcPr>
            <w:tcW w:w="22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446467"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2</w:t>
            </w:r>
          </w:p>
        </w:tc>
      </w:tr>
      <w:tr w:rsidR="00D14345" w:rsidRPr="00D50831" w14:paraId="1E5DD32F" w14:textId="77777777" w:rsidTr="008B781D">
        <w:trPr>
          <w:trHeight w:val="417"/>
        </w:trPr>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7CF59979" w14:textId="77777777" w:rsidR="00D14345" w:rsidRPr="00D50831" w:rsidRDefault="00D14345" w:rsidP="00D9652A">
            <w:pPr>
              <w:pStyle w:val="Tabuka-Text"/>
              <w:jc w:val="center"/>
              <w:rPr>
                <w:rFonts w:cs="Arial"/>
              </w:rPr>
            </w:pPr>
            <w:r w:rsidRPr="00D50831">
              <w:rPr>
                <w:rFonts w:cs="Arial"/>
              </w:rPr>
              <w:t>3</w:t>
            </w:r>
          </w:p>
        </w:tc>
        <w:tc>
          <w:tcPr>
            <w:tcW w:w="2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0DC013"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 hod.</w:t>
            </w:r>
          </w:p>
        </w:tc>
        <w:tc>
          <w:tcPr>
            <w:tcW w:w="29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8E8254"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24 hodín</w:t>
            </w:r>
          </w:p>
        </w:tc>
        <w:tc>
          <w:tcPr>
            <w:tcW w:w="22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2A99E0" w14:textId="55B97C09"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10</w:t>
            </w:r>
          </w:p>
        </w:tc>
      </w:tr>
      <w:tr w:rsidR="00D14345" w:rsidRPr="00D50831" w14:paraId="77EEFFE8" w14:textId="77777777" w:rsidTr="006F35A6">
        <w:trPr>
          <w:trHeight w:val="417"/>
        </w:trPr>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107B7D61" w14:textId="77777777" w:rsidR="00D14345" w:rsidRPr="00D50831" w:rsidRDefault="00D14345" w:rsidP="00D9652A">
            <w:pPr>
              <w:pStyle w:val="Tabuka-Text"/>
              <w:jc w:val="center"/>
              <w:rPr>
                <w:rFonts w:cs="Arial"/>
              </w:rPr>
            </w:pPr>
            <w:r w:rsidRPr="00D50831">
              <w:rPr>
                <w:rFonts w:cs="Arial"/>
              </w:rPr>
              <w:t>4</w:t>
            </w:r>
          </w:p>
        </w:tc>
        <w:tc>
          <w:tcPr>
            <w:tcW w:w="2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85BAC4" w14:textId="77777777"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1 hod.</w:t>
            </w:r>
          </w:p>
        </w:tc>
        <w:tc>
          <w:tcPr>
            <w:tcW w:w="52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AEACF" w14:textId="10B18491" w:rsidR="00D14345" w:rsidRPr="00D50831" w:rsidRDefault="00D14345" w:rsidP="007D66D2">
            <w:pPr>
              <w:pStyle w:val="Instrukcia"/>
              <w:jc w:val="center"/>
              <w:rPr>
                <w:rFonts w:ascii="Arial" w:hAnsi="Arial" w:cs="Arial"/>
                <w:i w:val="0"/>
                <w:iCs/>
                <w:sz w:val="16"/>
                <w:szCs w:val="16"/>
              </w:rPr>
            </w:pPr>
            <w:r w:rsidRPr="00D50831">
              <w:rPr>
                <w:rFonts w:ascii="Arial" w:hAnsi="Arial" w:cs="Arial"/>
                <w:i w:val="0"/>
                <w:iCs/>
                <w:sz w:val="16"/>
                <w:szCs w:val="16"/>
              </w:rPr>
              <w:t xml:space="preserve">Vyriešené a nasadené v rámci plánovaných </w:t>
            </w:r>
            <w:proofErr w:type="spellStart"/>
            <w:r w:rsidRPr="00D50831">
              <w:rPr>
                <w:rFonts w:ascii="Arial" w:hAnsi="Arial" w:cs="Arial"/>
                <w:i w:val="0"/>
                <w:iCs/>
                <w:sz w:val="16"/>
                <w:szCs w:val="16"/>
              </w:rPr>
              <w:t>releasov</w:t>
            </w:r>
            <w:proofErr w:type="spellEnd"/>
            <w:r w:rsidR="00AF4040" w:rsidRPr="00D50831">
              <w:rPr>
                <w:rFonts w:ascii="Arial" w:hAnsi="Arial" w:cs="Arial"/>
                <w:i w:val="0"/>
                <w:iCs/>
                <w:sz w:val="16"/>
                <w:szCs w:val="16"/>
              </w:rPr>
              <w:t xml:space="preserve"> (vydaní novej verzie programového vybavenia a konfigurácie)</w:t>
            </w:r>
          </w:p>
        </w:tc>
      </w:tr>
    </w:tbl>
    <w:p w14:paraId="7B22D97B" w14:textId="755E54E7" w:rsidR="0040793A" w:rsidRPr="00D50831" w:rsidRDefault="00AF4040" w:rsidP="008B781D">
      <w:pPr>
        <w:pStyle w:val="Caption"/>
        <w:rPr>
          <w:rFonts w:cs="Arial"/>
        </w:rPr>
      </w:pPr>
      <w:r w:rsidRPr="00D50831">
        <w:rPr>
          <w:rFonts w:cs="Arial"/>
        </w:rPr>
        <w:t xml:space="preserve">Tabuľka </w:t>
      </w:r>
      <w:r w:rsidR="008E171E" w:rsidRPr="00D50831">
        <w:rPr>
          <w:rFonts w:cs="Arial"/>
        </w:rPr>
        <w:fldChar w:fldCharType="begin"/>
      </w:r>
      <w:r w:rsidR="008E171E" w:rsidRPr="00D50831">
        <w:rPr>
          <w:rFonts w:cs="Arial"/>
        </w:rPr>
        <w:instrText xml:space="preserve"> SEQ Tabuľka \* ARABIC </w:instrText>
      </w:r>
      <w:r w:rsidR="008E171E" w:rsidRPr="00D50831">
        <w:rPr>
          <w:rFonts w:cs="Arial"/>
        </w:rPr>
        <w:fldChar w:fldCharType="separate"/>
      </w:r>
      <w:r w:rsidR="007E7907" w:rsidRPr="00D50831">
        <w:rPr>
          <w:rFonts w:cs="Arial"/>
          <w:noProof/>
        </w:rPr>
        <w:t>27</w:t>
      </w:r>
      <w:r w:rsidR="008E171E" w:rsidRPr="00D50831">
        <w:rPr>
          <w:rFonts w:cs="Arial"/>
          <w:noProof/>
        </w:rPr>
        <w:fldChar w:fldCharType="end"/>
      </w:r>
      <w:r w:rsidRPr="00D50831">
        <w:rPr>
          <w:rFonts w:cs="Arial"/>
        </w:rPr>
        <w:t xml:space="preserve"> Parametre služby Riešenia incidentov v</w:t>
      </w:r>
      <w:r w:rsidR="008B781D" w:rsidRPr="00D50831">
        <w:rPr>
          <w:rFonts w:cs="Arial"/>
        </w:rPr>
        <w:t> </w:t>
      </w:r>
      <w:r w:rsidRPr="00D50831">
        <w:rPr>
          <w:rFonts w:cs="Arial"/>
        </w:rPr>
        <w:t>prevádzke</w:t>
      </w:r>
    </w:p>
    <w:p w14:paraId="26DC5906" w14:textId="6846B1E0" w:rsidR="00D14345" w:rsidRPr="00D50831" w:rsidRDefault="00D14345" w:rsidP="00D9652A">
      <w:pPr>
        <w:rPr>
          <w:rFonts w:cs="Arial"/>
          <w:sz w:val="16"/>
          <w:szCs w:val="16"/>
        </w:rPr>
      </w:pPr>
      <w:r w:rsidRPr="00D50831">
        <w:rPr>
          <w:rFonts w:cs="Arial"/>
          <w:sz w:val="16"/>
          <w:szCs w:val="16"/>
        </w:rPr>
        <w:t>Vysvetlivky k tabuľke</w:t>
      </w:r>
    </w:p>
    <w:p w14:paraId="0FBC4414" w14:textId="54CA5A12" w:rsidR="00D14345" w:rsidRPr="00D50831" w:rsidRDefault="00D14345" w:rsidP="00D9652A">
      <w:pPr>
        <w:rPr>
          <w:rFonts w:cs="Arial"/>
          <w:sz w:val="16"/>
          <w:szCs w:val="16"/>
        </w:rPr>
      </w:pPr>
      <w:r w:rsidRPr="00D50831">
        <w:rPr>
          <w:rFonts w:cs="Arial"/>
          <w:sz w:val="16"/>
          <w:szCs w:val="16"/>
        </w:rPr>
        <w:t xml:space="preserve">(1) </w:t>
      </w:r>
      <w:r w:rsidRPr="00D50831">
        <w:rPr>
          <w:rFonts w:cs="Arial"/>
          <w:b/>
          <w:sz w:val="16"/>
          <w:szCs w:val="16"/>
        </w:rPr>
        <w:t>Reakčná doba</w:t>
      </w:r>
      <w:r w:rsidRPr="00D50831">
        <w:rPr>
          <w:rFonts w:cs="Arial"/>
          <w:sz w:val="16"/>
          <w:szCs w:val="16"/>
        </w:rPr>
        <w:t xml:space="preserve"> je čas medzi nahlásením incidentu verejným obstarávateľom (vrátane užívateľov IS, ktorí nie sú v pracovnoprávnom vzťahu s verejným obstarávateľom) na helpdesk úrovne L3 a jeho prevzatím na riešenie.</w:t>
      </w:r>
    </w:p>
    <w:p w14:paraId="5CC3B0DD" w14:textId="70973C6D" w:rsidR="00D14345" w:rsidRPr="00D50831" w:rsidRDefault="00D14345" w:rsidP="00D9652A">
      <w:pPr>
        <w:rPr>
          <w:rFonts w:cs="Arial"/>
          <w:sz w:val="16"/>
          <w:szCs w:val="16"/>
        </w:rPr>
      </w:pPr>
      <w:r w:rsidRPr="00D50831">
        <w:rPr>
          <w:rFonts w:cs="Arial"/>
          <w:sz w:val="16"/>
          <w:szCs w:val="16"/>
        </w:rPr>
        <w:t xml:space="preserve">(2) </w:t>
      </w:r>
      <w:r w:rsidRPr="00D50831">
        <w:rPr>
          <w:rFonts w:cs="Arial"/>
          <w:b/>
          <w:sz w:val="16"/>
          <w:szCs w:val="16"/>
        </w:rPr>
        <w:t xml:space="preserve">DKVI </w:t>
      </w:r>
      <w:r w:rsidR="00486726" w:rsidRPr="00D50831">
        <w:rPr>
          <w:rFonts w:cs="Arial"/>
          <w:sz w:val="16"/>
          <w:szCs w:val="16"/>
        </w:rPr>
        <w:t xml:space="preserve">(Doba konečného vyriešenia incidentu) - </w:t>
      </w:r>
      <w:r w:rsidRPr="00D50831">
        <w:rPr>
          <w:rFonts w:cs="Arial"/>
          <w:sz w:val="16"/>
          <w:szCs w:val="16"/>
        </w:rPr>
        <w:t xml:space="preserve">znamená </w:t>
      </w:r>
      <w:r w:rsidR="00067A83" w:rsidRPr="00D50831">
        <w:rPr>
          <w:rFonts w:cs="Arial"/>
          <w:sz w:val="16"/>
          <w:szCs w:val="16"/>
        </w:rPr>
        <w:t xml:space="preserve">čas </w:t>
      </w:r>
      <w:r w:rsidRPr="00D50831">
        <w:rPr>
          <w:rFonts w:cs="Arial"/>
          <w:sz w:val="16"/>
          <w:szCs w:val="16"/>
        </w:rPr>
        <w:t>ob</w:t>
      </w:r>
      <w:r w:rsidR="00067A83" w:rsidRPr="00D50831">
        <w:rPr>
          <w:rFonts w:cs="Arial"/>
          <w:sz w:val="16"/>
          <w:szCs w:val="16"/>
        </w:rPr>
        <w:t>novenia</w:t>
      </w:r>
      <w:r w:rsidRPr="00D50831">
        <w:rPr>
          <w:rFonts w:cs="Arial"/>
          <w:sz w:val="16"/>
          <w:szCs w:val="16"/>
        </w:rPr>
        <w:t xml:space="preserve"> štandardnej prevádzky - čas medzi nahlásením incidentu verejným obstarávateľom a vyriešením incidentu </w:t>
      </w:r>
      <w:r w:rsidR="00067A83" w:rsidRPr="00D50831">
        <w:rPr>
          <w:rFonts w:cs="Arial"/>
          <w:sz w:val="16"/>
          <w:szCs w:val="16"/>
        </w:rPr>
        <w:t>poskytovateľom podpory</w:t>
      </w:r>
      <w:r w:rsidRPr="00D50831">
        <w:rPr>
          <w:rFonts w:cs="Arial"/>
          <w:sz w:val="16"/>
          <w:szCs w:val="16"/>
        </w:rPr>
        <w:t xml:space="preserve"> (do doby, kedy je funkčnosť prostredia znovu obnovená v plnom rozsahu). Doba konečného vyriešenia incidentu od nahlásenia incidentu verejným obstarávateľom sa počíta počas celého dňa. Do tejto doby sa nezarátava čas potrebný na nevyhnutnú súčinnosť verejného obstarávateľa, ak je potrebná pre vyriešenie incidentu. V prípade potreby je </w:t>
      </w:r>
      <w:r w:rsidR="00067A83" w:rsidRPr="00D50831">
        <w:rPr>
          <w:rFonts w:cs="Arial"/>
          <w:sz w:val="16"/>
          <w:szCs w:val="16"/>
        </w:rPr>
        <w:t>poskytovateľ podpory</w:t>
      </w:r>
      <w:r w:rsidRPr="00D50831">
        <w:rPr>
          <w:rFonts w:cs="Arial"/>
          <w:sz w:val="16"/>
          <w:szCs w:val="16"/>
        </w:rPr>
        <w:t xml:space="preserve"> oprávnený požadovať od verejného obstarávateľa schválenie riešenia incidentu.</w:t>
      </w:r>
    </w:p>
    <w:p w14:paraId="6B9A2BC3" w14:textId="43FF2F5A" w:rsidR="00D14345" w:rsidRPr="00D50831" w:rsidRDefault="00D14345" w:rsidP="00D9652A">
      <w:pPr>
        <w:rPr>
          <w:rFonts w:cs="Arial"/>
          <w:sz w:val="16"/>
          <w:szCs w:val="16"/>
        </w:rPr>
      </w:pPr>
      <w:r w:rsidRPr="00D50831">
        <w:rPr>
          <w:rFonts w:cs="Arial"/>
          <w:sz w:val="16"/>
          <w:szCs w:val="16"/>
        </w:rPr>
        <w:t xml:space="preserve">(3) </w:t>
      </w:r>
      <w:r w:rsidR="00D9652A" w:rsidRPr="00D50831">
        <w:rPr>
          <w:rFonts w:cs="Arial"/>
          <w:b/>
          <w:sz w:val="16"/>
          <w:szCs w:val="16"/>
        </w:rPr>
        <w:t>Spoľahlivosť</w:t>
      </w:r>
      <w:r w:rsidR="00D9652A" w:rsidRPr="00D50831">
        <w:rPr>
          <w:rFonts w:cs="Arial"/>
          <w:sz w:val="16"/>
          <w:szCs w:val="16"/>
        </w:rPr>
        <w:t xml:space="preserve"> - m</w:t>
      </w:r>
      <w:r w:rsidRPr="00D50831">
        <w:rPr>
          <w:rFonts w:cs="Arial"/>
          <w:sz w:val="16"/>
          <w:szCs w:val="16"/>
        </w:rPr>
        <w:t>aximálny počet incidentov za kalendárny mesiac. Každá ďalšia chyba nad stanovený limit spoľahlivosti sa počíta ako začatý deň omeškania bez odstránenia vady alebo incidentu. Duplicitné alebo technicky súvisiace incidenty (zadané v rámci jedného pracovného dňa, počas pracovného času 8 hodín) sú považované ako jeden incident.</w:t>
      </w:r>
    </w:p>
    <w:p w14:paraId="1CF71A2A" w14:textId="6D6DD42A" w:rsidR="00D14345" w:rsidRPr="00D50831" w:rsidRDefault="00D14345" w:rsidP="00D9652A">
      <w:pPr>
        <w:rPr>
          <w:rFonts w:cs="Arial"/>
          <w:sz w:val="16"/>
          <w:szCs w:val="16"/>
        </w:rPr>
      </w:pPr>
      <w:r w:rsidRPr="00D50831">
        <w:rPr>
          <w:rFonts w:cs="Arial"/>
          <w:sz w:val="16"/>
          <w:szCs w:val="16"/>
        </w:rPr>
        <w:t xml:space="preserve">(4) Incidenty nahlásené verejným obstarávateľom </w:t>
      </w:r>
      <w:r w:rsidR="00D9652A" w:rsidRPr="00D50831">
        <w:rPr>
          <w:rFonts w:cs="Arial"/>
          <w:sz w:val="16"/>
          <w:szCs w:val="16"/>
        </w:rPr>
        <w:t>poskytovateľovi podpory</w:t>
      </w:r>
      <w:r w:rsidRPr="00D50831">
        <w:rPr>
          <w:rFonts w:cs="Arial"/>
          <w:sz w:val="16"/>
          <w:szCs w:val="16"/>
        </w:rPr>
        <w:t xml:space="preserve"> v rámci testovacieho prostredia majú prioritu 3 a</w:t>
      </w:r>
      <w:r w:rsidR="00D9652A" w:rsidRPr="00D50831">
        <w:rPr>
          <w:rFonts w:cs="Arial"/>
          <w:sz w:val="16"/>
          <w:szCs w:val="16"/>
        </w:rPr>
        <w:t> </w:t>
      </w:r>
      <w:r w:rsidRPr="00D50831">
        <w:rPr>
          <w:rFonts w:cs="Arial"/>
          <w:sz w:val="16"/>
          <w:szCs w:val="16"/>
        </w:rPr>
        <w:t>nižšiu</w:t>
      </w:r>
      <w:r w:rsidR="00D9652A" w:rsidRPr="00D50831">
        <w:rPr>
          <w:rFonts w:cs="Arial"/>
          <w:sz w:val="16"/>
          <w:szCs w:val="16"/>
        </w:rPr>
        <w:t xml:space="preserve">. </w:t>
      </w:r>
      <w:r w:rsidRPr="00D50831">
        <w:rPr>
          <w:rFonts w:cs="Arial"/>
          <w:sz w:val="16"/>
          <w:szCs w:val="16"/>
        </w:rPr>
        <w:t xml:space="preserve">Vzťahujú sa výhradne k dostupnosti testovacieho prostredia. Za incident </w:t>
      </w:r>
      <w:r w:rsidR="00D9652A" w:rsidRPr="00D50831">
        <w:rPr>
          <w:rFonts w:cs="Arial"/>
          <w:sz w:val="16"/>
          <w:szCs w:val="16"/>
        </w:rPr>
        <w:t xml:space="preserve">v </w:t>
      </w:r>
      <w:r w:rsidRPr="00D50831">
        <w:rPr>
          <w:rFonts w:cs="Arial"/>
          <w:sz w:val="16"/>
          <w:szCs w:val="16"/>
        </w:rPr>
        <w:t>testovacom prostredí sa nepovažuje incident vztiahnutý k práve testovanej funkcionalite.</w:t>
      </w:r>
    </w:p>
    <w:p w14:paraId="4EB3803E" w14:textId="77777777" w:rsidR="00D14345" w:rsidRPr="00D50831" w:rsidRDefault="00D14345" w:rsidP="00D9652A">
      <w:pPr>
        <w:rPr>
          <w:rFonts w:cs="Arial"/>
        </w:rPr>
      </w:pPr>
    </w:p>
    <w:p w14:paraId="574BB332" w14:textId="77777777" w:rsidR="00D14345" w:rsidRPr="00D50831" w:rsidRDefault="00D14345" w:rsidP="00D9652A">
      <w:pPr>
        <w:rPr>
          <w:rFonts w:cs="Arial"/>
        </w:rPr>
      </w:pPr>
      <w:r w:rsidRPr="00D50831">
        <w:rPr>
          <w:rFonts w:cs="Arial"/>
        </w:rPr>
        <w:t>Vyššie uvedené SLA parametre nebudú použité pre nasledovné služby:</w:t>
      </w:r>
    </w:p>
    <w:p w14:paraId="0E267BDB" w14:textId="77777777" w:rsidR="00D14345" w:rsidRPr="00D50831" w:rsidRDefault="00D14345" w:rsidP="00D9652A">
      <w:pPr>
        <w:numPr>
          <w:ilvl w:val="0"/>
          <w:numId w:val="41"/>
        </w:numPr>
        <w:rPr>
          <w:rFonts w:cs="Arial"/>
        </w:rPr>
      </w:pPr>
      <w:r w:rsidRPr="00D50831">
        <w:rPr>
          <w:rFonts w:cs="Arial"/>
        </w:rPr>
        <w:t>Služby systémovej podpory na požiadanie (nad paušál)</w:t>
      </w:r>
    </w:p>
    <w:p w14:paraId="756A293E" w14:textId="77777777" w:rsidR="00D14345" w:rsidRPr="00D50831" w:rsidRDefault="00D14345" w:rsidP="00D9652A">
      <w:pPr>
        <w:numPr>
          <w:ilvl w:val="0"/>
          <w:numId w:val="41"/>
        </w:numPr>
        <w:rPr>
          <w:rFonts w:cs="Arial"/>
        </w:rPr>
      </w:pPr>
      <w:r w:rsidRPr="00D50831">
        <w:rPr>
          <w:rFonts w:cs="Arial"/>
        </w:rPr>
        <w:t>Služby realizácie aplikačných zmien vyplývajúcich z legislatívnych a metodických zmien (nad paušál)</w:t>
      </w:r>
    </w:p>
    <w:p w14:paraId="04BD2191" w14:textId="77777777" w:rsidR="00D14345" w:rsidRPr="00D50831" w:rsidRDefault="00D14345" w:rsidP="00D9652A">
      <w:pPr>
        <w:rPr>
          <w:rFonts w:cs="Arial"/>
        </w:rPr>
      </w:pPr>
      <w:r w:rsidRPr="00D50831">
        <w:rPr>
          <w:rFonts w:cs="Arial"/>
        </w:rPr>
        <w:t>Pre tieto služby budú dohodnuté osobitné parametre dodávky.</w:t>
      </w:r>
    </w:p>
    <w:p w14:paraId="66BD7CD5" w14:textId="77777777" w:rsidR="00D14345" w:rsidRPr="00D50831" w:rsidRDefault="00D14345" w:rsidP="00D14345">
      <w:pPr>
        <w:jc w:val="both"/>
        <w:rPr>
          <w:rFonts w:cs="Arial"/>
          <w:i/>
          <w:iCs/>
          <w:color w:val="808080" w:themeColor="background1" w:themeShade="80"/>
          <w:szCs w:val="16"/>
        </w:rPr>
      </w:pPr>
    </w:p>
    <w:p w14:paraId="36AC17B1" w14:textId="29FDE39A" w:rsidR="00D14345" w:rsidRPr="00D50831" w:rsidRDefault="00D9652A" w:rsidP="000475A7">
      <w:pPr>
        <w:pStyle w:val="Heading2"/>
        <w:rPr>
          <w:rFonts w:ascii="Arial" w:hAnsi="Arial" w:cs="Arial"/>
        </w:rPr>
      </w:pPr>
      <w:bookmarkStart w:id="347" w:name="_Toc527558121"/>
      <w:bookmarkStart w:id="348" w:name="_Toc34423613"/>
      <w:bookmarkStart w:id="349" w:name="_Toc153139718"/>
      <w:bookmarkStart w:id="350" w:name="_Toc1544169800"/>
      <w:r w:rsidRPr="00D50831">
        <w:rPr>
          <w:rFonts w:ascii="Arial" w:hAnsi="Arial" w:cs="Arial"/>
        </w:rPr>
        <w:t>Požadovaná dostupnosť informačného systému</w:t>
      </w:r>
      <w:r w:rsidR="00D14345" w:rsidRPr="00D50831">
        <w:rPr>
          <w:rFonts w:ascii="Arial" w:hAnsi="Arial" w:cs="Arial"/>
        </w:rPr>
        <w:t>:</w:t>
      </w:r>
      <w:bookmarkEnd w:id="347"/>
      <w:bookmarkEnd w:id="348"/>
      <w:bookmarkEnd w:id="349"/>
      <w:bookmarkEnd w:id="350"/>
    </w:p>
    <w:p w14:paraId="3289A663" w14:textId="77777777" w:rsidR="002833F2" w:rsidRPr="00D50831" w:rsidRDefault="002833F2" w:rsidP="002833F2">
      <w:pPr>
        <w:rPr>
          <w:rFonts w:cs="Arial"/>
        </w:rPr>
      </w:pPr>
    </w:p>
    <w:p w14:paraId="7B019CD6" w14:textId="77777777" w:rsidR="002833F2" w:rsidRPr="00D50831" w:rsidRDefault="002833F2" w:rsidP="002833F2">
      <w:pPr>
        <w:rPr>
          <w:rFonts w:cs="Arial"/>
        </w:rPr>
      </w:pPr>
    </w:p>
    <w:tbl>
      <w:tblPr>
        <w:tblW w:w="9516"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0" w:type="dxa"/>
          <w:right w:w="0" w:type="dxa"/>
        </w:tblCellMar>
        <w:tblLook w:val="04A0" w:firstRow="1" w:lastRow="0" w:firstColumn="1" w:lastColumn="0" w:noHBand="0" w:noVBand="1"/>
      </w:tblPr>
      <w:tblGrid>
        <w:gridCol w:w="2338"/>
        <w:gridCol w:w="1342"/>
        <w:gridCol w:w="5836"/>
      </w:tblGrid>
      <w:tr w:rsidR="002833F2" w:rsidRPr="00D50831" w14:paraId="3077037A" w14:textId="77777777" w:rsidTr="003513E0">
        <w:trPr>
          <w:trHeight w:val="237"/>
        </w:trPr>
        <w:tc>
          <w:tcPr>
            <w:tcW w:w="2338" w:type="dxa"/>
            <w:shd w:val="clear" w:color="auto" w:fill="D9D9D9" w:themeFill="background1" w:themeFillShade="D9"/>
            <w:noWrap/>
            <w:tcMar>
              <w:top w:w="0" w:type="dxa"/>
              <w:left w:w="70" w:type="dxa"/>
              <w:bottom w:w="0" w:type="dxa"/>
              <w:right w:w="70" w:type="dxa"/>
            </w:tcMar>
            <w:vAlign w:val="center"/>
            <w:hideMark/>
          </w:tcPr>
          <w:p w14:paraId="07EAAF43" w14:textId="77777777" w:rsidR="002833F2" w:rsidRPr="00D50831" w:rsidRDefault="002833F2" w:rsidP="003513E0">
            <w:pPr>
              <w:pStyle w:val="Tabuka-Hlavika"/>
              <w:rPr>
                <w:rFonts w:ascii="Arial" w:hAnsi="Arial" w:cs="Arial"/>
              </w:rPr>
            </w:pPr>
            <w:r w:rsidRPr="00D50831">
              <w:rPr>
                <w:rFonts w:ascii="Arial" w:hAnsi="Arial" w:cs="Arial"/>
              </w:rPr>
              <w:t>Popis</w:t>
            </w:r>
          </w:p>
        </w:tc>
        <w:tc>
          <w:tcPr>
            <w:tcW w:w="1342" w:type="dxa"/>
            <w:shd w:val="clear" w:color="auto" w:fill="D9D9D9" w:themeFill="background1" w:themeFillShade="D9"/>
            <w:noWrap/>
            <w:tcMar>
              <w:top w:w="0" w:type="dxa"/>
              <w:left w:w="70" w:type="dxa"/>
              <w:bottom w:w="0" w:type="dxa"/>
              <w:right w:w="70" w:type="dxa"/>
            </w:tcMar>
            <w:vAlign w:val="center"/>
            <w:hideMark/>
          </w:tcPr>
          <w:p w14:paraId="51525802" w14:textId="77777777" w:rsidR="002833F2" w:rsidRPr="00D50831" w:rsidRDefault="002833F2" w:rsidP="003513E0">
            <w:pPr>
              <w:pStyle w:val="Tabuka-Hlavika"/>
              <w:rPr>
                <w:rFonts w:ascii="Arial" w:hAnsi="Arial" w:cs="Arial"/>
              </w:rPr>
            </w:pPr>
            <w:r w:rsidRPr="00D50831">
              <w:rPr>
                <w:rFonts w:ascii="Arial" w:hAnsi="Arial" w:cs="Arial"/>
              </w:rPr>
              <w:t>Parameter</w:t>
            </w:r>
          </w:p>
        </w:tc>
        <w:tc>
          <w:tcPr>
            <w:tcW w:w="5836" w:type="dxa"/>
            <w:shd w:val="clear" w:color="auto" w:fill="D9D9D9" w:themeFill="background1" w:themeFillShade="D9"/>
            <w:noWrap/>
            <w:tcMar>
              <w:top w:w="0" w:type="dxa"/>
              <w:left w:w="70" w:type="dxa"/>
              <w:bottom w:w="0" w:type="dxa"/>
              <w:right w:w="70" w:type="dxa"/>
            </w:tcMar>
            <w:vAlign w:val="center"/>
            <w:hideMark/>
          </w:tcPr>
          <w:p w14:paraId="5F07272E" w14:textId="77777777" w:rsidR="002833F2" w:rsidRPr="00D50831" w:rsidRDefault="002833F2" w:rsidP="003513E0">
            <w:pPr>
              <w:pStyle w:val="Tabuka-Hlavika"/>
              <w:rPr>
                <w:rFonts w:ascii="Arial" w:hAnsi="Arial" w:cs="Arial"/>
              </w:rPr>
            </w:pPr>
            <w:r w:rsidRPr="00D50831">
              <w:rPr>
                <w:rFonts w:ascii="Arial" w:hAnsi="Arial" w:cs="Arial"/>
              </w:rPr>
              <w:t>Upresnenie</w:t>
            </w:r>
          </w:p>
        </w:tc>
      </w:tr>
      <w:tr w:rsidR="002833F2" w:rsidRPr="00D50831" w14:paraId="2EE3CB7C" w14:textId="77777777" w:rsidTr="003513E0">
        <w:trPr>
          <w:trHeight w:val="260"/>
        </w:trPr>
        <w:tc>
          <w:tcPr>
            <w:tcW w:w="2338" w:type="dxa"/>
            <w:shd w:val="clear" w:color="auto" w:fill="FFFFFF" w:themeFill="background1"/>
            <w:noWrap/>
            <w:tcMar>
              <w:top w:w="0" w:type="dxa"/>
              <w:left w:w="70" w:type="dxa"/>
              <w:bottom w:w="0" w:type="dxa"/>
              <w:right w:w="70" w:type="dxa"/>
            </w:tcMar>
            <w:vAlign w:val="center"/>
          </w:tcPr>
          <w:p w14:paraId="60CD2B25" w14:textId="77777777" w:rsidR="002833F2" w:rsidRPr="00D50831" w:rsidRDefault="002833F2" w:rsidP="003513E0">
            <w:pPr>
              <w:pStyle w:val="Tabuka-Hlavika"/>
              <w:rPr>
                <w:rFonts w:ascii="Arial" w:hAnsi="Arial" w:cs="Arial"/>
              </w:rPr>
            </w:pPr>
            <w:r w:rsidRPr="00D50831">
              <w:rPr>
                <w:rFonts w:ascii="Arial" w:hAnsi="Arial" w:cs="Arial"/>
              </w:rPr>
              <w:t>Prevádzkové hodiny</w:t>
            </w:r>
          </w:p>
        </w:tc>
        <w:tc>
          <w:tcPr>
            <w:tcW w:w="1342" w:type="dxa"/>
            <w:noWrap/>
            <w:tcMar>
              <w:top w:w="0" w:type="dxa"/>
              <w:left w:w="70" w:type="dxa"/>
              <w:bottom w:w="0" w:type="dxa"/>
              <w:right w:w="70" w:type="dxa"/>
            </w:tcMar>
            <w:vAlign w:val="center"/>
          </w:tcPr>
          <w:p w14:paraId="39FD23C0"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12 hodín</w:t>
            </w:r>
          </w:p>
        </w:tc>
        <w:tc>
          <w:tcPr>
            <w:tcW w:w="5836" w:type="dxa"/>
            <w:noWrap/>
            <w:tcMar>
              <w:top w:w="0" w:type="dxa"/>
              <w:left w:w="70" w:type="dxa"/>
              <w:bottom w:w="0" w:type="dxa"/>
              <w:right w:w="70" w:type="dxa"/>
            </w:tcMar>
            <w:vAlign w:val="center"/>
          </w:tcPr>
          <w:p w14:paraId="3F515983" w14:textId="77777777" w:rsidR="002833F2" w:rsidRPr="00D50831" w:rsidRDefault="002833F2" w:rsidP="003513E0">
            <w:pPr>
              <w:pStyle w:val="Instrukcia"/>
              <w:rPr>
                <w:rFonts w:ascii="Arial" w:hAnsi="Arial" w:cs="Arial"/>
                <w:i w:val="0"/>
                <w:color w:val="auto"/>
                <w:shd w:val="clear" w:color="auto" w:fill="FFFF00"/>
              </w:rPr>
            </w:pPr>
            <w:r w:rsidRPr="00D50831">
              <w:rPr>
                <w:rFonts w:ascii="Arial" w:hAnsi="Arial" w:cs="Arial"/>
                <w:i w:val="0"/>
                <w:color w:val="auto"/>
              </w:rPr>
              <w:t>od 6:00 hod. - do 18:00 hod. počas pracovných dní</w:t>
            </w:r>
          </w:p>
        </w:tc>
      </w:tr>
      <w:tr w:rsidR="002833F2" w:rsidRPr="00D50831" w14:paraId="70791404" w14:textId="77777777" w:rsidTr="003513E0">
        <w:trPr>
          <w:trHeight w:val="260"/>
        </w:trPr>
        <w:tc>
          <w:tcPr>
            <w:tcW w:w="2338" w:type="dxa"/>
            <w:vMerge w:val="restart"/>
            <w:shd w:val="clear" w:color="auto" w:fill="FFFFFF" w:themeFill="background1"/>
            <w:noWrap/>
            <w:tcMar>
              <w:top w:w="0" w:type="dxa"/>
              <w:left w:w="70" w:type="dxa"/>
              <w:bottom w:w="0" w:type="dxa"/>
              <w:right w:w="70" w:type="dxa"/>
            </w:tcMar>
            <w:vAlign w:val="center"/>
            <w:hideMark/>
          </w:tcPr>
          <w:p w14:paraId="7402262A" w14:textId="77777777" w:rsidR="002833F2" w:rsidRPr="00D50831" w:rsidRDefault="002833F2" w:rsidP="003513E0">
            <w:pPr>
              <w:pStyle w:val="Tabuka-Hlavika"/>
              <w:rPr>
                <w:rFonts w:ascii="Arial" w:hAnsi="Arial" w:cs="Arial"/>
              </w:rPr>
            </w:pPr>
            <w:r w:rsidRPr="00D50831">
              <w:rPr>
                <w:rFonts w:ascii="Arial" w:hAnsi="Arial" w:cs="Arial"/>
              </w:rPr>
              <w:t>Servisné okno</w:t>
            </w:r>
          </w:p>
        </w:tc>
        <w:tc>
          <w:tcPr>
            <w:tcW w:w="1342" w:type="dxa"/>
            <w:noWrap/>
            <w:tcMar>
              <w:top w:w="0" w:type="dxa"/>
              <w:left w:w="70" w:type="dxa"/>
              <w:bottom w:w="0" w:type="dxa"/>
              <w:right w:w="70" w:type="dxa"/>
            </w:tcMar>
            <w:vAlign w:val="center"/>
            <w:hideMark/>
          </w:tcPr>
          <w:p w14:paraId="117F1C76"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10 hodín</w:t>
            </w:r>
          </w:p>
        </w:tc>
        <w:tc>
          <w:tcPr>
            <w:tcW w:w="5836" w:type="dxa"/>
            <w:noWrap/>
            <w:tcMar>
              <w:top w:w="0" w:type="dxa"/>
              <w:left w:w="70" w:type="dxa"/>
              <w:bottom w:w="0" w:type="dxa"/>
              <w:right w:w="70" w:type="dxa"/>
            </w:tcMar>
            <w:vAlign w:val="center"/>
            <w:hideMark/>
          </w:tcPr>
          <w:p w14:paraId="54739071"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od 19:00 hod. - do 5:00 hod. počas pracovných dní</w:t>
            </w:r>
          </w:p>
        </w:tc>
      </w:tr>
      <w:tr w:rsidR="002833F2" w:rsidRPr="00D50831" w14:paraId="4A532D42" w14:textId="77777777" w:rsidTr="003513E0">
        <w:trPr>
          <w:trHeight w:val="418"/>
        </w:trPr>
        <w:tc>
          <w:tcPr>
            <w:tcW w:w="2338" w:type="dxa"/>
            <w:vMerge/>
            <w:noWrap/>
            <w:tcMar>
              <w:top w:w="0" w:type="dxa"/>
              <w:left w:w="70" w:type="dxa"/>
              <w:bottom w:w="0" w:type="dxa"/>
              <w:right w:w="70" w:type="dxa"/>
            </w:tcMar>
            <w:vAlign w:val="center"/>
            <w:hideMark/>
          </w:tcPr>
          <w:p w14:paraId="7001DCE7" w14:textId="77777777" w:rsidR="002833F2" w:rsidRPr="00D50831" w:rsidRDefault="002833F2" w:rsidP="003513E0">
            <w:pPr>
              <w:pStyle w:val="Tabuka-Hlavika"/>
              <w:rPr>
                <w:rFonts w:ascii="Arial" w:hAnsi="Arial" w:cs="Arial"/>
              </w:rPr>
            </w:pPr>
          </w:p>
        </w:tc>
        <w:tc>
          <w:tcPr>
            <w:tcW w:w="1342" w:type="dxa"/>
            <w:noWrap/>
            <w:tcMar>
              <w:top w:w="0" w:type="dxa"/>
              <w:left w:w="70" w:type="dxa"/>
              <w:bottom w:w="0" w:type="dxa"/>
              <w:right w:w="70" w:type="dxa"/>
            </w:tcMar>
            <w:vAlign w:val="center"/>
            <w:hideMark/>
          </w:tcPr>
          <w:p w14:paraId="12848913"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24 hodín</w:t>
            </w:r>
          </w:p>
        </w:tc>
        <w:tc>
          <w:tcPr>
            <w:tcW w:w="5836" w:type="dxa"/>
            <w:noWrap/>
            <w:tcMar>
              <w:top w:w="0" w:type="dxa"/>
              <w:left w:w="70" w:type="dxa"/>
              <w:bottom w:w="0" w:type="dxa"/>
              <w:right w:w="70" w:type="dxa"/>
            </w:tcMar>
            <w:vAlign w:val="center"/>
            <w:hideMark/>
          </w:tcPr>
          <w:p w14:paraId="018B5AD3"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od 00:00 hod. - 23:59 hod. počas dní pracovného pokoja a štátnych sviatkov</w:t>
            </w:r>
          </w:p>
          <w:p w14:paraId="5A27F79D"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Servis a údržba sa bude realizovať mimo pracovného času.</w:t>
            </w:r>
          </w:p>
        </w:tc>
      </w:tr>
      <w:tr w:rsidR="002833F2" w:rsidRPr="00D50831" w14:paraId="1E0F6C72" w14:textId="77777777" w:rsidTr="003513E0">
        <w:trPr>
          <w:trHeight w:val="2310"/>
        </w:trPr>
        <w:tc>
          <w:tcPr>
            <w:tcW w:w="2338" w:type="dxa"/>
            <w:shd w:val="clear" w:color="auto" w:fill="FFFFFF" w:themeFill="background1"/>
            <w:noWrap/>
            <w:tcMar>
              <w:top w:w="0" w:type="dxa"/>
              <w:left w:w="70" w:type="dxa"/>
              <w:bottom w:w="0" w:type="dxa"/>
              <w:right w:w="70" w:type="dxa"/>
            </w:tcMar>
            <w:vAlign w:val="center"/>
            <w:hideMark/>
          </w:tcPr>
          <w:p w14:paraId="73FC1F81" w14:textId="77777777" w:rsidR="002833F2" w:rsidRPr="00D50831" w:rsidRDefault="002833F2" w:rsidP="003513E0">
            <w:pPr>
              <w:pStyle w:val="Tabuka-Hlavika"/>
              <w:rPr>
                <w:rFonts w:ascii="Arial" w:hAnsi="Arial" w:cs="Arial"/>
              </w:rPr>
            </w:pPr>
            <w:r w:rsidRPr="00D50831">
              <w:rPr>
                <w:rFonts w:ascii="Arial" w:hAnsi="Arial" w:cs="Arial"/>
              </w:rPr>
              <w:t>Dostupnosť produkčného prostredia IS</w:t>
            </w:r>
          </w:p>
        </w:tc>
        <w:tc>
          <w:tcPr>
            <w:tcW w:w="1342" w:type="dxa"/>
            <w:noWrap/>
            <w:tcMar>
              <w:top w:w="0" w:type="dxa"/>
              <w:left w:w="70" w:type="dxa"/>
              <w:bottom w:w="0" w:type="dxa"/>
              <w:right w:w="70" w:type="dxa"/>
            </w:tcMar>
            <w:vAlign w:val="center"/>
            <w:hideMark/>
          </w:tcPr>
          <w:p w14:paraId="2A519299"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98,5%</w:t>
            </w:r>
          </w:p>
        </w:tc>
        <w:tc>
          <w:tcPr>
            <w:tcW w:w="5836" w:type="dxa"/>
            <w:noWrap/>
            <w:tcMar>
              <w:top w:w="0" w:type="dxa"/>
              <w:left w:w="70" w:type="dxa"/>
              <w:bottom w:w="0" w:type="dxa"/>
              <w:right w:w="70" w:type="dxa"/>
            </w:tcMar>
            <w:vAlign w:val="center"/>
            <w:hideMark/>
          </w:tcPr>
          <w:p w14:paraId="1671BF71"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 xml:space="preserve">98,5% z 24/7/365  </w:t>
            </w:r>
            <w:proofErr w:type="spellStart"/>
            <w:r w:rsidRPr="00D50831">
              <w:rPr>
                <w:rFonts w:ascii="Arial" w:hAnsi="Arial" w:cs="Arial"/>
                <w:i w:val="0"/>
                <w:color w:val="auto"/>
              </w:rPr>
              <w:t>t.j</w:t>
            </w:r>
            <w:proofErr w:type="spellEnd"/>
            <w:r w:rsidRPr="00D50831">
              <w:rPr>
                <w:rFonts w:ascii="Arial" w:hAnsi="Arial" w:cs="Arial"/>
                <w:i w:val="0"/>
                <w:color w:val="auto"/>
              </w:rPr>
              <w:t xml:space="preserve">. max ročný výpadok je 66 hod. </w:t>
            </w:r>
          </w:p>
          <w:p w14:paraId="24CA0CF2"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Maximálny mesačný výpadok je 5,5 hodiny.</w:t>
            </w:r>
          </w:p>
          <w:p w14:paraId="765F70E9"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Vždy sa za takúto dobu považuje čas od 0.00 hod. do 23.59 hod. počas pracovných dní v týždni.</w:t>
            </w:r>
          </w:p>
          <w:p w14:paraId="467B820C"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Nedostupnosť IS sa počíta od nahlásenia incidentu Zákazníkom v čase dostupnosti podpory Poskytovateľa (</w:t>
            </w:r>
            <w:proofErr w:type="spellStart"/>
            <w:r w:rsidRPr="00D50831">
              <w:rPr>
                <w:rFonts w:ascii="Arial" w:hAnsi="Arial" w:cs="Arial"/>
                <w:i w:val="0"/>
                <w:color w:val="auto"/>
              </w:rPr>
              <w:t>t.j</w:t>
            </w:r>
            <w:proofErr w:type="spellEnd"/>
            <w:r w:rsidRPr="00D50831">
              <w:rPr>
                <w:rFonts w:ascii="Arial" w:hAnsi="Arial" w:cs="Arial"/>
                <w:i w:val="0"/>
                <w:color w:val="auto"/>
              </w:rPr>
              <w:t xml:space="preserve">. nahlásenie incidentu na L3 v čase od 6:00 hod. - do 18:00 hod. počas pracovných dní).  Do dostupnosti IS nie sú započítavané servisné okná a plánované odstávky IS. </w:t>
            </w:r>
          </w:p>
          <w:p w14:paraId="0B38D350"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V prípade nedodržania dostupnosti IS bude každý ďalší začatý pracovný deň nedostupnosti braný ako deň omeškania bez odstránenia vady alebo incidentu.</w:t>
            </w:r>
          </w:p>
        </w:tc>
      </w:tr>
      <w:tr w:rsidR="002833F2" w:rsidRPr="00D50831" w14:paraId="369E0463" w14:textId="77777777" w:rsidTr="003513E0">
        <w:trPr>
          <w:trHeight w:val="418"/>
        </w:trPr>
        <w:tc>
          <w:tcPr>
            <w:tcW w:w="2338" w:type="dxa"/>
            <w:shd w:val="clear" w:color="auto" w:fill="FFFFFF" w:themeFill="background1"/>
            <w:noWrap/>
            <w:tcMar>
              <w:top w:w="0" w:type="dxa"/>
              <w:left w:w="70" w:type="dxa"/>
              <w:bottom w:w="0" w:type="dxa"/>
              <w:right w:w="70" w:type="dxa"/>
            </w:tcMar>
            <w:vAlign w:val="center"/>
          </w:tcPr>
          <w:p w14:paraId="50C016B9" w14:textId="77777777" w:rsidR="002833F2" w:rsidRPr="00D50831" w:rsidRDefault="002833F2" w:rsidP="003513E0">
            <w:pPr>
              <w:pStyle w:val="Tabuka-Hlavika"/>
              <w:rPr>
                <w:rFonts w:ascii="Arial" w:hAnsi="Arial" w:cs="Arial"/>
              </w:rPr>
            </w:pPr>
            <w:hyperlink w:anchor="_RTO_(Recovery_Time">
              <w:r w:rsidRPr="00D50831">
                <w:rPr>
                  <w:rFonts w:ascii="Arial" w:hAnsi="Arial" w:cs="Arial"/>
                </w:rPr>
                <w:t>RTO (Recovery Time Objective)</w:t>
              </w:r>
            </w:hyperlink>
            <w:r w:rsidRPr="00D50831">
              <w:rPr>
                <w:rFonts w:ascii="Arial" w:hAnsi="Arial" w:cs="Arial"/>
              </w:rPr>
              <w:t> </w:t>
            </w:r>
          </w:p>
        </w:tc>
        <w:tc>
          <w:tcPr>
            <w:tcW w:w="1342" w:type="dxa"/>
            <w:noWrap/>
            <w:tcMar>
              <w:top w:w="0" w:type="dxa"/>
              <w:left w:w="70" w:type="dxa"/>
              <w:bottom w:w="0" w:type="dxa"/>
              <w:right w:w="70" w:type="dxa"/>
            </w:tcMar>
            <w:vAlign w:val="center"/>
          </w:tcPr>
          <w:p w14:paraId="743491B8"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12 hodín</w:t>
            </w:r>
          </w:p>
        </w:tc>
        <w:tc>
          <w:tcPr>
            <w:tcW w:w="5836" w:type="dxa"/>
            <w:noWrap/>
            <w:tcMar>
              <w:top w:w="0" w:type="dxa"/>
              <w:left w:w="70" w:type="dxa"/>
              <w:bottom w:w="0" w:type="dxa"/>
              <w:right w:w="70" w:type="dxa"/>
            </w:tcMar>
            <w:vAlign w:val="center"/>
          </w:tcPr>
          <w:p w14:paraId="1FC729DF"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RTO vyjadruje množstvo času potrebné pre obnovenie dát a celej prevádzky nedostupného systému</w:t>
            </w:r>
          </w:p>
        </w:tc>
      </w:tr>
      <w:tr w:rsidR="002833F2" w:rsidRPr="00D50831" w14:paraId="00668B2E" w14:textId="77777777" w:rsidTr="003513E0">
        <w:trPr>
          <w:trHeight w:val="276"/>
        </w:trPr>
        <w:tc>
          <w:tcPr>
            <w:tcW w:w="2338" w:type="dxa"/>
            <w:shd w:val="clear" w:color="auto" w:fill="FFFFFF" w:themeFill="background1"/>
            <w:noWrap/>
            <w:tcMar>
              <w:top w:w="0" w:type="dxa"/>
              <w:left w:w="70" w:type="dxa"/>
              <w:bottom w:w="0" w:type="dxa"/>
              <w:right w:w="70" w:type="dxa"/>
            </w:tcMar>
            <w:vAlign w:val="center"/>
          </w:tcPr>
          <w:p w14:paraId="671B2287" w14:textId="77777777" w:rsidR="002833F2" w:rsidRPr="00D50831" w:rsidRDefault="002833F2" w:rsidP="003513E0">
            <w:pPr>
              <w:pStyle w:val="Tabuka-Hlavika"/>
              <w:rPr>
                <w:rFonts w:ascii="Arial" w:hAnsi="Arial" w:cs="Arial"/>
              </w:rPr>
            </w:pPr>
            <w:r w:rsidRPr="00D50831">
              <w:rPr>
                <w:rFonts w:ascii="Arial" w:hAnsi="Arial" w:cs="Arial"/>
              </w:rPr>
              <w:t>RPO (Recovery Point Objective)</w:t>
            </w:r>
          </w:p>
        </w:tc>
        <w:tc>
          <w:tcPr>
            <w:tcW w:w="1342" w:type="dxa"/>
            <w:noWrap/>
            <w:tcMar>
              <w:top w:w="0" w:type="dxa"/>
              <w:left w:w="70" w:type="dxa"/>
              <w:bottom w:w="0" w:type="dxa"/>
              <w:right w:w="70" w:type="dxa"/>
            </w:tcMar>
            <w:vAlign w:val="center"/>
          </w:tcPr>
          <w:p w14:paraId="170889B6"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24 hodín</w:t>
            </w:r>
          </w:p>
        </w:tc>
        <w:tc>
          <w:tcPr>
            <w:tcW w:w="5836" w:type="dxa"/>
            <w:noWrap/>
            <w:tcMar>
              <w:top w:w="0" w:type="dxa"/>
              <w:left w:w="70" w:type="dxa"/>
              <w:bottom w:w="0" w:type="dxa"/>
              <w:right w:w="70" w:type="dxa"/>
            </w:tcMar>
            <w:vAlign w:val="center"/>
          </w:tcPr>
          <w:p w14:paraId="3D97B77A" w14:textId="77777777" w:rsidR="002833F2" w:rsidRPr="00D50831" w:rsidRDefault="002833F2" w:rsidP="003513E0">
            <w:pPr>
              <w:pStyle w:val="Instrukcia"/>
              <w:rPr>
                <w:rFonts w:ascii="Arial" w:hAnsi="Arial" w:cs="Arial"/>
                <w:i w:val="0"/>
                <w:color w:val="auto"/>
              </w:rPr>
            </w:pPr>
            <w:r w:rsidRPr="00D50831">
              <w:rPr>
                <w:rFonts w:ascii="Arial" w:hAnsi="Arial" w:cs="Arial"/>
                <w:i w:val="0"/>
                <w:color w:val="auto"/>
              </w:rPr>
              <w:t xml:space="preserve">RPO vyjadruje, do akého času (bodu) v minulosti možno obnoviť dáta, </w:t>
            </w:r>
            <w:proofErr w:type="spellStart"/>
            <w:r w:rsidRPr="00D50831">
              <w:rPr>
                <w:rFonts w:ascii="Arial" w:hAnsi="Arial" w:cs="Arial"/>
                <w:i w:val="0"/>
                <w:color w:val="auto"/>
              </w:rPr>
              <w:t>t.j</w:t>
            </w:r>
            <w:proofErr w:type="spellEnd"/>
            <w:r w:rsidRPr="00D50831">
              <w:rPr>
                <w:rFonts w:ascii="Arial" w:hAnsi="Arial" w:cs="Arial"/>
                <w:i w:val="0"/>
                <w:color w:val="auto"/>
              </w:rPr>
              <w:t>. rozsah dát, o ktoré môže organizácia prísť</w:t>
            </w:r>
          </w:p>
        </w:tc>
      </w:tr>
    </w:tbl>
    <w:p w14:paraId="78F61E9A" w14:textId="77777777" w:rsidR="002833F2" w:rsidRPr="00D50831" w:rsidRDefault="002833F2" w:rsidP="002833F2">
      <w:pPr>
        <w:jc w:val="both"/>
        <w:rPr>
          <w:rFonts w:cs="Arial"/>
          <w:i/>
          <w:iCs/>
          <w:color w:val="808080" w:themeColor="background1" w:themeShade="80"/>
          <w:szCs w:val="16"/>
        </w:rPr>
      </w:pPr>
    </w:p>
    <w:p w14:paraId="305F72A4" w14:textId="1AAA9C95" w:rsidR="007E7907" w:rsidRPr="00D50831" w:rsidRDefault="007E7907" w:rsidP="007E7907">
      <w:pPr>
        <w:pStyle w:val="Caption"/>
        <w:rPr>
          <w:rFonts w:cs="Arial"/>
        </w:rPr>
      </w:pPr>
      <w:r w:rsidRPr="00D50831">
        <w:rPr>
          <w:rFonts w:cs="Arial"/>
        </w:rPr>
        <w:t xml:space="preserve">Tabuľka </w:t>
      </w:r>
      <w:r w:rsidRPr="00D50831">
        <w:rPr>
          <w:rFonts w:cs="Arial"/>
        </w:rPr>
        <w:fldChar w:fldCharType="begin"/>
      </w:r>
      <w:r w:rsidRPr="00D50831">
        <w:rPr>
          <w:rFonts w:cs="Arial"/>
        </w:rPr>
        <w:instrText xml:space="preserve"> SEQ Tabuľka \* ARABIC </w:instrText>
      </w:r>
      <w:r w:rsidRPr="00D50831">
        <w:rPr>
          <w:rFonts w:cs="Arial"/>
        </w:rPr>
        <w:fldChar w:fldCharType="separate"/>
      </w:r>
      <w:r w:rsidRPr="00D50831">
        <w:rPr>
          <w:rFonts w:cs="Arial"/>
          <w:noProof/>
        </w:rPr>
        <w:t>28</w:t>
      </w:r>
      <w:r w:rsidRPr="00D50831">
        <w:rPr>
          <w:rFonts w:cs="Arial"/>
          <w:noProof/>
        </w:rPr>
        <w:fldChar w:fldCharType="end"/>
      </w:r>
      <w:r w:rsidRPr="00D50831">
        <w:rPr>
          <w:rFonts w:cs="Arial"/>
        </w:rPr>
        <w:t xml:space="preserve"> Požadovaná dostupnosť informačného systému</w:t>
      </w:r>
    </w:p>
    <w:p w14:paraId="6E907038" w14:textId="77777777" w:rsidR="007E7907" w:rsidRPr="00D50831" w:rsidRDefault="007E7907" w:rsidP="002833F2">
      <w:pPr>
        <w:jc w:val="both"/>
        <w:rPr>
          <w:rFonts w:cs="Arial"/>
          <w:i/>
          <w:iCs/>
          <w:color w:val="808080" w:themeColor="background1" w:themeShade="80"/>
          <w:szCs w:val="16"/>
        </w:rPr>
      </w:pPr>
    </w:p>
    <w:p w14:paraId="4F54171A" w14:textId="109CB81D" w:rsidR="00D14345" w:rsidRPr="00D50831" w:rsidRDefault="00D14345" w:rsidP="000475A7">
      <w:pPr>
        <w:pStyle w:val="Heading2"/>
        <w:rPr>
          <w:rFonts w:ascii="Arial" w:hAnsi="Arial" w:cs="Arial"/>
        </w:rPr>
      </w:pPr>
      <w:bookmarkStart w:id="351" w:name="_Toc15426955"/>
      <w:bookmarkStart w:id="352" w:name="_Toc15427677"/>
      <w:bookmarkStart w:id="353" w:name="_Toc15428571"/>
      <w:bookmarkStart w:id="354" w:name="_Toc153139722"/>
      <w:bookmarkStart w:id="355" w:name="_Toc2005115416"/>
      <w:r w:rsidRPr="00D50831">
        <w:rPr>
          <w:rFonts w:ascii="Arial" w:hAnsi="Arial" w:cs="Arial"/>
        </w:rPr>
        <w:t>Požiadavky na ľudské zdroje</w:t>
      </w:r>
      <w:bookmarkEnd w:id="351"/>
      <w:bookmarkEnd w:id="352"/>
      <w:bookmarkEnd w:id="353"/>
      <w:bookmarkEnd w:id="354"/>
      <w:bookmarkEnd w:id="355"/>
      <w:r w:rsidR="000475A7" w:rsidRPr="00D50831">
        <w:rPr>
          <w:rFonts w:ascii="Arial" w:hAnsi="Arial" w:cs="Arial"/>
        </w:rPr>
        <w:t xml:space="preserve"> potrebné pre zabezpečenie prevádzky</w:t>
      </w:r>
    </w:p>
    <w:p w14:paraId="0AE55A09" w14:textId="77777777" w:rsidR="002833F2" w:rsidRPr="00D50831" w:rsidRDefault="002833F2" w:rsidP="002833F2">
      <w:pPr>
        <w:pStyle w:val="Instrukcia"/>
        <w:rPr>
          <w:rFonts w:ascii="Arial" w:hAnsi="Arial" w:cs="Arial"/>
          <w:i w:val="0"/>
          <w:iCs/>
          <w:color w:val="auto"/>
        </w:rPr>
      </w:pPr>
      <w:r w:rsidRPr="00D50831">
        <w:rPr>
          <w:rFonts w:ascii="Arial" w:hAnsi="Arial" w:cs="Arial"/>
          <w:i w:val="0"/>
          <w:iCs/>
          <w:color w:val="auto"/>
        </w:rPr>
        <w:t xml:space="preserve">Pre zabezpečenie prevádzky nie sú kladené špecifické požiadavky na ľudské zdroje. </w:t>
      </w:r>
    </w:p>
    <w:p w14:paraId="1BBBC33E" w14:textId="33A2A0F5" w:rsidR="002833F2" w:rsidRPr="00D50831" w:rsidRDefault="002833F2" w:rsidP="002833F2">
      <w:pPr>
        <w:pStyle w:val="Instrukcia"/>
        <w:rPr>
          <w:rFonts w:ascii="Arial" w:hAnsi="Arial" w:cs="Arial"/>
          <w:i w:val="0"/>
          <w:iCs/>
          <w:color w:val="auto"/>
        </w:rPr>
      </w:pPr>
      <w:r w:rsidRPr="00D50831">
        <w:rPr>
          <w:rFonts w:ascii="Arial" w:hAnsi="Arial" w:cs="Arial"/>
          <w:i w:val="0"/>
          <w:iCs/>
          <w:color w:val="auto"/>
        </w:rPr>
        <w:t xml:space="preserve">V rámci prevádzky musí prípadný dodávateľ vykonať školenie pracovníkov </w:t>
      </w:r>
      <w:r w:rsidR="002D7AAB" w:rsidRPr="00D50831">
        <w:rPr>
          <w:rFonts w:ascii="Arial" w:hAnsi="Arial" w:cs="Arial"/>
          <w:i w:val="0"/>
          <w:iCs/>
          <w:color w:val="auto"/>
        </w:rPr>
        <w:t xml:space="preserve">TSK </w:t>
      </w:r>
      <w:r w:rsidRPr="00D50831">
        <w:rPr>
          <w:rFonts w:ascii="Arial" w:hAnsi="Arial" w:cs="Arial"/>
          <w:i w:val="0"/>
          <w:iCs/>
          <w:color w:val="auto"/>
        </w:rPr>
        <w:t xml:space="preserve">tak, aby dokázali systém prevádzkovať a v prípade potreby i zabezpečiť jeho rozvoj. </w:t>
      </w:r>
    </w:p>
    <w:p w14:paraId="6DDB1DDD" w14:textId="77777777" w:rsidR="00D14345" w:rsidRPr="00D50831" w:rsidRDefault="00D14345" w:rsidP="00D14345">
      <w:pPr>
        <w:pStyle w:val="InstrukciaZoznam"/>
        <w:numPr>
          <w:ilvl w:val="0"/>
          <w:numId w:val="0"/>
        </w:numPr>
        <w:ind w:left="720"/>
        <w:rPr>
          <w:rFonts w:ascii="Arial" w:hAnsi="Arial" w:cs="Arial"/>
        </w:rPr>
      </w:pPr>
    </w:p>
    <w:p w14:paraId="0A15A638" w14:textId="77777777" w:rsidR="00D14345" w:rsidRPr="00D50831" w:rsidRDefault="00D14345" w:rsidP="000475A7">
      <w:pPr>
        <w:pStyle w:val="Heading2"/>
        <w:rPr>
          <w:rFonts w:ascii="Arial" w:hAnsi="Arial" w:cs="Arial"/>
        </w:rPr>
      </w:pPr>
      <w:r w:rsidRPr="00D50831">
        <w:rPr>
          <w:rFonts w:ascii="Arial" w:hAnsi="Arial" w:cs="Arial"/>
        </w:rPr>
        <w:t>Požiadavky na zdrojové kódy</w:t>
      </w:r>
    </w:p>
    <w:p w14:paraId="0766C5AF" w14:textId="77777777" w:rsidR="00D14345" w:rsidRPr="00D50831" w:rsidRDefault="00D14345" w:rsidP="00D14345">
      <w:pPr>
        <w:rPr>
          <w:rFonts w:cs="Arial"/>
        </w:rPr>
      </w:pPr>
    </w:p>
    <w:p w14:paraId="47A4B5D8" w14:textId="77777777" w:rsidR="00B824A7" w:rsidRPr="00D50831" w:rsidRDefault="00B824A7" w:rsidP="00B824A7">
      <w:pPr>
        <w:pStyle w:val="Instrukcia"/>
        <w:rPr>
          <w:rFonts w:ascii="Arial" w:hAnsi="Arial" w:cs="Arial"/>
          <w:i w:val="0"/>
          <w:iCs/>
          <w:color w:val="auto"/>
        </w:rPr>
      </w:pPr>
      <w:r w:rsidRPr="00D50831">
        <w:rPr>
          <w:rFonts w:ascii="Arial" w:hAnsi="Arial" w:cs="Arial"/>
          <w:i w:val="0"/>
          <w:iCs/>
          <w:color w:val="auto"/>
        </w:rPr>
        <w:t xml:space="preserve">Všetky zdrojové kódy, ktoré vzniknú v rámci projektu pre aplikačné časti riešenia a ich dokumentácia podľa § 15 ods. d) zákona č. 95/2019 </w:t>
      </w:r>
      <w:proofErr w:type="spellStart"/>
      <w:r w:rsidRPr="00D50831">
        <w:rPr>
          <w:rFonts w:ascii="Arial" w:hAnsi="Arial" w:cs="Arial"/>
          <w:i w:val="0"/>
          <w:iCs/>
          <w:color w:val="auto"/>
        </w:rPr>
        <w:t>Z.z</w:t>
      </w:r>
      <w:proofErr w:type="spellEnd"/>
      <w:r w:rsidRPr="00D50831">
        <w:rPr>
          <w:rFonts w:ascii="Arial" w:hAnsi="Arial" w:cs="Arial"/>
          <w:i w:val="0"/>
          <w:iCs/>
          <w:color w:val="auto"/>
        </w:rPr>
        <w:t xml:space="preserve">.. Rovnako bude definovaná požiadavka zabezpečenia dispozičných práv (licencií) k zdrojovým kódom, ich dokumentácii a projektovým výstupom zhotovených dodávateľom.   </w:t>
      </w:r>
    </w:p>
    <w:p w14:paraId="14E0EBD3" w14:textId="77777777" w:rsidR="00B824A7" w:rsidRPr="00D50831" w:rsidRDefault="00B824A7" w:rsidP="00B824A7">
      <w:pPr>
        <w:pStyle w:val="Instrukcia"/>
        <w:rPr>
          <w:rFonts w:ascii="Arial" w:hAnsi="Arial" w:cs="Arial"/>
          <w:i w:val="0"/>
          <w:iCs/>
          <w:color w:val="auto"/>
        </w:rPr>
      </w:pPr>
      <w:r w:rsidRPr="00D50831">
        <w:rPr>
          <w:rFonts w:ascii="Arial" w:hAnsi="Arial" w:cs="Arial"/>
          <w:i w:val="0"/>
          <w:iCs/>
          <w:color w:val="auto"/>
        </w:rPr>
        <w:t>Doplňte požiadavky na zdrojové kódy (zo vzorovej zmluvy):</w:t>
      </w:r>
    </w:p>
    <w:p w14:paraId="13C3B4A7" w14:textId="77777777" w:rsidR="00B824A7" w:rsidRPr="00D50831" w:rsidRDefault="00B824A7" w:rsidP="00B824A7">
      <w:pPr>
        <w:pStyle w:val="Instrukcia"/>
        <w:rPr>
          <w:rFonts w:ascii="Arial" w:hAnsi="Arial" w:cs="Arial"/>
          <w:i w:val="0"/>
          <w:iCs/>
          <w:color w:val="auto"/>
        </w:rPr>
      </w:pPr>
    </w:p>
    <w:p w14:paraId="55F62A95" w14:textId="77777777" w:rsidR="00B824A7" w:rsidRPr="00D50831" w:rsidRDefault="00B824A7" w:rsidP="00B824A7">
      <w:pPr>
        <w:pStyle w:val="Instrukcia"/>
        <w:rPr>
          <w:rFonts w:ascii="Arial" w:hAnsi="Arial" w:cs="Arial"/>
          <w:i w:val="0"/>
          <w:iCs/>
          <w:color w:val="auto"/>
        </w:rPr>
      </w:pPr>
      <w:bookmarkStart w:id="356" w:name="_Ref31967001"/>
      <w:r w:rsidRPr="00D50831">
        <w:rPr>
          <w:rFonts w:ascii="Arial" w:hAnsi="Arial" w:cs="Arial"/>
          <w:i w:val="0"/>
          <w:iCs/>
          <w:color w:val="auto"/>
        </w:rPr>
        <w:t>Zhotoviteľ je povinný pri akceptácii Informačného systému alebo jeho časti odovzdať Objednávateľovi Vytvorený zdrojový kód v jeho úplnej aktuálnej podobe, zapečatený, na neprepisovateľnom technickom nosiči dát s označením časti a verzie Informačného systému, ktorej sa týka. Za odovzdanie Vytvoreného zdrojového kódu Objednávateľovi sa na účely tejto Zmluvy o dielo rozumie odovzdanie technického nosiča dát Oprávnenej osobe Objednávateľa. O odovzdaní a prevzatí technického nosiča dát bude oboma Zmluvnými stranami spísaný a podpísaný preberací protokol.</w:t>
      </w:r>
      <w:bookmarkEnd w:id="356"/>
    </w:p>
    <w:p w14:paraId="5FCC6DA5" w14:textId="77777777" w:rsidR="00B824A7" w:rsidRPr="00D50831" w:rsidRDefault="00B824A7" w:rsidP="00B824A7">
      <w:pPr>
        <w:rPr>
          <w:rFonts w:cs="Arial"/>
          <w:iCs/>
        </w:rPr>
      </w:pPr>
    </w:p>
    <w:p w14:paraId="409732C6" w14:textId="77777777" w:rsidR="00B824A7" w:rsidRPr="00D50831" w:rsidRDefault="00B824A7" w:rsidP="00B824A7">
      <w:pPr>
        <w:rPr>
          <w:rFonts w:cs="Arial"/>
          <w:iCs/>
        </w:rPr>
      </w:pPr>
      <w:r w:rsidRPr="00D50831">
        <w:rPr>
          <w:rFonts w:cs="Arial"/>
          <w:iCs/>
        </w:rPr>
        <w:t xml:space="preserve">Vytvorený zdrojový kód  Informačného systému (s výnimkou Modulu) vrátane jeho dokumentácie bude prístupný v režime podľa § 31 ods. 4 písm. b) Vyhlášky č. 78/2020 (s obmedzenou dostupnosťou pre orgán vedenia a orgány riadenia v zmysle Zákona o ITVS – vytvorený zdrojový kód je dostupný len pre orgán vedenia a orgány riadenia); týmto nie je dotknutý osobitný právny režim vzťahujúci sa na </w:t>
      </w:r>
      <w:proofErr w:type="spellStart"/>
      <w:r w:rsidRPr="00D50831">
        <w:rPr>
          <w:rFonts w:cs="Arial"/>
          <w:iCs/>
        </w:rPr>
        <w:t>Preexistentný</w:t>
      </w:r>
      <w:proofErr w:type="spellEnd"/>
      <w:r w:rsidRPr="00D50831">
        <w:rPr>
          <w:rFonts w:cs="Arial"/>
          <w:iCs/>
        </w:rPr>
        <w:t xml:space="preserve"> zdrojový kód. Objednávateľ je oprávnený sprístupniť Vytvorený zdrojový kód okrem orgánov podľa predchádzajúcej vety aj tretím osobám, ale len na špecifický účel, na základe riadne uzatvorenej písomnej zmluvy o mlčanlivosti a ochrane dôverných informácií.</w:t>
      </w:r>
    </w:p>
    <w:p w14:paraId="0383BBFC" w14:textId="77777777" w:rsidR="00B824A7" w:rsidRPr="00D50831" w:rsidRDefault="00B824A7" w:rsidP="00B824A7">
      <w:pPr>
        <w:pStyle w:val="Instrukcia"/>
        <w:rPr>
          <w:rFonts w:ascii="Arial" w:hAnsi="Arial" w:cs="Arial"/>
          <w:i w:val="0"/>
          <w:iCs/>
          <w:color w:val="auto"/>
        </w:rPr>
      </w:pPr>
    </w:p>
    <w:p w14:paraId="6FCF7528" w14:textId="77777777" w:rsidR="00B824A7" w:rsidRPr="00D50831" w:rsidRDefault="00B824A7" w:rsidP="00B824A7">
      <w:pPr>
        <w:pStyle w:val="Instrukcia"/>
        <w:rPr>
          <w:rFonts w:ascii="Arial" w:hAnsi="Arial" w:cs="Arial"/>
          <w:i w:val="0"/>
          <w:iCs/>
          <w:color w:val="auto"/>
        </w:rPr>
      </w:pPr>
      <w:r w:rsidRPr="00D50831">
        <w:rPr>
          <w:rFonts w:ascii="Arial" w:hAnsi="Arial" w:cs="Arial"/>
          <w:i w:val="0"/>
          <w:iCs/>
          <w:color w:val="auto"/>
        </w:rPr>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w:t>
      </w:r>
      <w:proofErr w:type="spellStart"/>
      <w:r w:rsidRPr="00D50831">
        <w:rPr>
          <w:rFonts w:ascii="Arial" w:hAnsi="Arial" w:cs="Arial"/>
          <w:i w:val="0"/>
          <w:iCs/>
          <w:color w:val="auto"/>
        </w:rPr>
        <w:t>interfejsov</w:t>
      </w:r>
      <w:proofErr w:type="spellEnd"/>
      <w:r w:rsidRPr="00D50831">
        <w:rPr>
          <w:rFonts w:ascii="Arial" w:hAnsi="Arial" w:cs="Arial"/>
          <w:i w:val="0"/>
          <w:iCs/>
          <w:color w:val="auto"/>
        </w:rPr>
        <w:t xml:space="preserve"> a pod.) takejto Informačného systému alebo jeho časti. Zároveň odovzdaný Vytvorený zdrojový kód musí byť pokrytý testami (aspoň na 90%) a dosahovať rating kvality (statická analýza kódu) podľa </w:t>
      </w:r>
      <w:proofErr w:type="spellStart"/>
      <w:r w:rsidRPr="00D50831">
        <w:rPr>
          <w:rFonts w:ascii="Arial" w:hAnsi="Arial" w:cs="Arial"/>
          <w:i w:val="0"/>
          <w:iCs/>
          <w:color w:val="auto"/>
        </w:rPr>
        <w:t>CodeClimate</w:t>
      </w:r>
      <w:proofErr w:type="spellEnd"/>
      <w:r w:rsidRPr="00D50831">
        <w:rPr>
          <w:rFonts w:ascii="Arial" w:hAnsi="Arial" w:cs="Arial"/>
          <w:i w:val="0"/>
          <w:iCs/>
          <w:color w:val="auto"/>
        </w:rPr>
        <w:t>/</w:t>
      </w:r>
      <w:proofErr w:type="spellStart"/>
      <w:r w:rsidRPr="00D50831">
        <w:rPr>
          <w:rFonts w:ascii="Arial" w:hAnsi="Arial" w:cs="Arial"/>
          <w:i w:val="0"/>
          <w:iCs/>
          <w:color w:val="auto"/>
        </w:rPr>
        <w:t>CodeQL</w:t>
      </w:r>
      <w:proofErr w:type="spellEnd"/>
      <w:r w:rsidRPr="00D50831">
        <w:rPr>
          <w:rFonts w:ascii="Arial" w:hAnsi="Arial" w:cs="Arial"/>
          <w:i w:val="0"/>
          <w:iCs/>
          <w:color w:val="auto"/>
        </w:rPr>
        <w:t> a pod. (minimálne stupňa B). </w:t>
      </w:r>
    </w:p>
    <w:p w14:paraId="04CE6BBB" w14:textId="77777777" w:rsidR="00B824A7" w:rsidRPr="00D50831" w:rsidRDefault="00B824A7" w:rsidP="00B824A7">
      <w:pPr>
        <w:rPr>
          <w:rFonts w:cs="Arial"/>
          <w:iCs/>
        </w:rPr>
      </w:pPr>
    </w:p>
    <w:p w14:paraId="7E07A37F" w14:textId="77777777" w:rsidR="00B824A7" w:rsidRPr="00D50831" w:rsidRDefault="00B824A7" w:rsidP="00B824A7">
      <w:pPr>
        <w:rPr>
          <w:rFonts w:cs="Arial"/>
          <w:iCs/>
        </w:rPr>
      </w:pPr>
      <w:r w:rsidRPr="00D50831">
        <w:rPr>
          <w:rFonts w:cs="Arial"/>
          <w:iCs/>
        </w:rPr>
        <w:t>Pre zamedzenie pochybností, povinnosti Zhotoviteľa týkajúce sa Vytvoreného zdrojového kódu platí i na akékoľvek opravy, zmeny, doplnenia, upgrade alebo update Vytvoreného zdrojového kódu a/alebo vyššie uvedenej dokumentácie, ku ktorým dôjde pri plnení tejto Zmluvy o dielo alebo v rámci záručných opráv. Vytvorené zdrojové kódy budú vytvorené vyexportovaním z produkčného prostredia a budú odovzdané Objednávateľovi na elektronickom médiu v zapečatenom obale.</w:t>
      </w:r>
      <w:r w:rsidRPr="00D50831">
        <w:rPr>
          <w:rFonts w:cs="Arial"/>
          <w:b/>
          <w:iCs/>
        </w:rPr>
        <w:t xml:space="preserve"> </w:t>
      </w:r>
      <w:r w:rsidRPr="00D50831">
        <w:rPr>
          <w:rFonts w:cs="Arial"/>
          <w:iCs/>
        </w:rPr>
        <w:t>Zhotoviteľ je povinný umožniť Objednávateľovi pri odovzdávaní Vytvoreného zdrojového kódu, pred zapečatením obalu, skontrolovať v priestoroch Objednávateľa prítomnosť Vytvoreného zdrojového kódu na odovzdávanom elektronickom médiu.</w:t>
      </w:r>
    </w:p>
    <w:p w14:paraId="061832AE" w14:textId="77777777" w:rsidR="00B824A7" w:rsidRPr="00D50831" w:rsidRDefault="00B824A7" w:rsidP="00B824A7">
      <w:pPr>
        <w:rPr>
          <w:rFonts w:cs="Arial"/>
          <w:iCs/>
        </w:rPr>
      </w:pPr>
    </w:p>
    <w:p w14:paraId="695CF448" w14:textId="77777777" w:rsidR="00B824A7" w:rsidRPr="00D50831" w:rsidRDefault="00B824A7" w:rsidP="00B824A7">
      <w:pPr>
        <w:rPr>
          <w:rFonts w:cs="Arial"/>
          <w:iCs/>
        </w:rPr>
      </w:pPr>
      <w:r w:rsidRPr="00D50831">
        <w:rPr>
          <w:rFonts w:cs="Arial"/>
          <w:iCs/>
        </w:rPr>
        <w:t>Nebezpečenstvo poškodenia zdrojových kódov prechádza na Objednávateľa momentom prevzatia Informačného systému alebo jeho časti, pričom Objednávateľ sa zaväzuje uložiť zdrojové kódy takým spôsobom, aby zamedzil akémukoľvek neoprávnenému prístupu tretej osoby. Momentom platnosti SLA zmluvy umožní Objednávateľ poskytovateľovi, za predpokladu, že to je nevyhnutné, prístup k Vytvorenému zdrojovému kódu výlučne na účely plnenia povinností z  uzatvorenej SLA zmluvy.</w:t>
      </w:r>
    </w:p>
    <w:p w14:paraId="2E145B67" w14:textId="77777777" w:rsidR="00B824A7" w:rsidRPr="00D50831" w:rsidRDefault="00B824A7" w:rsidP="00B824A7">
      <w:pPr>
        <w:pStyle w:val="Instrukcia"/>
        <w:rPr>
          <w:rFonts w:ascii="Arial" w:hAnsi="Arial" w:cs="Arial"/>
          <w:i w:val="0"/>
          <w:iCs/>
          <w:color w:val="auto"/>
        </w:rPr>
      </w:pPr>
    </w:p>
    <w:p w14:paraId="5E0351D0" w14:textId="77777777" w:rsidR="00B824A7" w:rsidRPr="00D50831" w:rsidRDefault="00B824A7" w:rsidP="00B824A7">
      <w:pPr>
        <w:rPr>
          <w:rFonts w:cs="Arial"/>
          <w:iCs/>
        </w:rPr>
      </w:pPr>
      <w:bookmarkStart w:id="357" w:name="_Ref95810088"/>
      <w:r w:rsidRPr="00D50831">
        <w:rPr>
          <w:rFonts w:cs="Arial"/>
          <w:iCs/>
        </w:rPr>
        <w:lastRenderedPageBreak/>
        <w:t>Zmluvné strany sa dohodli, že pokiaľ Zhotoviteľ vytvorí v rámci plnenia tejto Zmluvy o dielo pre Objednávateľa SW, ktorý je  počítačovým programom chráneným autorským právom alebo jeho časť, prevzatím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bolo Dielo vytvorené podľa tejto Zmluvy o dielo. Špecifikácia počítačových programov vytvorených Zhotoviteľom podľa tejto Zmluvy o dielo tvorí prílohu č. 6</w:t>
      </w:r>
      <w:r w:rsidRPr="00D50831">
        <w:rPr>
          <w:rFonts w:cs="Arial"/>
          <w:b/>
          <w:iCs/>
        </w:rPr>
        <w:t xml:space="preserve"> </w:t>
      </w:r>
      <w:r w:rsidRPr="00D50831">
        <w:rPr>
          <w:rFonts w:cs="Arial"/>
          <w:iCs/>
        </w:rPr>
        <w:t xml:space="preserve"> tejto Zmluvy o dielo. Objednávateľ je bez potreby akéhokoľvek ďalšieho povolenia Zhotoviteľa oprávnený udeliť inému orgánu verejnej správy Slovenskej republiky sublicenciu na použitie počítačového programu v súlade s účelom na aký bude Dielo vytvorené</w:t>
      </w:r>
      <w:r w:rsidRPr="00D50831">
        <w:rPr>
          <w:rFonts w:eastAsia="Calibri" w:cs="Arial"/>
          <w:iCs/>
        </w:rPr>
        <w:t xml:space="preserve">, vrátane subjektov ovládaných v zmysle § 66a Obchodného zákonníka alebo subjektov zriadených orgánom verejnej správy  za účelom plnenia úloh vo verejnom záujme (bez ohľadu na právnu formu), </w:t>
      </w:r>
      <w:r w:rsidRPr="00D50831">
        <w:rPr>
          <w:rFonts w:cs="Arial"/>
          <w:iCs/>
        </w:rPr>
        <w:t>pokiaľ to nie je v rozpore s pravidlami na ochranu hospodárskej súťaže</w:t>
      </w:r>
      <w:r w:rsidRPr="00D50831">
        <w:rPr>
          <w:rFonts w:eastAsia="Calibri" w:cs="Arial"/>
          <w:iCs/>
        </w:rPr>
        <w:t>.</w:t>
      </w:r>
      <w:bookmarkEnd w:id="357"/>
    </w:p>
    <w:p w14:paraId="358197AE" w14:textId="77777777" w:rsidR="00B824A7" w:rsidRPr="00D50831" w:rsidRDefault="00B824A7" w:rsidP="00D14345">
      <w:pPr>
        <w:rPr>
          <w:rFonts w:cs="Arial"/>
        </w:rPr>
      </w:pPr>
    </w:p>
    <w:p w14:paraId="5C7C3546" w14:textId="63BB6AE1" w:rsidR="006F35A6" w:rsidRPr="00D50831" w:rsidRDefault="001E19EA" w:rsidP="001E19EA">
      <w:pPr>
        <w:pStyle w:val="Heading1"/>
        <w:rPr>
          <w:rFonts w:ascii="Arial" w:hAnsi="Arial" w:cs="Arial"/>
        </w:rPr>
      </w:pPr>
      <w:r w:rsidRPr="00D50831">
        <w:rPr>
          <w:rFonts w:ascii="Arial" w:hAnsi="Arial" w:cs="Arial"/>
          <w:caps w:val="0"/>
        </w:rPr>
        <w:t>OPIS IMPLEMENTÁCIE PROJEKTU A PREBERANIA VÝSTUPOV PROJEKTU</w:t>
      </w:r>
    </w:p>
    <w:p w14:paraId="2D0A6A86" w14:textId="77777777" w:rsidR="00B824A7" w:rsidRPr="00D50831" w:rsidRDefault="00B824A7" w:rsidP="00B824A7">
      <w:pPr>
        <w:tabs>
          <w:tab w:val="center" w:pos="0"/>
        </w:tabs>
        <w:ind w:left="66"/>
        <w:rPr>
          <w:rFonts w:cs="Arial"/>
        </w:rPr>
      </w:pPr>
      <w:r w:rsidRPr="00D50831">
        <w:rPr>
          <w:rFonts w:cs="Arial"/>
        </w:rPr>
        <w:t xml:space="preserve">Projekt bude realizovaný metódou </w:t>
      </w:r>
      <w:proofErr w:type="spellStart"/>
      <w:r w:rsidRPr="00D50831">
        <w:rPr>
          <w:rFonts w:cs="Arial"/>
        </w:rPr>
        <w:t>Waterfall</w:t>
      </w:r>
      <w:proofErr w:type="spellEnd"/>
      <w:r w:rsidRPr="00D50831">
        <w:rPr>
          <w:rFonts w:cs="Arial"/>
        </w:rPr>
        <w:t xml:space="preserve"> s logickými nadväznosťami realizácie jednotlivých modulov na základe funkčnej a technickej špecifikácie vypracovanej v rámci prípravy projektu. </w:t>
      </w:r>
    </w:p>
    <w:p w14:paraId="03A5692E" w14:textId="77777777" w:rsidR="00B824A7" w:rsidRPr="00D50831" w:rsidRDefault="00B824A7" w:rsidP="00B824A7">
      <w:pPr>
        <w:tabs>
          <w:tab w:val="center" w:pos="0"/>
        </w:tabs>
        <w:ind w:left="66"/>
        <w:rPr>
          <w:rFonts w:cs="Arial"/>
        </w:rPr>
      </w:pPr>
      <w:r w:rsidRPr="00D50831">
        <w:rPr>
          <w:rFonts w:cs="Arial"/>
        </w:rPr>
        <w:t xml:space="preserve">Tento prístup bol zvolený nakoľko projekt má jasne definované ciele, postupy a rozdelenie práce. </w:t>
      </w:r>
    </w:p>
    <w:p w14:paraId="7BC0BCA9" w14:textId="77777777" w:rsidR="00B824A7" w:rsidRPr="00D50831" w:rsidRDefault="00B824A7" w:rsidP="00B824A7">
      <w:pPr>
        <w:tabs>
          <w:tab w:val="center" w:pos="0"/>
        </w:tabs>
        <w:ind w:left="66"/>
        <w:rPr>
          <w:rFonts w:cs="Arial"/>
        </w:rPr>
      </w:pPr>
      <w:r w:rsidRPr="00D50831">
        <w:rPr>
          <w:rFonts w:cs="Arial"/>
        </w:rPr>
        <w:t xml:space="preserve">Funkčné požiadavky boli definované v katalógu požiadaviek, pričom je projekt rozdelený do troch </w:t>
      </w:r>
      <w:proofErr w:type="spellStart"/>
      <w:r w:rsidRPr="00D50831">
        <w:rPr>
          <w:rFonts w:cs="Arial"/>
        </w:rPr>
        <w:t>inkrementov</w:t>
      </w:r>
      <w:proofErr w:type="spellEnd"/>
      <w:r w:rsidRPr="00D50831">
        <w:rPr>
          <w:rFonts w:cs="Arial"/>
        </w:rPr>
        <w:t xml:space="preserve">. Každý </w:t>
      </w:r>
      <w:proofErr w:type="spellStart"/>
      <w:r w:rsidRPr="00D50831">
        <w:rPr>
          <w:rFonts w:cs="Arial"/>
        </w:rPr>
        <w:t>inkrement</w:t>
      </w:r>
      <w:proofErr w:type="spellEnd"/>
      <w:r w:rsidRPr="00D50831">
        <w:rPr>
          <w:rFonts w:cs="Arial"/>
        </w:rPr>
        <w:t xml:space="preserve"> pozostáva z troch realizačných fáz: </w:t>
      </w:r>
    </w:p>
    <w:p w14:paraId="2C128D04" w14:textId="77777777" w:rsidR="00B824A7" w:rsidRPr="00D50831" w:rsidRDefault="00B824A7" w:rsidP="00B824A7">
      <w:pPr>
        <w:numPr>
          <w:ilvl w:val="0"/>
          <w:numId w:val="77"/>
        </w:numPr>
        <w:tabs>
          <w:tab w:val="center" w:pos="0"/>
        </w:tabs>
        <w:rPr>
          <w:rFonts w:eastAsia="Arial" w:cs="Arial"/>
        </w:rPr>
      </w:pPr>
      <w:r w:rsidRPr="00D50831">
        <w:rPr>
          <w:rFonts w:cs="Arial"/>
        </w:rPr>
        <w:t>Analýza a dizajn</w:t>
      </w:r>
    </w:p>
    <w:p w14:paraId="5EB8A266" w14:textId="77777777" w:rsidR="00B824A7" w:rsidRPr="00D50831" w:rsidRDefault="00B824A7" w:rsidP="00B824A7">
      <w:pPr>
        <w:numPr>
          <w:ilvl w:val="0"/>
          <w:numId w:val="77"/>
        </w:numPr>
        <w:tabs>
          <w:tab w:val="center" w:pos="0"/>
        </w:tabs>
        <w:rPr>
          <w:rFonts w:eastAsia="Arial" w:cs="Arial"/>
        </w:rPr>
      </w:pPr>
      <w:r w:rsidRPr="00D50831">
        <w:rPr>
          <w:rFonts w:cs="Arial"/>
        </w:rPr>
        <w:t>Implementácia a testovanie</w:t>
      </w:r>
    </w:p>
    <w:p w14:paraId="6C3B1BFD" w14:textId="77777777" w:rsidR="00B824A7" w:rsidRPr="00D50831" w:rsidRDefault="00B824A7" w:rsidP="00B824A7">
      <w:pPr>
        <w:numPr>
          <w:ilvl w:val="0"/>
          <w:numId w:val="77"/>
        </w:numPr>
        <w:tabs>
          <w:tab w:val="center" w:pos="0"/>
        </w:tabs>
        <w:rPr>
          <w:rFonts w:eastAsia="Arial" w:cs="Arial"/>
        </w:rPr>
      </w:pPr>
      <w:r w:rsidRPr="00D50831">
        <w:rPr>
          <w:rFonts w:cs="Arial"/>
        </w:rPr>
        <w:t xml:space="preserve">Nasadenie (ktoré sa v jednom mesiaci prekrýva s predchádzajúcou realizačnou fázou, nakoľko pri nasadení môžu byť požadované drobné implementačné úpravy a testy). </w:t>
      </w:r>
    </w:p>
    <w:p w14:paraId="32AD9932" w14:textId="77777777" w:rsidR="00B824A7" w:rsidRPr="00D50831" w:rsidRDefault="00B824A7" w:rsidP="00B824A7">
      <w:pPr>
        <w:tabs>
          <w:tab w:val="center" w:pos="0"/>
        </w:tabs>
        <w:ind w:left="66"/>
        <w:rPr>
          <w:rFonts w:cs="Arial"/>
        </w:rPr>
      </w:pPr>
      <w:r w:rsidRPr="00D50831">
        <w:rPr>
          <w:rFonts w:cs="Arial"/>
        </w:rPr>
        <w:t xml:space="preserve">Každá z uvedených realizačných fáz je samostatným fakturačným míľnikom projektu, pričom k nej musí byť spracovaný preberací protokol. Finálne odovzdanie výstupu projektu (diela) je zakončené finálnou akceptáciou diela so samostatným preberacím protokolom. Pri podpise tohto finálneho protokolu začína plynúť záruka na dielo. </w:t>
      </w:r>
    </w:p>
    <w:p w14:paraId="6EB9711D" w14:textId="77777777" w:rsidR="00362CE9" w:rsidRPr="00D50831" w:rsidRDefault="00362CE9" w:rsidP="00362CE9">
      <w:pPr>
        <w:rPr>
          <w:rFonts w:cs="Arial"/>
        </w:rPr>
      </w:pPr>
    </w:p>
    <w:p w14:paraId="286E9F56" w14:textId="5B0E352F" w:rsidR="00862988" w:rsidRPr="00D50831" w:rsidRDefault="5675F406" w:rsidP="006F35A6">
      <w:pPr>
        <w:pStyle w:val="Heading1"/>
        <w:rPr>
          <w:rFonts w:ascii="Arial" w:hAnsi="Arial" w:cs="Arial"/>
        </w:rPr>
      </w:pPr>
      <w:bookmarkStart w:id="358" w:name="_Toc47815711"/>
      <w:bookmarkStart w:id="359" w:name="_Toc1845624711"/>
      <w:bookmarkStart w:id="360" w:name="_Toc1335486469"/>
      <w:bookmarkStart w:id="361" w:name="_Toc1660740083"/>
      <w:bookmarkStart w:id="362" w:name="_Toc1673192336"/>
      <w:bookmarkStart w:id="363" w:name="_Toc2053721865"/>
      <w:bookmarkStart w:id="364" w:name="_Toc2041295352"/>
      <w:bookmarkStart w:id="365" w:name="_Toc432728511"/>
      <w:bookmarkStart w:id="366" w:name="_Toc439451047"/>
      <w:bookmarkStart w:id="367" w:name="_Toc2079765538"/>
      <w:bookmarkStart w:id="368" w:name="_Toc23745434"/>
      <w:bookmarkStart w:id="369" w:name="_Toc352209542"/>
      <w:bookmarkStart w:id="370" w:name="_Toc15260732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D50831">
        <w:rPr>
          <w:rFonts w:ascii="Arial" w:hAnsi="Arial" w:cs="Arial"/>
        </w:rPr>
        <w:t>PRÍLOHY</w:t>
      </w:r>
      <w:bookmarkEnd w:id="358"/>
      <w:bookmarkEnd w:id="359"/>
      <w:bookmarkEnd w:id="360"/>
      <w:bookmarkEnd w:id="361"/>
      <w:bookmarkEnd w:id="362"/>
      <w:bookmarkEnd w:id="363"/>
      <w:bookmarkEnd w:id="364"/>
      <w:bookmarkEnd w:id="365"/>
      <w:bookmarkEnd w:id="366"/>
      <w:bookmarkEnd w:id="367"/>
      <w:bookmarkEnd w:id="368"/>
      <w:bookmarkEnd w:id="369"/>
      <w:bookmarkEnd w:id="370"/>
    </w:p>
    <w:p w14:paraId="641C0892" w14:textId="77777777" w:rsidR="00245EC2" w:rsidRPr="00D50831" w:rsidRDefault="00245EC2" w:rsidP="00245EC2">
      <w:pPr>
        <w:rPr>
          <w:rFonts w:cs="Arial"/>
        </w:rPr>
      </w:pPr>
    </w:p>
    <w:p w14:paraId="4D7C7C6B" w14:textId="0E0613D9" w:rsidR="009F2FFA" w:rsidRPr="00D50831" w:rsidRDefault="00862988" w:rsidP="004A29DE">
      <w:pPr>
        <w:rPr>
          <w:rFonts w:cs="Arial"/>
        </w:rPr>
      </w:pPr>
      <w:r w:rsidRPr="00D50831">
        <w:rPr>
          <w:rFonts w:cs="Arial"/>
          <w:b/>
          <w:bCs/>
        </w:rPr>
        <w:t xml:space="preserve">Príloha </w:t>
      </w:r>
      <w:r w:rsidR="00362CE9" w:rsidRPr="00D50831">
        <w:rPr>
          <w:rFonts w:cs="Arial"/>
          <w:b/>
          <w:bCs/>
        </w:rPr>
        <w:t>1</w:t>
      </w:r>
      <w:r w:rsidRPr="00D50831">
        <w:rPr>
          <w:rFonts w:cs="Arial"/>
          <w:b/>
          <w:bCs/>
        </w:rPr>
        <w:t xml:space="preserve">: </w:t>
      </w:r>
      <w:r w:rsidRPr="00D50831">
        <w:rPr>
          <w:rFonts w:cs="Arial"/>
        </w:rPr>
        <w:t>Zoznam rizík a závislostí (Excel)</w:t>
      </w:r>
      <w:r w:rsidR="004A29DE" w:rsidRPr="00D50831">
        <w:rPr>
          <w:rStyle w:val="Hyperlink"/>
          <w:rFonts w:cs="Arial"/>
          <w:i/>
          <w:iCs/>
          <w:color w:val="auto"/>
          <w:szCs w:val="16"/>
          <w:u w:val="none"/>
        </w:rPr>
        <w:t xml:space="preserve"> </w:t>
      </w:r>
      <w:r w:rsidR="009F2FFA" w:rsidRPr="00D50831">
        <w:rPr>
          <w:rFonts w:cs="Arial"/>
        </w:rPr>
        <w:t xml:space="preserve"> </w:t>
      </w:r>
    </w:p>
    <w:p w14:paraId="76525A11" w14:textId="77777777" w:rsidR="00862988" w:rsidRPr="00D50831" w:rsidRDefault="00862988" w:rsidP="00862988">
      <w:pPr>
        <w:rPr>
          <w:rFonts w:cs="Arial"/>
          <w:szCs w:val="16"/>
        </w:rPr>
      </w:pPr>
    </w:p>
    <w:p w14:paraId="505625CD" w14:textId="77777777" w:rsidR="00862988" w:rsidRPr="00D50831" w:rsidRDefault="00862988" w:rsidP="004A29DE">
      <w:pPr>
        <w:pStyle w:val="Instrukcia"/>
        <w:rPr>
          <w:rFonts w:ascii="Arial" w:hAnsi="Arial" w:cs="Arial"/>
        </w:rPr>
      </w:pPr>
      <w:r w:rsidRPr="00D50831">
        <w:rPr>
          <w:rFonts w:ascii="Arial" w:hAnsi="Arial" w:cs="Arial"/>
        </w:rPr>
        <w:t>Koniec dokumentu</w:t>
      </w:r>
    </w:p>
    <w:p w14:paraId="13F50B68" w14:textId="77777777" w:rsidR="00A24BD5" w:rsidRPr="00D50831" w:rsidRDefault="00A24BD5">
      <w:pPr>
        <w:rPr>
          <w:rFonts w:cs="Arial"/>
        </w:rPr>
      </w:pPr>
    </w:p>
    <w:sectPr w:rsidR="00A24BD5" w:rsidRPr="00D50831" w:rsidSect="00011708">
      <w:headerReference w:type="default" r:id="rId18"/>
      <w:footerReference w:type="default" r:id="rId19"/>
      <w:headerReference w:type="first" r:id="rId20"/>
      <w:footerReference w:type="first" r:id="rId21"/>
      <w:pgSz w:w="11906" w:h="16838"/>
      <w:pgMar w:top="1134" w:right="1134" w:bottom="1134" w:left="1134"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6FEE9" w14:textId="77777777" w:rsidR="00F535C8" w:rsidRDefault="00F535C8" w:rsidP="00862988">
      <w:r>
        <w:separator/>
      </w:r>
    </w:p>
  </w:endnote>
  <w:endnote w:type="continuationSeparator" w:id="0">
    <w:p w14:paraId="2AA61C6F" w14:textId="77777777" w:rsidR="00F535C8" w:rsidRDefault="00F535C8" w:rsidP="00862988">
      <w:r>
        <w:continuationSeparator/>
      </w:r>
    </w:p>
  </w:endnote>
  <w:endnote w:type="continuationNotice" w:id="1">
    <w:p w14:paraId="570A1349" w14:textId="77777777" w:rsidR="00F535C8" w:rsidRDefault="00F535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594A7" w14:textId="4F3A5DE9" w:rsidR="00CD71B5" w:rsidRPr="00352DB5" w:rsidRDefault="00CD71B5" w:rsidP="00862988">
    <w:pPr>
      <w:pStyle w:val="Footer"/>
      <w:pBdr>
        <w:top w:val="single" w:sz="4" w:space="1" w:color="D9D9D9"/>
      </w:pBdr>
      <w:jc w:val="right"/>
      <w:rPr>
        <w:rFonts w:ascii="Tahoma" w:hAnsi="Tahoma" w:cs="Tahoma"/>
        <w:szCs w:val="16"/>
      </w:rPr>
    </w:pPr>
    <w:r w:rsidRPr="00352DB5">
      <w:rPr>
        <w:rFonts w:ascii="Tahoma" w:hAnsi="Tahoma" w:cs="Tahoma"/>
        <w:szCs w:val="16"/>
      </w:rPr>
      <w:t xml:space="preserve">Strana </w:t>
    </w:r>
    <w:r w:rsidRPr="00352DB5">
      <w:rPr>
        <w:rFonts w:ascii="Tahoma" w:hAnsi="Tahoma" w:cs="Tahoma"/>
        <w:szCs w:val="16"/>
      </w:rPr>
      <w:fldChar w:fldCharType="begin"/>
    </w:r>
    <w:r w:rsidRPr="00352DB5">
      <w:rPr>
        <w:rFonts w:ascii="Tahoma" w:hAnsi="Tahoma" w:cs="Tahoma"/>
        <w:szCs w:val="16"/>
      </w:rPr>
      <w:instrText>PAGE   \* MERGEFORMAT</w:instrText>
    </w:r>
    <w:r w:rsidRPr="00352DB5">
      <w:rPr>
        <w:rFonts w:ascii="Tahoma" w:hAnsi="Tahoma" w:cs="Tahoma"/>
        <w:szCs w:val="16"/>
      </w:rPr>
      <w:fldChar w:fldCharType="separate"/>
    </w:r>
    <w:r w:rsidR="00887879">
      <w:rPr>
        <w:rFonts w:ascii="Tahoma" w:hAnsi="Tahoma" w:cs="Tahoma"/>
        <w:noProof/>
        <w:szCs w:val="16"/>
      </w:rPr>
      <w:t>38</w:t>
    </w:r>
    <w:r w:rsidRPr="00352DB5">
      <w:rPr>
        <w:rFonts w:ascii="Tahoma" w:hAnsi="Tahoma" w:cs="Tahoma"/>
        <w:szCs w:val="16"/>
      </w:rPr>
      <w:fldChar w:fldCharType="end"/>
    </w:r>
    <w:r w:rsidRPr="00352DB5">
      <w:rPr>
        <w:rFonts w:ascii="Tahoma" w:hAnsi="Tahoma" w:cs="Tahoma"/>
        <w:szCs w:val="16"/>
      </w:rPr>
      <w:t>/</w:t>
    </w:r>
    <w:r w:rsidRPr="00352DB5">
      <w:rPr>
        <w:rFonts w:ascii="Tahoma" w:hAnsi="Tahoma" w:cs="Tahoma"/>
        <w:szCs w:val="16"/>
      </w:rPr>
      <w:fldChar w:fldCharType="begin"/>
    </w:r>
    <w:r w:rsidRPr="00352DB5">
      <w:rPr>
        <w:rFonts w:ascii="Tahoma" w:hAnsi="Tahoma" w:cs="Tahoma"/>
        <w:szCs w:val="16"/>
      </w:rPr>
      <w:instrText xml:space="preserve"> NUMPAGES   \* MERGEFORMAT </w:instrText>
    </w:r>
    <w:r w:rsidRPr="00352DB5">
      <w:rPr>
        <w:rFonts w:ascii="Tahoma" w:hAnsi="Tahoma" w:cs="Tahoma"/>
        <w:szCs w:val="16"/>
      </w:rPr>
      <w:fldChar w:fldCharType="separate"/>
    </w:r>
    <w:r w:rsidR="00887879">
      <w:rPr>
        <w:rFonts w:ascii="Tahoma" w:hAnsi="Tahoma" w:cs="Tahoma"/>
        <w:noProof/>
        <w:szCs w:val="16"/>
      </w:rPr>
      <w:t>44</w:t>
    </w:r>
    <w:r w:rsidRPr="00352DB5">
      <w:rPr>
        <w:rFonts w:ascii="Tahoma" w:hAnsi="Tahoma" w:cs="Tahoma"/>
        <w:szCs w:val="16"/>
      </w:rPr>
      <w:fldChar w:fldCharType="end"/>
    </w:r>
  </w:p>
  <w:p w14:paraId="5324972B" w14:textId="77777777" w:rsidR="00CD71B5" w:rsidRDefault="00CD7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CD71B5" w14:paraId="3014C607" w14:textId="77777777" w:rsidTr="29DF5A5F">
      <w:trPr>
        <w:trHeight w:val="300"/>
      </w:trPr>
      <w:tc>
        <w:tcPr>
          <w:tcW w:w="3210" w:type="dxa"/>
        </w:tcPr>
        <w:p w14:paraId="5C1C654C" w14:textId="2DC66484" w:rsidR="00CD71B5" w:rsidRDefault="00CD71B5" w:rsidP="29DF5A5F">
          <w:pPr>
            <w:pStyle w:val="Header"/>
            <w:ind w:left="-115"/>
          </w:pPr>
        </w:p>
      </w:tc>
      <w:tc>
        <w:tcPr>
          <w:tcW w:w="3210" w:type="dxa"/>
        </w:tcPr>
        <w:p w14:paraId="5FF2A8A9" w14:textId="29F966A2" w:rsidR="00CD71B5" w:rsidRDefault="00CD71B5" w:rsidP="29DF5A5F">
          <w:pPr>
            <w:pStyle w:val="Header"/>
            <w:jc w:val="center"/>
          </w:pPr>
        </w:p>
      </w:tc>
      <w:tc>
        <w:tcPr>
          <w:tcW w:w="3210" w:type="dxa"/>
        </w:tcPr>
        <w:p w14:paraId="57A1DB1B" w14:textId="56C213E6" w:rsidR="00CD71B5" w:rsidRDefault="00CD71B5" w:rsidP="29DF5A5F">
          <w:pPr>
            <w:pStyle w:val="Header"/>
            <w:ind w:right="-115"/>
            <w:jc w:val="right"/>
          </w:pPr>
        </w:p>
      </w:tc>
    </w:tr>
  </w:tbl>
  <w:p w14:paraId="2EB1483E" w14:textId="5E36482C" w:rsidR="00CD71B5" w:rsidRDefault="00CD71B5" w:rsidP="29DF5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21BB" w14:textId="77777777" w:rsidR="00F535C8" w:rsidRDefault="00F535C8" w:rsidP="00862988">
      <w:r>
        <w:separator/>
      </w:r>
    </w:p>
  </w:footnote>
  <w:footnote w:type="continuationSeparator" w:id="0">
    <w:p w14:paraId="2424A0BD" w14:textId="77777777" w:rsidR="00F535C8" w:rsidRDefault="00F535C8" w:rsidP="00862988">
      <w:r>
        <w:continuationSeparator/>
      </w:r>
    </w:p>
  </w:footnote>
  <w:footnote w:type="continuationNotice" w:id="1">
    <w:p w14:paraId="5E1A57B7" w14:textId="77777777" w:rsidR="00F535C8" w:rsidRDefault="00F535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CD71B5" w14:paraId="368E6BB6" w14:textId="77777777" w:rsidTr="29DF5A5F">
      <w:trPr>
        <w:trHeight w:val="300"/>
      </w:trPr>
      <w:tc>
        <w:tcPr>
          <w:tcW w:w="3210" w:type="dxa"/>
        </w:tcPr>
        <w:p w14:paraId="454CEF2F" w14:textId="18E8F9D7" w:rsidR="00CD71B5" w:rsidRDefault="00CD71B5" w:rsidP="29DF5A5F">
          <w:pPr>
            <w:pStyle w:val="Header"/>
            <w:ind w:left="-115"/>
          </w:pPr>
        </w:p>
      </w:tc>
      <w:tc>
        <w:tcPr>
          <w:tcW w:w="3210" w:type="dxa"/>
        </w:tcPr>
        <w:p w14:paraId="36DCAD0A" w14:textId="1763B9A2" w:rsidR="00CD71B5" w:rsidRDefault="00CD71B5" w:rsidP="29DF5A5F">
          <w:pPr>
            <w:pStyle w:val="Header"/>
            <w:jc w:val="center"/>
          </w:pPr>
        </w:p>
      </w:tc>
      <w:tc>
        <w:tcPr>
          <w:tcW w:w="3210" w:type="dxa"/>
        </w:tcPr>
        <w:p w14:paraId="08330342" w14:textId="57FEF8C0" w:rsidR="00CD71B5" w:rsidRDefault="00CD71B5" w:rsidP="29DF5A5F">
          <w:pPr>
            <w:pStyle w:val="Header"/>
            <w:ind w:right="-115"/>
            <w:jc w:val="right"/>
          </w:pPr>
        </w:p>
      </w:tc>
    </w:tr>
  </w:tbl>
  <w:p w14:paraId="4F38F8AB" w14:textId="79B2AAF7" w:rsidR="00CD71B5" w:rsidRDefault="00CD71B5" w:rsidP="29DF5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9797E" w14:textId="22780499" w:rsidR="00CD71B5" w:rsidRDefault="00CD71B5">
    <w:pPr>
      <w:pStyle w:val="Header"/>
    </w:pPr>
    <w:r>
      <w:rPr>
        <w:noProof/>
        <w:lang w:eastAsia="sk-SK"/>
      </w:rPr>
      <w:drawing>
        <wp:inline distT="0" distB="0" distL="0" distR="0" wp14:anchorId="7155368C" wp14:editId="6D1A984F">
          <wp:extent cx="2146935" cy="466725"/>
          <wp:effectExtent l="0" t="0" r="0" b="0"/>
          <wp:docPr id="1595126823" name="Obrázok 1595126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146935" cy="4667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615"/>
    <w:multiLevelType w:val="hybridMultilevel"/>
    <w:tmpl w:val="1E32A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02234"/>
    <w:multiLevelType w:val="hybridMultilevel"/>
    <w:tmpl w:val="C9FEB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A0791C"/>
    <w:multiLevelType w:val="hybridMultilevel"/>
    <w:tmpl w:val="FAB6B22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0A650701"/>
    <w:multiLevelType w:val="hybridMultilevel"/>
    <w:tmpl w:val="C9903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783E0B"/>
    <w:multiLevelType w:val="multilevel"/>
    <w:tmpl w:val="3FA070C2"/>
    <w:lvl w:ilvl="0">
      <w:start w:val="1"/>
      <w:numFmt w:val="decimal"/>
      <w:lvlText w:val="%1."/>
      <w:lvlJc w:val="left"/>
      <w:pPr>
        <w:ind w:left="1069" w:hanging="360"/>
      </w:pPr>
      <w:rPr>
        <w:i w:val="0"/>
      </w:rPr>
    </w:lvl>
    <w:lvl w:ilvl="1">
      <w:start w:val="1"/>
      <w:numFmt w:val="decimal"/>
      <w:lvlText w:val="%1.%2"/>
      <w:lvlJc w:val="left"/>
      <w:pPr>
        <w:ind w:left="1993" w:hanging="576"/>
      </w:pPr>
    </w:lvl>
    <w:lvl w:ilvl="2">
      <w:start w:val="1"/>
      <w:numFmt w:val="decimal"/>
      <w:lvlText w:val="%1.%2.%3"/>
      <w:lvlJc w:val="left"/>
      <w:pPr>
        <w:ind w:left="1996" w:hanging="720"/>
      </w:pPr>
    </w:lvl>
    <w:lvl w:ilvl="3">
      <w:start w:val="1"/>
      <w:numFmt w:val="decimal"/>
      <w:lvlText w:val="%1.%2.%3.%4"/>
      <w:lvlJc w:val="left"/>
      <w:pPr>
        <w:ind w:left="1573" w:hanging="864"/>
      </w:pPr>
    </w:lvl>
    <w:lvl w:ilvl="4">
      <w:start w:val="1"/>
      <w:numFmt w:val="decimal"/>
      <w:lvlText w:val="%1.%2.%3.%4.%5"/>
      <w:lvlJc w:val="left"/>
      <w:pPr>
        <w:ind w:left="1717" w:hanging="1008"/>
      </w:pPr>
    </w:lvl>
    <w:lvl w:ilvl="5">
      <w:start w:val="1"/>
      <w:numFmt w:val="decimal"/>
      <w:lvlText w:val="%1.%2.%3.%4.%5.%6"/>
      <w:lvlJc w:val="left"/>
      <w:pPr>
        <w:ind w:left="1861" w:hanging="1152"/>
      </w:pPr>
    </w:lvl>
    <w:lvl w:ilvl="6">
      <w:start w:val="1"/>
      <w:numFmt w:val="decimal"/>
      <w:lvlText w:val="%1.%2.%3.%4.%5.%6.%7"/>
      <w:lvlJc w:val="left"/>
      <w:pPr>
        <w:ind w:left="2005" w:hanging="1296"/>
      </w:pPr>
    </w:lvl>
    <w:lvl w:ilvl="7">
      <w:start w:val="1"/>
      <w:numFmt w:val="decimal"/>
      <w:lvlText w:val="%1.%2.%3.%4.%5.%6.%7.%8"/>
      <w:lvlJc w:val="left"/>
      <w:pPr>
        <w:ind w:left="2149" w:hanging="1440"/>
      </w:pPr>
    </w:lvl>
    <w:lvl w:ilvl="8">
      <w:start w:val="1"/>
      <w:numFmt w:val="decimal"/>
      <w:lvlText w:val="%1.%2.%3.%4.%5.%6.%7.%8.%9"/>
      <w:lvlJc w:val="left"/>
      <w:pPr>
        <w:ind w:left="2293" w:hanging="1584"/>
      </w:pPr>
    </w:lvl>
  </w:abstractNum>
  <w:abstractNum w:abstractNumId="5" w15:restartNumberingAfterBreak="0">
    <w:nsid w:val="0F351F65"/>
    <w:multiLevelType w:val="hybridMultilevel"/>
    <w:tmpl w:val="7B7A9B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F22B27"/>
    <w:multiLevelType w:val="hybridMultilevel"/>
    <w:tmpl w:val="7EFCED6C"/>
    <w:lvl w:ilvl="0" w:tplc="30B628B0">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4D228E"/>
    <w:multiLevelType w:val="multilevel"/>
    <w:tmpl w:val="D05E27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77C20BD"/>
    <w:multiLevelType w:val="hybridMultilevel"/>
    <w:tmpl w:val="6D220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7A30399"/>
    <w:multiLevelType w:val="multilevel"/>
    <w:tmpl w:val="41745B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84A80C7"/>
    <w:multiLevelType w:val="multilevel"/>
    <w:tmpl w:val="536A9DF4"/>
    <w:lvl w:ilvl="0">
      <w:start w:val="1"/>
      <w:numFmt w:val="decimal"/>
      <w:pStyle w:val="Nadpiscislovany"/>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11" w15:restartNumberingAfterBreak="0">
    <w:nsid w:val="186F018D"/>
    <w:multiLevelType w:val="multilevel"/>
    <w:tmpl w:val="041B001F"/>
    <w:lvl w:ilvl="0">
      <w:start w:val="1"/>
      <w:numFmt w:val="decimal"/>
      <w:lvlText w:val="%1."/>
      <w:lvlJc w:val="left"/>
      <w:pPr>
        <w:ind w:left="720" w:hanging="360"/>
      </w:pPr>
      <w:rPr>
        <w:rFonts w:hint="default"/>
        <w:sz w:val="20"/>
      </w:rPr>
    </w:lvl>
    <w:lvl w:ilvl="1">
      <w:start w:val="1"/>
      <w:numFmt w:val="decimal"/>
      <w:lvlText w:val="%1.%2."/>
      <w:lvlJc w:val="left"/>
      <w:pPr>
        <w:ind w:left="1152" w:hanging="432"/>
      </w:pPr>
      <w:rPr>
        <w:rFonts w:hint="default"/>
        <w:sz w:val="20"/>
      </w:rPr>
    </w:lvl>
    <w:lvl w:ilvl="2">
      <w:start w:val="1"/>
      <w:numFmt w:val="decimal"/>
      <w:lvlText w:val="%1.%2.%3."/>
      <w:lvlJc w:val="left"/>
      <w:pPr>
        <w:ind w:left="1584" w:hanging="504"/>
      </w:pPr>
      <w:rPr>
        <w:rFonts w:hint="default"/>
        <w:sz w:val="20"/>
      </w:rPr>
    </w:lvl>
    <w:lvl w:ilvl="3">
      <w:start w:val="1"/>
      <w:numFmt w:val="decimal"/>
      <w:lvlText w:val="%1.%2.%3.%4."/>
      <w:lvlJc w:val="left"/>
      <w:pPr>
        <w:ind w:left="2088" w:hanging="648"/>
      </w:pPr>
      <w:rPr>
        <w:rFonts w:hint="default"/>
        <w:sz w:val="20"/>
      </w:rPr>
    </w:lvl>
    <w:lvl w:ilvl="4">
      <w:start w:val="1"/>
      <w:numFmt w:val="decimal"/>
      <w:lvlText w:val="%1.%2.%3.%4.%5."/>
      <w:lvlJc w:val="left"/>
      <w:pPr>
        <w:ind w:left="2592" w:hanging="792"/>
      </w:pPr>
      <w:rPr>
        <w:rFonts w:hint="default"/>
        <w:sz w:val="20"/>
      </w:rPr>
    </w:lvl>
    <w:lvl w:ilvl="5">
      <w:start w:val="1"/>
      <w:numFmt w:val="decimal"/>
      <w:lvlText w:val="%1.%2.%3.%4.%5.%6."/>
      <w:lvlJc w:val="left"/>
      <w:pPr>
        <w:ind w:left="3096" w:hanging="936"/>
      </w:pPr>
      <w:rPr>
        <w:rFonts w:hint="default"/>
        <w:sz w:val="20"/>
      </w:rPr>
    </w:lvl>
    <w:lvl w:ilvl="6">
      <w:start w:val="1"/>
      <w:numFmt w:val="decimal"/>
      <w:lvlText w:val="%1.%2.%3.%4.%5.%6.%7."/>
      <w:lvlJc w:val="left"/>
      <w:pPr>
        <w:ind w:left="3600" w:hanging="1080"/>
      </w:pPr>
      <w:rPr>
        <w:rFonts w:hint="default"/>
        <w:sz w:val="20"/>
      </w:rPr>
    </w:lvl>
    <w:lvl w:ilvl="7">
      <w:start w:val="1"/>
      <w:numFmt w:val="decimal"/>
      <w:lvlText w:val="%1.%2.%3.%4.%5.%6.%7.%8."/>
      <w:lvlJc w:val="left"/>
      <w:pPr>
        <w:ind w:left="4104" w:hanging="1224"/>
      </w:pPr>
      <w:rPr>
        <w:rFonts w:hint="default"/>
        <w:sz w:val="20"/>
      </w:rPr>
    </w:lvl>
    <w:lvl w:ilvl="8">
      <w:start w:val="1"/>
      <w:numFmt w:val="decimal"/>
      <w:lvlText w:val="%1.%2.%3.%4.%5.%6.%7.%8.%9."/>
      <w:lvlJc w:val="left"/>
      <w:pPr>
        <w:ind w:left="4680" w:hanging="1440"/>
      </w:pPr>
      <w:rPr>
        <w:rFonts w:hint="default"/>
        <w:sz w:val="20"/>
      </w:rPr>
    </w:lvl>
  </w:abstractNum>
  <w:abstractNum w:abstractNumId="12" w15:restartNumberingAfterBreak="0">
    <w:nsid w:val="19200FF6"/>
    <w:multiLevelType w:val="multilevel"/>
    <w:tmpl w:val="EB0A6F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97C602E"/>
    <w:multiLevelType w:val="hybridMultilevel"/>
    <w:tmpl w:val="310058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7434CB"/>
    <w:multiLevelType w:val="multilevel"/>
    <w:tmpl w:val="007E53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209369BB"/>
    <w:multiLevelType w:val="hybridMultilevel"/>
    <w:tmpl w:val="F0CC41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22AB2E7D"/>
    <w:multiLevelType w:val="hybridMultilevel"/>
    <w:tmpl w:val="B058B43A"/>
    <w:lvl w:ilvl="0" w:tplc="3E50EBD8">
      <w:start w:val="1"/>
      <w:numFmt w:val="bullet"/>
      <w:lvlText w:val="▫"/>
      <w:lvlJc w:val="left"/>
      <w:pPr>
        <w:ind w:left="1230" w:hanging="360"/>
      </w:pPr>
      <w:rPr>
        <w:rFonts w:ascii="Courier New" w:hAnsi="Courier New" w:hint="default"/>
      </w:rPr>
    </w:lvl>
    <w:lvl w:ilvl="1" w:tplc="4D540D80">
      <w:start w:val="1"/>
      <w:numFmt w:val="bullet"/>
      <w:lvlText w:val="o"/>
      <w:lvlJc w:val="left"/>
      <w:pPr>
        <w:ind w:left="1950" w:hanging="360"/>
      </w:pPr>
      <w:rPr>
        <w:rFonts w:ascii="Courier New" w:hAnsi="Courier New" w:hint="default"/>
      </w:rPr>
    </w:lvl>
    <w:lvl w:ilvl="2" w:tplc="6D12A390" w:tentative="1">
      <w:start w:val="1"/>
      <w:numFmt w:val="bullet"/>
      <w:lvlText w:val=""/>
      <w:lvlJc w:val="left"/>
      <w:pPr>
        <w:ind w:left="2670" w:hanging="360"/>
      </w:pPr>
      <w:rPr>
        <w:rFonts w:ascii="Wingdings" w:hAnsi="Wingdings" w:hint="default"/>
      </w:rPr>
    </w:lvl>
    <w:lvl w:ilvl="3" w:tplc="59AA3358" w:tentative="1">
      <w:start w:val="1"/>
      <w:numFmt w:val="bullet"/>
      <w:lvlText w:val=""/>
      <w:lvlJc w:val="left"/>
      <w:pPr>
        <w:ind w:left="3390" w:hanging="360"/>
      </w:pPr>
      <w:rPr>
        <w:rFonts w:ascii="Symbol" w:hAnsi="Symbol" w:hint="default"/>
      </w:rPr>
    </w:lvl>
    <w:lvl w:ilvl="4" w:tplc="1B0630DC" w:tentative="1">
      <w:start w:val="1"/>
      <w:numFmt w:val="bullet"/>
      <w:lvlText w:val="o"/>
      <w:lvlJc w:val="left"/>
      <w:pPr>
        <w:ind w:left="4110" w:hanging="360"/>
      </w:pPr>
      <w:rPr>
        <w:rFonts w:ascii="Courier New" w:hAnsi="Courier New" w:hint="default"/>
      </w:rPr>
    </w:lvl>
    <w:lvl w:ilvl="5" w:tplc="BA444688" w:tentative="1">
      <w:start w:val="1"/>
      <w:numFmt w:val="bullet"/>
      <w:lvlText w:val=""/>
      <w:lvlJc w:val="left"/>
      <w:pPr>
        <w:ind w:left="4830" w:hanging="360"/>
      </w:pPr>
      <w:rPr>
        <w:rFonts w:ascii="Wingdings" w:hAnsi="Wingdings" w:hint="default"/>
      </w:rPr>
    </w:lvl>
    <w:lvl w:ilvl="6" w:tplc="404ACF32" w:tentative="1">
      <w:start w:val="1"/>
      <w:numFmt w:val="bullet"/>
      <w:lvlText w:val=""/>
      <w:lvlJc w:val="left"/>
      <w:pPr>
        <w:ind w:left="5550" w:hanging="360"/>
      </w:pPr>
      <w:rPr>
        <w:rFonts w:ascii="Symbol" w:hAnsi="Symbol" w:hint="default"/>
      </w:rPr>
    </w:lvl>
    <w:lvl w:ilvl="7" w:tplc="29365E60" w:tentative="1">
      <w:start w:val="1"/>
      <w:numFmt w:val="bullet"/>
      <w:lvlText w:val="o"/>
      <w:lvlJc w:val="left"/>
      <w:pPr>
        <w:ind w:left="6270" w:hanging="360"/>
      </w:pPr>
      <w:rPr>
        <w:rFonts w:ascii="Courier New" w:hAnsi="Courier New" w:hint="default"/>
      </w:rPr>
    </w:lvl>
    <w:lvl w:ilvl="8" w:tplc="DC1228C2" w:tentative="1">
      <w:start w:val="1"/>
      <w:numFmt w:val="bullet"/>
      <w:lvlText w:val=""/>
      <w:lvlJc w:val="left"/>
      <w:pPr>
        <w:ind w:left="6990" w:hanging="360"/>
      </w:pPr>
      <w:rPr>
        <w:rFonts w:ascii="Wingdings" w:hAnsi="Wingdings" w:hint="default"/>
      </w:rPr>
    </w:lvl>
  </w:abstractNum>
  <w:abstractNum w:abstractNumId="18" w15:restartNumberingAfterBreak="0">
    <w:nsid w:val="24812007"/>
    <w:multiLevelType w:val="hybridMultilevel"/>
    <w:tmpl w:val="9B5478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AC6251"/>
    <w:multiLevelType w:val="hybridMultilevel"/>
    <w:tmpl w:val="850465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B35F57"/>
    <w:multiLevelType w:val="multilevel"/>
    <w:tmpl w:val="A0B492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276E6D46"/>
    <w:multiLevelType w:val="multilevel"/>
    <w:tmpl w:val="EE281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8D14FD"/>
    <w:multiLevelType w:val="hybridMultilevel"/>
    <w:tmpl w:val="E61ECAD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3" w15:restartNumberingAfterBreak="0">
    <w:nsid w:val="297E04E0"/>
    <w:multiLevelType w:val="hybridMultilevel"/>
    <w:tmpl w:val="AB5ED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646B9B"/>
    <w:multiLevelType w:val="hybridMultilevel"/>
    <w:tmpl w:val="BBE6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BEF313F"/>
    <w:multiLevelType w:val="hybridMultilevel"/>
    <w:tmpl w:val="0B54EA30"/>
    <w:lvl w:ilvl="0" w:tplc="38F6C0A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F78301A">
      <w:start w:val="1"/>
      <w:numFmt w:val="bullet"/>
      <w:lvlText w:val="-"/>
      <w:lvlJc w:val="left"/>
      <w:pPr>
        <w:ind w:left="2160" w:hanging="360"/>
      </w:pPr>
      <w:rPr>
        <w:rFonts w:ascii="Calibri" w:eastAsia="Times New Roman"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CB6055C"/>
    <w:multiLevelType w:val="hybridMultilevel"/>
    <w:tmpl w:val="7A1C1A9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E286BC9"/>
    <w:multiLevelType w:val="multilevel"/>
    <w:tmpl w:val="744039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333B0CAE"/>
    <w:multiLevelType w:val="multilevel"/>
    <w:tmpl w:val="3A5EB2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38056969"/>
    <w:multiLevelType w:val="hybridMultilevel"/>
    <w:tmpl w:val="248C7ED4"/>
    <w:lvl w:ilvl="0" w:tplc="4C1E987A">
      <w:numFmt w:val="bullet"/>
      <w:lvlText w:val="-"/>
      <w:lvlJc w:val="left"/>
      <w:pPr>
        <w:ind w:left="927" w:hanging="360"/>
      </w:pPr>
      <w:rPr>
        <w:rFonts w:ascii="Arial" w:eastAsia="Arial"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3ADB3281"/>
    <w:multiLevelType w:val="hybridMultilevel"/>
    <w:tmpl w:val="5BD2EC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D8B48B9"/>
    <w:multiLevelType w:val="hybridMultilevel"/>
    <w:tmpl w:val="E7B4868C"/>
    <w:lvl w:ilvl="0" w:tplc="E4341D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F974F15"/>
    <w:multiLevelType w:val="hybridMultilevel"/>
    <w:tmpl w:val="27D2FCD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0E31874"/>
    <w:multiLevelType w:val="multilevel"/>
    <w:tmpl w:val="7BF6FA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42865332"/>
    <w:multiLevelType w:val="hybridMultilevel"/>
    <w:tmpl w:val="BCB85D2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428E0E2C"/>
    <w:multiLevelType w:val="hybridMultilevel"/>
    <w:tmpl w:val="CE14819A"/>
    <w:lvl w:ilvl="0" w:tplc="B36CD392">
      <w:numFmt w:val="bullet"/>
      <w:lvlText w:val="-"/>
      <w:lvlJc w:val="left"/>
      <w:pPr>
        <w:ind w:left="2214" w:hanging="360"/>
      </w:pPr>
      <w:rPr>
        <w:rFonts w:ascii="Arial" w:eastAsia="Arial" w:hAnsi="Arial" w:cs="Aria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48E07CE9"/>
    <w:multiLevelType w:val="hybridMultilevel"/>
    <w:tmpl w:val="859410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AC067B6"/>
    <w:multiLevelType w:val="hybridMultilevel"/>
    <w:tmpl w:val="FF4A62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4AED3129"/>
    <w:multiLevelType w:val="hybridMultilevel"/>
    <w:tmpl w:val="73D88B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B43141A"/>
    <w:multiLevelType w:val="hybridMultilevel"/>
    <w:tmpl w:val="9B26ABB4"/>
    <w:lvl w:ilvl="0" w:tplc="FF78301A">
      <w:start w:val="1"/>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C09482B"/>
    <w:multiLevelType w:val="multilevel"/>
    <w:tmpl w:val="9BD4AD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4C802012"/>
    <w:multiLevelType w:val="hybridMultilevel"/>
    <w:tmpl w:val="2FB82E6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E764A9E"/>
    <w:multiLevelType w:val="hybridMultilevel"/>
    <w:tmpl w:val="A85EB4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4EA846B3"/>
    <w:multiLevelType w:val="hybridMultilevel"/>
    <w:tmpl w:val="A4468020"/>
    <w:lvl w:ilvl="0" w:tplc="BAFAA774">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F2871FE"/>
    <w:multiLevelType w:val="hybridMultilevel"/>
    <w:tmpl w:val="CE9A84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F38684B"/>
    <w:multiLevelType w:val="multilevel"/>
    <w:tmpl w:val="40DC87D4"/>
    <w:lvl w:ilvl="0">
      <w:start w:val="1"/>
      <w:numFmt w:val="decimal"/>
      <w:pStyle w:val="Heading1"/>
      <w:lvlText w:val="%1."/>
      <w:lvlJc w:val="left"/>
      <w:pPr>
        <w:ind w:left="360" w:hanging="360"/>
      </w:pPr>
      <w:rPr>
        <w:rFonts w:hint="default"/>
        <w:i w:val="0"/>
      </w:rPr>
    </w:lvl>
    <w:lvl w:ilvl="1">
      <w:start w:val="1"/>
      <w:numFmt w:val="decimal"/>
      <w:pStyle w:val="Heading2"/>
      <w:lvlText w:val="%1.%2"/>
      <w:lvlJc w:val="left"/>
      <w:pPr>
        <w:ind w:left="1284" w:hanging="576"/>
      </w:pPr>
      <w:rPr>
        <w:rFonts w:hint="default"/>
        <w:color w:val="auto"/>
      </w:rPr>
    </w:lvl>
    <w:lvl w:ilvl="2">
      <w:start w:val="1"/>
      <w:numFmt w:val="decimal"/>
      <w:pStyle w:val="Heading3"/>
      <w:lvlText w:val="%1.%2.%3"/>
      <w:lvlJc w:val="left"/>
      <w:pPr>
        <w:ind w:left="1287"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FCF7709"/>
    <w:multiLevelType w:val="multilevel"/>
    <w:tmpl w:val="EFE60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58EA5F72"/>
    <w:multiLevelType w:val="hybridMultilevel"/>
    <w:tmpl w:val="D6AE60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A720E2B"/>
    <w:multiLevelType w:val="hybridMultilevel"/>
    <w:tmpl w:val="6BB2ED10"/>
    <w:lvl w:ilvl="0" w:tplc="FF78301A">
      <w:start w:val="1"/>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E14737A"/>
    <w:multiLevelType w:val="multilevel"/>
    <w:tmpl w:val="A62A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C4907C8"/>
    <w:multiLevelType w:val="hybridMultilevel"/>
    <w:tmpl w:val="7B7A9B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E7127A4"/>
    <w:multiLevelType w:val="multilevel"/>
    <w:tmpl w:val="EDC43644"/>
    <w:lvl w:ilvl="0">
      <w:start w:val="18"/>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F2E1781"/>
    <w:multiLevelType w:val="hybridMultilevel"/>
    <w:tmpl w:val="86563A8A"/>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3" w15:restartNumberingAfterBreak="0">
    <w:nsid w:val="714D7011"/>
    <w:multiLevelType w:val="hybridMultilevel"/>
    <w:tmpl w:val="9ECC6FB0"/>
    <w:lvl w:ilvl="0" w:tplc="30B628B0">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2C52FE4"/>
    <w:multiLevelType w:val="hybridMultilevel"/>
    <w:tmpl w:val="7792AC06"/>
    <w:lvl w:ilvl="0" w:tplc="DDF23D58">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15:restartNumberingAfterBreak="0">
    <w:nsid w:val="73055229"/>
    <w:multiLevelType w:val="hybridMultilevel"/>
    <w:tmpl w:val="452ADBCA"/>
    <w:lvl w:ilvl="0" w:tplc="C1D0C5E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5B5605A"/>
    <w:multiLevelType w:val="multilevel"/>
    <w:tmpl w:val="2B829B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75CB44E4"/>
    <w:multiLevelType w:val="hybridMultilevel"/>
    <w:tmpl w:val="3B769B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6C95817"/>
    <w:multiLevelType w:val="multilevel"/>
    <w:tmpl w:val="49E0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0D7D18"/>
    <w:multiLevelType w:val="hybridMultilevel"/>
    <w:tmpl w:val="EAE022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B0E22B8"/>
    <w:multiLevelType w:val="hybridMultilevel"/>
    <w:tmpl w:val="5F769DFC"/>
    <w:lvl w:ilvl="0" w:tplc="38F6C0A8">
      <w:start w:val="1"/>
      <w:numFmt w:val="bullet"/>
      <w:pStyle w:val="InstrukciaZoznam"/>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B720982"/>
    <w:multiLevelType w:val="multilevel"/>
    <w:tmpl w:val="DD20C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E5318F3"/>
    <w:multiLevelType w:val="hybridMultilevel"/>
    <w:tmpl w:val="D3D8C1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33553744">
    <w:abstractNumId w:val="45"/>
  </w:num>
  <w:num w:numId="2" w16cid:durableId="1880045992">
    <w:abstractNumId w:val="36"/>
  </w:num>
  <w:num w:numId="3" w16cid:durableId="402608928">
    <w:abstractNumId w:val="49"/>
  </w:num>
  <w:num w:numId="4" w16cid:durableId="1141457017">
    <w:abstractNumId w:val="42"/>
  </w:num>
  <w:num w:numId="5" w16cid:durableId="300766372">
    <w:abstractNumId w:val="0"/>
  </w:num>
  <w:num w:numId="6" w16cid:durableId="749080874">
    <w:abstractNumId w:val="60"/>
  </w:num>
  <w:num w:numId="7" w16cid:durableId="961955073">
    <w:abstractNumId w:val="32"/>
  </w:num>
  <w:num w:numId="8" w16cid:durableId="16395334">
    <w:abstractNumId w:val="39"/>
  </w:num>
  <w:num w:numId="9" w16cid:durableId="1115713483">
    <w:abstractNumId w:val="48"/>
  </w:num>
  <w:num w:numId="10" w16cid:durableId="580334472">
    <w:abstractNumId w:val="41"/>
  </w:num>
  <w:num w:numId="11" w16cid:durableId="1825850472">
    <w:abstractNumId w:val="26"/>
  </w:num>
  <w:num w:numId="12" w16cid:durableId="528103972">
    <w:abstractNumId w:val="10"/>
  </w:num>
  <w:num w:numId="13" w16cid:durableId="1929581925">
    <w:abstractNumId w:val="17"/>
  </w:num>
  <w:num w:numId="14" w16cid:durableId="660306399">
    <w:abstractNumId w:val="47"/>
  </w:num>
  <w:num w:numId="15" w16cid:durableId="1440101023">
    <w:abstractNumId w:val="30"/>
  </w:num>
  <w:num w:numId="16" w16cid:durableId="16232640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08163">
    <w:abstractNumId w:val="45"/>
  </w:num>
  <w:num w:numId="18" w16cid:durableId="1022781619">
    <w:abstractNumId w:val="45"/>
  </w:num>
  <w:num w:numId="19" w16cid:durableId="603732848">
    <w:abstractNumId w:val="45"/>
  </w:num>
  <w:num w:numId="20" w16cid:durableId="1632980813">
    <w:abstractNumId w:val="45"/>
  </w:num>
  <w:num w:numId="21" w16cid:durableId="654451762">
    <w:abstractNumId w:val="45"/>
  </w:num>
  <w:num w:numId="22" w16cid:durableId="1703357563">
    <w:abstractNumId w:val="45"/>
  </w:num>
  <w:num w:numId="23" w16cid:durableId="1552114461">
    <w:abstractNumId w:val="58"/>
  </w:num>
  <w:num w:numId="24" w16cid:durableId="288512254">
    <w:abstractNumId w:val="60"/>
  </w:num>
  <w:num w:numId="25" w16cid:durableId="196898006">
    <w:abstractNumId w:val="45"/>
  </w:num>
  <w:num w:numId="26" w16cid:durableId="1812677459">
    <w:abstractNumId w:val="25"/>
  </w:num>
  <w:num w:numId="27" w16cid:durableId="76288729">
    <w:abstractNumId w:val="4"/>
  </w:num>
  <w:num w:numId="28" w16cid:durableId="545023134">
    <w:abstractNumId w:val="20"/>
  </w:num>
  <w:num w:numId="29" w16cid:durableId="283735797">
    <w:abstractNumId w:val="60"/>
  </w:num>
  <w:num w:numId="30" w16cid:durableId="1348678115">
    <w:abstractNumId w:val="54"/>
  </w:num>
  <w:num w:numId="31" w16cid:durableId="965626307">
    <w:abstractNumId w:val="45"/>
  </w:num>
  <w:num w:numId="32" w16cid:durableId="4204151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1815886">
    <w:abstractNumId w:val="60"/>
  </w:num>
  <w:num w:numId="34" w16cid:durableId="888801591">
    <w:abstractNumId w:val="55"/>
  </w:num>
  <w:num w:numId="35" w16cid:durableId="815341255">
    <w:abstractNumId w:val="60"/>
  </w:num>
  <w:num w:numId="36" w16cid:durableId="1123499916">
    <w:abstractNumId w:val="45"/>
  </w:num>
  <w:num w:numId="37" w16cid:durableId="1882744931">
    <w:abstractNumId w:val="45"/>
  </w:num>
  <w:num w:numId="38" w16cid:durableId="1310399484">
    <w:abstractNumId w:val="45"/>
  </w:num>
  <w:num w:numId="39" w16cid:durableId="1358894371">
    <w:abstractNumId w:val="60"/>
  </w:num>
  <w:num w:numId="40" w16cid:durableId="472065924">
    <w:abstractNumId w:val="15"/>
  </w:num>
  <w:num w:numId="41" w16cid:durableId="867916786">
    <w:abstractNumId w:val="3"/>
  </w:num>
  <w:num w:numId="42" w16cid:durableId="1887061366">
    <w:abstractNumId w:val="45"/>
  </w:num>
  <w:num w:numId="43" w16cid:durableId="1327320203">
    <w:abstractNumId w:val="19"/>
  </w:num>
  <w:num w:numId="44" w16cid:durableId="415710881">
    <w:abstractNumId w:val="43"/>
  </w:num>
  <w:num w:numId="45" w16cid:durableId="447160633">
    <w:abstractNumId w:val="35"/>
  </w:num>
  <w:num w:numId="46" w16cid:durableId="1206723683">
    <w:abstractNumId w:val="29"/>
  </w:num>
  <w:num w:numId="47" w16cid:durableId="1899433275">
    <w:abstractNumId w:val="5"/>
  </w:num>
  <w:num w:numId="48" w16cid:durableId="768745144">
    <w:abstractNumId w:val="22"/>
  </w:num>
  <w:num w:numId="49" w16cid:durableId="508984481">
    <w:abstractNumId w:val="2"/>
  </w:num>
  <w:num w:numId="50" w16cid:durableId="1215119374">
    <w:abstractNumId w:val="6"/>
  </w:num>
  <w:num w:numId="51" w16cid:durableId="357391145">
    <w:abstractNumId w:val="62"/>
  </w:num>
  <w:num w:numId="52" w16cid:durableId="1963724052">
    <w:abstractNumId w:val="59"/>
  </w:num>
  <w:num w:numId="53" w16cid:durableId="420369368">
    <w:abstractNumId w:val="38"/>
  </w:num>
  <w:num w:numId="54" w16cid:durableId="1806435041">
    <w:abstractNumId w:val="53"/>
  </w:num>
  <w:num w:numId="55" w16cid:durableId="1865242353">
    <w:abstractNumId w:val="18"/>
  </w:num>
  <w:num w:numId="56" w16cid:durableId="1378893568">
    <w:abstractNumId w:val="13"/>
  </w:num>
  <w:num w:numId="57" w16cid:durableId="790444587">
    <w:abstractNumId w:val="46"/>
  </w:num>
  <w:num w:numId="58" w16cid:durableId="1427457757">
    <w:abstractNumId w:val="28"/>
  </w:num>
  <w:num w:numId="59" w16cid:durableId="2071734273">
    <w:abstractNumId w:val="56"/>
  </w:num>
  <w:num w:numId="60" w16cid:durableId="1913617037">
    <w:abstractNumId w:val="7"/>
  </w:num>
  <w:num w:numId="61" w16cid:durableId="1405449824">
    <w:abstractNumId w:val="40"/>
  </w:num>
  <w:num w:numId="62" w16cid:durableId="1781145455">
    <w:abstractNumId w:val="33"/>
  </w:num>
  <w:num w:numId="63" w16cid:durableId="1022588209">
    <w:abstractNumId w:val="12"/>
  </w:num>
  <w:num w:numId="64" w16cid:durableId="996499446">
    <w:abstractNumId w:val="9"/>
  </w:num>
  <w:num w:numId="65" w16cid:durableId="656424351">
    <w:abstractNumId w:val="14"/>
  </w:num>
  <w:num w:numId="66" w16cid:durableId="1243223231">
    <w:abstractNumId w:val="27"/>
  </w:num>
  <w:num w:numId="67" w16cid:durableId="1909613309">
    <w:abstractNumId w:val="34"/>
  </w:num>
  <w:num w:numId="68" w16cid:durableId="879320469">
    <w:abstractNumId w:val="31"/>
  </w:num>
  <w:num w:numId="69" w16cid:durableId="290137130">
    <w:abstractNumId w:val="11"/>
  </w:num>
  <w:num w:numId="70" w16cid:durableId="1020471983">
    <w:abstractNumId w:val="21"/>
  </w:num>
  <w:num w:numId="71" w16cid:durableId="1391733042">
    <w:abstractNumId w:val="23"/>
  </w:num>
  <w:num w:numId="72" w16cid:durableId="906650574">
    <w:abstractNumId w:val="24"/>
  </w:num>
  <w:num w:numId="73" w16cid:durableId="1060325773">
    <w:abstractNumId w:val="52"/>
  </w:num>
  <w:num w:numId="74" w16cid:durableId="1926955159">
    <w:abstractNumId w:val="44"/>
  </w:num>
  <w:num w:numId="75" w16cid:durableId="2091653551">
    <w:abstractNumId w:val="1"/>
  </w:num>
  <w:num w:numId="76" w16cid:durableId="1286542688">
    <w:abstractNumId w:val="16"/>
  </w:num>
  <w:num w:numId="77" w16cid:durableId="1850175024">
    <w:abstractNumId w:val="61"/>
  </w:num>
  <w:num w:numId="78" w16cid:durableId="1223446460">
    <w:abstractNumId w:val="8"/>
  </w:num>
  <w:num w:numId="79" w16cid:durableId="821043411">
    <w:abstractNumId w:val="51"/>
  </w:num>
  <w:num w:numId="80" w16cid:durableId="741636290">
    <w:abstractNumId w:val="50"/>
  </w:num>
  <w:num w:numId="81" w16cid:durableId="1259024041">
    <w:abstractNumId w:val="37"/>
  </w:num>
  <w:num w:numId="82" w16cid:durableId="563222965">
    <w:abstractNumId w:val="5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BD5"/>
    <w:rsid w:val="00000CF9"/>
    <w:rsid w:val="0000253E"/>
    <w:rsid w:val="00003101"/>
    <w:rsid w:val="00003987"/>
    <w:rsid w:val="000057D6"/>
    <w:rsid w:val="00006B46"/>
    <w:rsid w:val="00006C81"/>
    <w:rsid w:val="00011708"/>
    <w:rsid w:val="00015573"/>
    <w:rsid w:val="00017F13"/>
    <w:rsid w:val="00021C27"/>
    <w:rsid w:val="0002297E"/>
    <w:rsid w:val="00022F11"/>
    <w:rsid w:val="00024C27"/>
    <w:rsid w:val="000315C6"/>
    <w:rsid w:val="00035F23"/>
    <w:rsid w:val="000433B1"/>
    <w:rsid w:val="000435BA"/>
    <w:rsid w:val="00045BA1"/>
    <w:rsid w:val="000475A7"/>
    <w:rsid w:val="000549D3"/>
    <w:rsid w:val="00057C53"/>
    <w:rsid w:val="000618B8"/>
    <w:rsid w:val="00063DE9"/>
    <w:rsid w:val="00063F83"/>
    <w:rsid w:val="00067A83"/>
    <w:rsid w:val="00071AC7"/>
    <w:rsid w:val="00074E23"/>
    <w:rsid w:val="00074E2A"/>
    <w:rsid w:val="0008008D"/>
    <w:rsid w:val="000807BD"/>
    <w:rsid w:val="00081D6C"/>
    <w:rsid w:val="0008266E"/>
    <w:rsid w:val="00083DEB"/>
    <w:rsid w:val="00084F6C"/>
    <w:rsid w:val="000872A0"/>
    <w:rsid w:val="00087E25"/>
    <w:rsid w:val="00087F59"/>
    <w:rsid w:val="00090C7F"/>
    <w:rsid w:val="0009158D"/>
    <w:rsid w:val="00096AEF"/>
    <w:rsid w:val="000A1E38"/>
    <w:rsid w:val="000A489B"/>
    <w:rsid w:val="000A5196"/>
    <w:rsid w:val="000A585C"/>
    <w:rsid w:val="000A6AFC"/>
    <w:rsid w:val="000A6E63"/>
    <w:rsid w:val="000B0AD8"/>
    <w:rsid w:val="000B2EFB"/>
    <w:rsid w:val="000B33FF"/>
    <w:rsid w:val="000B4016"/>
    <w:rsid w:val="000B46C5"/>
    <w:rsid w:val="000B4DEF"/>
    <w:rsid w:val="000B67C5"/>
    <w:rsid w:val="000C4996"/>
    <w:rsid w:val="000C57BF"/>
    <w:rsid w:val="000C6250"/>
    <w:rsid w:val="000D20B3"/>
    <w:rsid w:val="000D3BA1"/>
    <w:rsid w:val="000D5B2B"/>
    <w:rsid w:val="000E324E"/>
    <w:rsid w:val="000E3992"/>
    <w:rsid w:val="000E578C"/>
    <w:rsid w:val="000E69F4"/>
    <w:rsid w:val="000F153E"/>
    <w:rsid w:val="000F1D2D"/>
    <w:rsid w:val="000F413C"/>
    <w:rsid w:val="000F48EB"/>
    <w:rsid w:val="000F6644"/>
    <w:rsid w:val="00103A9A"/>
    <w:rsid w:val="00106083"/>
    <w:rsid w:val="0010673F"/>
    <w:rsid w:val="00110A15"/>
    <w:rsid w:val="001137F4"/>
    <w:rsid w:val="001171A0"/>
    <w:rsid w:val="0012260D"/>
    <w:rsid w:val="00122B30"/>
    <w:rsid w:val="001232E1"/>
    <w:rsid w:val="00123984"/>
    <w:rsid w:val="00123B73"/>
    <w:rsid w:val="001263E5"/>
    <w:rsid w:val="00131621"/>
    <w:rsid w:val="001337AA"/>
    <w:rsid w:val="00134BFE"/>
    <w:rsid w:val="0013671A"/>
    <w:rsid w:val="001431AE"/>
    <w:rsid w:val="001468DD"/>
    <w:rsid w:val="00146C62"/>
    <w:rsid w:val="001524CA"/>
    <w:rsid w:val="00152D73"/>
    <w:rsid w:val="001537EF"/>
    <w:rsid w:val="0015733E"/>
    <w:rsid w:val="001629FE"/>
    <w:rsid w:val="00167A2F"/>
    <w:rsid w:val="001712CA"/>
    <w:rsid w:val="0018079C"/>
    <w:rsid w:val="001819A4"/>
    <w:rsid w:val="00185965"/>
    <w:rsid w:val="00192B0F"/>
    <w:rsid w:val="001959BA"/>
    <w:rsid w:val="0019671E"/>
    <w:rsid w:val="001A3650"/>
    <w:rsid w:val="001A3F47"/>
    <w:rsid w:val="001A6D10"/>
    <w:rsid w:val="001B799E"/>
    <w:rsid w:val="001C1BAE"/>
    <w:rsid w:val="001C2BFB"/>
    <w:rsid w:val="001C4A3C"/>
    <w:rsid w:val="001C4C93"/>
    <w:rsid w:val="001D420C"/>
    <w:rsid w:val="001D5708"/>
    <w:rsid w:val="001D7514"/>
    <w:rsid w:val="001E19EA"/>
    <w:rsid w:val="001E7603"/>
    <w:rsid w:val="001F0AFC"/>
    <w:rsid w:val="001F1AEC"/>
    <w:rsid w:val="001F1F78"/>
    <w:rsid w:val="001F239C"/>
    <w:rsid w:val="001F45D1"/>
    <w:rsid w:val="0020267F"/>
    <w:rsid w:val="00204203"/>
    <w:rsid w:val="002077CA"/>
    <w:rsid w:val="00207804"/>
    <w:rsid w:val="0020797D"/>
    <w:rsid w:val="0021270A"/>
    <w:rsid w:val="00213409"/>
    <w:rsid w:val="002147C0"/>
    <w:rsid w:val="002147C6"/>
    <w:rsid w:val="00215813"/>
    <w:rsid w:val="00221563"/>
    <w:rsid w:val="00221835"/>
    <w:rsid w:val="00221FD8"/>
    <w:rsid w:val="00222B00"/>
    <w:rsid w:val="00223569"/>
    <w:rsid w:val="00223F52"/>
    <w:rsid w:val="00224E56"/>
    <w:rsid w:val="0023144A"/>
    <w:rsid w:val="002325FF"/>
    <w:rsid w:val="00235DFB"/>
    <w:rsid w:val="0024168D"/>
    <w:rsid w:val="00241D32"/>
    <w:rsid w:val="00242E8F"/>
    <w:rsid w:val="00245EC2"/>
    <w:rsid w:val="00246038"/>
    <w:rsid w:val="00247A4F"/>
    <w:rsid w:val="002558F3"/>
    <w:rsid w:val="00255BAF"/>
    <w:rsid w:val="002576BF"/>
    <w:rsid w:val="0026186E"/>
    <w:rsid w:val="00262358"/>
    <w:rsid w:val="002629D4"/>
    <w:rsid w:val="0026474F"/>
    <w:rsid w:val="00265E1F"/>
    <w:rsid w:val="00280DF5"/>
    <w:rsid w:val="002833F2"/>
    <w:rsid w:val="00287B6E"/>
    <w:rsid w:val="0029393D"/>
    <w:rsid w:val="00294C40"/>
    <w:rsid w:val="002A0363"/>
    <w:rsid w:val="002A1631"/>
    <w:rsid w:val="002A3288"/>
    <w:rsid w:val="002A7078"/>
    <w:rsid w:val="002B1503"/>
    <w:rsid w:val="002B1968"/>
    <w:rsid w:val="002B5242"/>
    <w:rsid w:val="002B763F"/>
    <w:rsid w:val="002B7D22"/>
    <w:rsid w:val="002C2CB7"/>
    <w:rsid w:val="002C4D95"/>
    <w:rsid w:val="002D1538"/>
    <w:rsid w:val="002D7AAB"/>
    <w:rsid w:val="002E354C"/>
    <w:rsid w:val="002E6F93"/>
    <w:rsid w:val="002E7F4C"/>
    <w:rsid w:val="002F219B"/>
    <w:rsid w:val="002F4AC9"/>
    <w:rsid w:val="002F62DF"/>
    <w:rsid w:val="002F6B54"/>
    <w:rsid w:val="003044A2"/>
    <w:rsid w:val="003065D0"/>
    <w:rsid w:val="00310249"/>
    <w:rsid w:val="00311C90"/>
    <w:rsid w:val="00323503"/>
    <w:rsid w:val="003249A4"/>
    <w:rsid w:val="00325C9A"/>
    <w:rsid w:val="00331DD2"/>
    <w:rsid w:val="00333030"/>
    <w:rsid w:val="00336456"/>
    <w:rsid w:val="00340E67"/>
    <w:rsid w:val="00341479"/>
    <w:rsid w:val="00341F30"/>
    <w:rsid w:val="003440F3"/>
    <w:rsid w:val="003474FC"/>
    <w:rsid w:val="0035247E"/>
    <w:rsid w:val="00352DB5"/>
    <w:rsid w:val="0035309B"/>
    <w:rsid w:val="00356C22"/>
    <w:rsid w:val="003621E6"/>
    <w:rsid w:val="00362467"/>
    <w:rsid w:val="00362CE9"/>
    <w:rsid w:val="00363943"/>
    <w:rsid w:val="00363D14"/>
    <w:rsid w:val="00367044"/>
    <w:rsid w:val="00372AD0"/>
    <w:rsid w:val="00373B0E"/>
    <w:rsid w:val="00376F62"/>
    <w:rsid w:val="0037774E"/>
    <w:rsid w:val="00377BB2"/>
    <w:rsid w:val="00383262"/>
    <w:rsid w:val="00392F2E"/>
    <w:rsid w:val="0039741C"/>
    <w:rsid w:val="0039749B"/>
    <w:rsid w:val="003A7110"/>
    <w:rsid w:val="003B6B5F"/>
    <w:rsid w:val="003C1020"/>
    <w:rsid w:val="003C705C"/>
    <w:rsid w:val="003D4786"/>
    <w:rsid w:val="003D7441"/>
    <w:rsid w:val="003E47A0"/>
    <w:rsid w:val="003E562F"/>
    <w:rsid w:val="003E5CC7"/>
    <w:rsid w:val="003E7AB9"/>
    <w:rsid w:val="003F2DF2"/>
    <w:rsid w:val="003F43BE"/>
    <w:rsid w:val="003F6CE1"/>
    <w:rsid w:val="004069A3"/>
    <w:rsid w:val="0040793A"/>
    <w:rsid w:val="00410E41"/>
    <w:rsid w:val="00411F96"/>
    <w:rsid w:val="00412B02"/>
    <w:rsid w:val="00413045"/>
    <w:rsid w:val="00413402"/>
    <w:rsid w:val="00414B43"/>
    <w:rsid w:val="004208CA"/>
    <w:rsid w:val="004212C8"/>
    <w:rsid w:val="00422BFC"/>
    <w:rsid w:val="00423548"/>
    <w:rsid w:val="004247EE"/>
    <w:rsid w:val="00424F83"/>
    <w:rsid w:val="004279E1"/>
    <w:rsid w:val="00433E3B"/>
    <w:rsid w:val="00434386"/>
    <w:rsid w:val="0044014C"/>
    <w:rsid w:val="00440587"/>
    <w:rsid w:val="00441B94"/>
    <w:rsid w:val="00442C80"/>
    <w:rsid w:val="0044354A"/>
    <w:rsid w:val="00450BCF"/>
    <w:rsid w:val="004519A7"/>
    <w:rsid w:val="004561D0"/>
    <w:rsid w:val="00456C33"/>
    <w:rsid w:val="004744AA"/>
    <w:rsid w:val="00475E40"/>
    <w:rsid w:val="004764D3"/>
    <w:rsid w:val="00476F8D"/>
    <w:rsid w:val="0048021C"/>
    <w:rsid w:val="004815AE"/>
    <w:rsid w:val="0048304D"/>
    <w:rsid w:val="00485AD2"/>
    <w:rsid w:val="00486726"/>
    <w:rsid w:val="004923E6"/>
    <w:rsid w:val="00492859"/>
    <w:rsid w:val="00494CD9"/>
    <w:rsid w:val="00494DA9"/>
    <w:rsid w:val="0049762D"/>
    <w:rsid w:val="004A0764"/>
    <w:rsid w:val="004A0FBF"/>
    <w:rsid w:val="004A29DE"/>
    <w:rsid w:val="004A6E1A"/>
    <w:rsid w:val="004B41F7"/>
    <w:rsid w:val="004B4B2A"/>
    <w:rsid w:val="004C0550"/>
    <w:rsid w:val="004C6E90"/>
    <w:rsid w:val="004C7DD8"/>
    <w:rsid w:val="004D0B08"/>
    <w:rsid w:val="004D26DC"/>
    <w:rsid w:val="004D5323"/>
    <w:rsid w:val="004E3342"/>
    <w:rsid w:val="004E6B6B"/>
    <w:rsid w:val="004F0046"/>
    <w:rsid w:val="004F673F"/>
    <w:rsid w:val="0050115A"/>
    <w:rsid w:val="005021F8"/>
    <w:rsid w:val="00504D8A"/>
    <w:rsid w:val="00506201"/>
    <w:rsid w:val="005071E4"/>
    <w:rsid w:val="0051355F"/>
    <w:rsid w:val="00514496"/>
    <w:rsid w:val="005177FC"/>
    <w:rsid w:val="0052053C"/>
    <w:rsid w:val="005357AC"/>
    <w:rsid w:val="00537541"/>
    <w:rsid w:val="0054328D"/>
    <w:rsid w:val="00543D01"/>
    <w:rsid w:val="00545976"/>
    <w:rsid w:val="00545F6D"/>
    <w:rsid w:val="00557A98"/>
    <w:rsid w:val="00557D0A"/>
    <w:rsid w:val="005649DD"/>
    <w:rsid w:val="005653FC"/>
    <w:rsid w:val="00566A3E"/>
    <w:rsid w:val="00573845"/>
    <w:rsid w:val="0057429F"/>
    <w:rsid w:val="00575B2D"/>
    <w:rsid w:val="00577936"/>
    <w:rsid w:val="005822B6"/>
    <w:rsid w:val="00591CAB"/>
    <w:rsid w:val="00592664"/>
    <w:rsid w:val="0059377F"/>
    <w:rsid w:val="0059410F"/>
    <w:rsid w:val="00594FD0"/>
    <w:rsid w:val="00595AA3"/>
    <w:rsid w:val="005A2262"/>
    <w:rsid w:val="005A5446"/>
    <w:rsid w:val="005B110F"/>
    <w:rsid w:val="005B12DA"/>
    <w:rsid w:val="005B182E"/>
    <w:rsid w:val="005B237B"/>
    <w:rsid w:val="005B3A04"/>
    <w:rsid w:val="005B3B37"/>
    <w:rsid w:val="005D2667"/>
    <w:rsid w:val="005D32D8"/>
    <w:rsid w:val="005D6BD6"/>
    <w:rsid w:val="005E0E1B"/>
    <w:rsid w:val="005E3856"/>
    <w:rsid w:val="005E52E6"/>
    <w:rsid w:val="005E6BE4"/>
    <w:rsid w:val="005F0261"/>
    <w:rsid w:val="005F3C71"/>
    <w:rsid w:val="00602FCC"/>
    <w:rsid w:val="0061071A"/>
    <w:rsid w:val="00612DB5"/>
    <w:rsid w:val="0061300F"/>
    <w:rsid w:val="006138A0"/>
    <w:rsid w:val="0061402A"/>
    <w:rsid w:val="00616EF6"/>
    <w:rsid w:val="00617F3A"/>
    <w:rsid w:val="00620BEC"/>
    <w:rsid w:val="00623801"/>
    <w:rsid w:val="00624445"/>
    <w:rsid w:val="006312BB"/>
    <w:rsid w:val="00632168"/>
    <w:rsid w:val="00633E28"/>
    <w:rsid w:val="006449D6"/>
    <w:rsid w:val="00645669"/>
    <w:rsid w:val="00650552"/>
    <w:rsid w:val="006506A2"/>
    <w:rsid w:val="00650B8B"/>
    <w:rsid w:val="006557AB"/>
    <w:rsid w:val="0065717D"/>
    <w:rsid w:val="00660FCD"/>
    <w:rsid w:val="00661927"/>
    <w:rsid w:val="00662777"/>
    <w:rsid w:val="00665192"/>
    <w:rsid w:val="0067047C"/>
    <w:rsid w:val="006731BF"/>
    <w:rsid w:val="00673C71"/>
    <w:rsid w:val="0067474B"/>
    <w:rsid w:val="00675BA0"/>
    <w:rsid w:val="00677B2F"/>
    <w:rsid w:val="006822E5"/>
    <w:rsid w:val="00690CA7"/>
    <w:rsid w:val="00695BE9"/>
    <w:rsid w:val="006975BC"/>
    <w:rsid w:val="0069772D"/>
    <w:rsid w:val="00697B49"/>
    <w:rsid w:val="006A055A"/>
    <w:rsid w:val="006A4B5F"/>
    <w:rsid w:val="006A515F"/>
    <w:rsid w:val="006A5C01"/>
    <w:rsid w:val="006A6910"/>
    <w:rsid w:val="006A6AAD"/>
    <w:rsid w:val="006A7273"/>
    <w:rsid w:val="006A7A15"/>
    <w:rsid w:val="006B04B7"/>
    <w:rsid w:val="006B30E3"/>
    <w:rsid w:val="006B47AB"/>
    <w:rsid w:val="006B4B75"/>
    <w:rsid w:val="006C0DB1"/>
    <w:rsid w:val="006C7B99"/>
    <w:rsid w:val="006D019F"/>
    <w:rsid w:val="006D0358"/>
    <w:rsid w:val="006D08BD"/>
    <w:rsid w:val="006D0AB0"/>
    <w:rsid w:val="006D38DA"/>
    <w:rsid w:val="006D5B8B"/>
    <w:rsid w:val="006D6939"/>
    <w:rsid w:val="006E41A6"/>
    <w:rsid w:val="006E5AA6"/>
    <w:rsid w:val="006F109E"/>
    <w:rsid w:val="006F35A6"/>
    <w:rsid w:val="006F742D"/>
    <w:rsid w:val="00701EEE"/>
    <w:rsid w:val="00704501"/>
    <w:rsid w:val="00707422"/>
    <w:rsid w:val="00710FD7"/>
    <w:rsid w:val="00711BA1"/>
    <w:rsid w:val="007158E6"/>
    <w:rsid w:val="00721444"/>
    <w:rsid w:val="00722BF5"/>
    <w:rsid w:val="00724BCD"/>
    <w:rsid w:val="00725E03"/>
    <w:rsid w:val="00726124"/>
    <w:rsid w:val="007304B4"/>
    <w:rsid w:val="007310C2"/>
    <w:rsid w:val="0073356E"/>
    <w:rsid w:val="007365F8"/>
    <w:rsid w:val="00740EDA"/>
    <w:rsid w:val="0074149D"/>
    <w:rsid w:val="007422F7"/>
    <w:rsid w:val="00745720"/>
    <w:rsid w:val="00750314"/>
    <w:rsid w:val="00751F9D"/>
    <w:rsid w:val="007543DC"/>
    <w:rsid w:val="00756DF2"/>
    <w:rsid w:val="00757B8D"/>
    <w:rsid w:val="00760937"/>
    <w:rsid w:val="00763E5B"/>
    <w:rsid w:val="007653C2"/>
    <w:rsid w:val="00771991"/>
    <w:rsid w:val="00772E5C"/>
    <w:rsid w:val="007769B8"/>
    <w:rsid w:val="007771ED"/>
    <w:rsid w:val="00783D93"/>
    <w:rsid w:val="00786AB7"/>
    <w:rsid w:val="00786ADF"/>
    <w:rsid w:val="00787792"/>
    <w:rsid w:val="00791DD0"/>
    <w:rsid w:val="007A14EA"/>
    <w:rsid w:val="007B0AF1"/>
    <w:rsid w:val="007B1641"/>
    <w:rsid w:val="007B18B4"/>
    <w:rsid w:val="007C06E8"/>
    <w:rsid w:val="007C1337"/>
    <w:rsid w:val="007C3AEA"/>
    <w:rsid w:val="007C6FBA"/>
    <w:rsid w:val="007C7B72"/>
    <w:rsid w:val="007D1B50"/>
    <w:rsid w:val="007D2E83"/>
    <w:rsid w:val="007D66D2"/>
    <w:rsid w:val="007E003D"/>
    <w:rsid w:val="007E625F"/>
    <w:rsid w:val="007E7907"/>
    <w:rsid w:val="007E7B8A"/>
    <w:rsid w:val="007F0A32"/>
    <w:rsid w:val="007F1847"/>
    <w:rsid w:val="007F51C1"/>
    <w:rsid w:val="00803A9D"/>
    <w:rsid w:val="00807F3E"/>
    <w:rsid w:val="00817BE0"/>
    <w:rsid w:val="00822082"/>
    <w:rsid w:val="008239F1"/>
    <w:rsid w:val="008247A2"/>
    <w:rsid w:val="00830227"/>
    <w:rsid w:val="00833A7A"/>
    <w:rsid w:val="00834718"/>
    <w:rsid w:val="00835508"/>
    <w:rsid w:val="008416C3"/>
    <w:rsid w:val="00845647"/>
    <w:rsid w:val="008467D5"/>
    <w:rsid w:val="00850BD4"/>
    <w:rsid w:val="00850CA2"/>
    <w:rsid w:val="00852BD1"/>
    <w:rsid w:val="008545E7"/>
    <w:rsid w:val="00856450"/>
    <w:rsid w:val="00856BC3"/>
    <w:rsid w:val="00860262"/>
    <w:rsid w:val="00860961"/>
    <w:rsid w:val="00862988"/>
    <w:rsid w:val="0087052E"/>
    <w:rsid w:val="00871142"/>
    <w:rsid w:val="008713B8"/>
    <w:rsid w:val="00873793"/>
    <w:rsid w:val="00883A1C"/>
    <w:rsid w:val="00887879"/>
    <w:rsid w:val="00887DAE"/>
    <w:rsid w:val="00890300"/>
    <w:rsid w:val="00891F01"/>
    <w:rsid w:val="00892C96"/>
    <w:rsid w:val="008A0827"/>
    <w:rsid w:val="008A1023"/>
    <w:rsid w:val="008A248A"/>
    <w:rsid w:val="008B1D95"/>
    <w:rsid w:val="008B23C3"/>
    <w:rsid w:val="008B2624"/>
    <w:rsid w:val="008B2D46"/>
    <w:rsid w:val="008B2F12"/>
    <w:rsid w:val="008B4BAF"/>
    <w:rsid w:val="008B781D"/>
    <w:rsid w:val="008C005A"/>
    <w:rsid w:val="008C1AE9"/>
    <w:rsid w:val="008C3B25"/>
    <w:rsid w:val="008C629C"/>
    <w:rsid w:val="008C70D5"/>
    <w:rsid w:val="008C787F"/>
    <w:rsid w:val="008D1833"/>
    <w:rsid w:val="008D3AAB"/>
    <w:rsid w:val="008E021B"/>
    <w:rsid w:val="008E171E"/>
    <w:rsid w:val="008E30B2"/>
    <w:rsid w:val="008E3D4B"/>
    <w:rsid w:val="008E487B"/>
    <w:rsid w:val="008E6E7C"/>
    <w:rsid w:val="008F3092"/>
    <w:rsid w:val="00900B6E"/>
    <w:rsid w:val="0090332B"/>
    <w:rsid w:val="009038C4"/>
    <w:rsid w:val="0090404E"/>
    <w:rsid w:val="0091251D"/>
    <w:rsid w:val="00920104"/>
    <w:rsid w:val="0092123D"/>
    <w:rsid w:val="009236E7"/>
    <w:rsid w:val="00923925"/>
    <w:rsid w:val="009255C4"/>
    <w:rsid w:val="00927563"/>
    <w:rsid w:val="0093079E"/>
    <w:rsid w:val="00931171"/>
    <w:rsid w:val="00933116"/>
    <w:rsid w:val="0093705F"/>
    <w:rsid w:val="009403C8"/>
    <w:rsid w:val="00940BD0"/>
    <w:rsid w:val="0094229D"/>
    <w:rsid w:val="00942DD7"/>
    <w:rsid w:val="00942E68"/>
    <w:rsid w:val="00946D04"/>
    <w:rsid w:val="00947048"/>
    <w:rsid w:val="009516F0"/>
    <w:rsid w:val="00953E47"/>
    <w:rsid w:val="00962E5D"/>
    <w:rsid w:val="0097394D"/>
    <w:rsid w:val="009763DA"/>
    <w:rsid w:val="00980917"/>
    <w:rsid w:val="0098093C"/>
    <w:rsid w:val="00985A99"/>
    <w:rsid w:val="00992706"/>
    <w:rsid w:val="009951A0"/>
    <w:rsid w:val="00995FC0"/>
    <w:rsid w:val="009A0D40"/>
    <w:rsid w:val="009B104B"/>
    <w:rsid w:val="009B19CA"/>
    <w:rsid w:val="009B27FC"/>
    <w:rsid w:val="009B2D58"/>
    <w:rsid w:val="009B54E5"/>
    <w:rsid w:val="009C043B"/>
    <w:rsid w:val="009C3DDC"/>
    <w:rsid w:val="009C511B"/>
    <w:rsid w:val="009C7FBF"/>
    <w:rsid w:val="009D00E9"/>
    <w:rsid w:val="009D44E7"/>
    <w:rsid w:val="009D5AED"/>
    <w:rsid w:val="009F11DC"/>
    <w:rsid w:val="009F2FFA"/>
    <w:rsid w:val="009F4501"/>
    <w:rsid w:val="009F4E14"/>
    <w:rsid w:val="009F4FB8"/>
    <w:rsid w:val="009F5C8B"/>
    <w:rsid w:val="009F6F5F"/>
    <w:rsid w:val="00A03242"/>
    <w:rsid w:val="00A04CDC"/>
    <w:rsid w:val="00A05DC7"/>
    <w:rsid w:val="00A109AC"/>
    <w:rsid w:val="00A11979"/>
    <w:rsid w:val="00A11F07"/>
    <w:rsid w:val="00A15F6A"/>
    <w:rsid w:val="00A17010"/>
    <w:rsid w:val="00A17711"/>
    <w:rsid w:val="00A24BD5"/>
    <w:rsid w:val="00A32611"/>
    <w:rsid w:val="00A411F7"/>
    <w:rsid w:val="00A41FE6"/>
    <w:rsid w:val="00A44A8B"/>
    <w:rsid w:val="00A47584"/>
    <w:rsid w:val="00A47A4E"/>
    <w:rsid w:val="00A50D9E"/>
    <w:rsid w:val="00A50DA1"/>
    <w:rsid w:val="00A5427B"/>
    <w:rsid w:val="00A5478B"/>
    <w:rsid w:val="00A55FCA"/>
    <w:rsid w:val="00A6168D"/>
    <w:rsid w:val="00A6353E"/>
    <w:rsid w:val="00A7109F"/>
    <w:rsid w:val="00A766DB"/>
    <w:rsid w:val="00A77C99"/>
    <w:rsid w:val="00A83224"/>
    <w:rsid w:val="00A845C9"/>
    <w:rsid w:val="00A87AAA"/>
    <w:rsid w:val="00A92ACA"/>
    <w:rsid w:val="00A93D64"/>
    <w:rsid w:val="00A95A7B"/>
    <w:rsid w:val="00A96F61"/>
    <w:rsid w:val="00AB2BDC"/>
    <w:rsid w:val="00AB3B8D"/>
    <w:rsid w:val="00AB3F6C"/>
    <w:rsid w:val="00AB5276"/>
    <w:rsid w:val="00AB7BD4"/>
    <w:rsid w:val="00AC025E"/>
    <w:rsid w:val="00AC159B"/>
    <w:rsid w:val="00AC282B"/>
    <w:rsid w:val="00AC2A56"/>
    <w:rsid w:val="00AC44F2"/>
    <w:rsid w:val="00AC52B0"/>
    <w:rsid w:val="00AC5EDC"/>
    <w:rsid w:val="00AC5FEC"/>
    <w:rsid w:val="00AC7028"/>
    <w:rsid w:val="00AD409E"/>
    <w:rsid w:val="00AD4C5B"/>
    <w:rsid w:val="00AE0DEA"/>
    <w:rsid w:val="00AE17A9"/>
    <w:rsid w:val="00AE417E"/>
    <w:rsid w:val="00AE4D52"/>
    <w:rsid w:val="00AE7349"/>
    <w:rsid w:val="00AF0647"/>
    <w:rsid w:val="00AF1D62"/>
    <w:rsid w:val="00AF2D68"/>
    <w:rsid w:val="00AF4040"/>
    <w:rsid w:val="00B0087C"/>
    <w:rsid w:val="00B02B8F"/>
    <w:rsid w:val="00B04BB7"/>
    <w:rsid w:val="00B132BA"/>
    <w:rsid w:val="00B2652F"/>
    <w:rsid w:val="00B27E34"/>
    <w:rsid w:val="00B32D9E"/>
    <w:rsid w:val="00B337AB"/>
    <w:rsid w:val="00B369B5"/>
    <w:rsid w:val="00B40294"/>
    <w:rsid w:val="00B4388C"/>
    <w:rsid w:val="00B4557D"/>
    <w:rsid w:val="00B4644C"/>
    <w:rsid w:val="00B504B5"/>
    <w:rsid w:val="00B50FE6"/>
    <w:rsid w:val="00B54B7C"/>
    <w:rsid w:val="00B5535F"/>
    <w:rsid w:val="00B56F0B"/>
    <w:rsid w:val="00B61B03"/>
    <w:rsid w:val="00B70A36"/>
    <w:rsid w:val="00B715B4"/>
    <w:rsid w:val="00B715C5"/>
    <w:rsid w:val="00B72A96"/>
    <w:rsid w:val="00B75617"/>
    <w:rsid w:val="00B824A7"/>
    <w:rsid w:val="00B875CB"/>
    <w:rsid w:val="00B90F1D"/>
    <w:rsid w:val="00B92D29"/>
    <w:rsid w:val="00BA04BA"/>
    <w:rsid w:val="00BA1BB3"/>
    <w:rsid w:val="00BA7FA8"/>
    <w:rsid w:val="00BC4644"/>
    <w:rsid w:val="00BD433C"/>
    <w:rsid w:val="00BD480B"/>
    <w:rsid w:val="00BD568F"/>
    <w:rsid w:val="00BD5B71"/>
    <w:rsid w:val="00BD6DC2"/>
    <w:rsid w:val="00BE5008"/>
    <w:rsid w:val="00BE5EF6"/>
    <w:rsid w:val="00BF196B"/>
    <w:rsid w:val="00BF2B21"/>
    <w:rsid w:val="00BF2E46"/>
    <w:rsid w:val="00C07746"/>
    <w:rsid w:val="00C11582"/>
    <w:rsid w:val="00C15AA8"/>
    <w:rsid w:val="00C1645A"/>
    <w:rsid w:val="00C168F2"/>
    <w:rsid w:val="00C16BFA"/>
    <w:rsid w:val="00C22EE5"/>
    <w:rsid w:val="00C248AF"/>
    <w:rsid w:val="00C26A3C"/>
    <w:rsid w:val="00C26E61"/>
    <w:rsid w:val="00C30C8B"/>
    <w:rsid w:val="00C3663C"/>
    <w:rsid w:val="00C36EC7"/>
    <w:rsid w:val="00C4060B"/>
    <w:rsid w:val="00C44062"/>
    <w:rsid w:val="00C5116F"/>
    <w:rsid w:val="00C52E48"/>
    <w:rsid w:val="00C533DF"/>
    <w:rsid w:val="00C53B04"/>
    <w:rsid w:val="00C54FAE"/>
    <w:rsid w:val="00C54FEF"/>
    <w:rsid w:val="00C61C0E"/>
    <w:rsid w:val="00C66671"/>
    <w:rsid w:val="00C668F3"/>
    <w:rsid w:val="00C669AE"/>
    <w:rsid w:val="00C8184B"/>
    <w:rsid w:val="00C81F26"/>
    <w:rsid w:val="00C82FC9"/>
    <w:rsid w:val="00C84523"/>
    <w:rsid w:val="00C85CCA"/>
    <w:rsid w:val="00C87663"/>
    <w:rsid w:val="00C91F9C"/>
    <w:rsid w:val="00C92884"/>
    <w:rsid w:val="00C92CCC"/>
    <w:rsid w:val="00C97D7F"/>
    <w:rsid w:val="00CA331D"/>
    <w:rsid w:val="00CA3C6E"/>
    <w:rsid w:val="00CA6BC1"/>
    <w:rsid w:val="00CA7016"/>
    <w:rsid w:val="00CB0086"/>
    <w:rsid w:val="00CB01D8"/>
    <w:rsid w:val="00CB0533"/>
    <w:rsid w:val="00CB1F46"/>
    <w:rsid w:val="00CB6752"/>
    <w:rsid w:val="00CB6C26"/>
    <w:rsid w:val="00CC037B"/>
    <w:rsid w:val="00CC06A3"/>
    <w:rsid w:val="00CC2400"/>
    <w:rsid w:val="00CC2C8E"/>
    <w:rsid w:val="00CD3107"/>
    <w:rsid w:val="00CD477B"/>
    <w:rsid w:val="00CD49EA"/>
    <w:rsid w:val="00CD4C93"/>
    <w:rsid w:val="00CD5D59"/>
    <w:rsid w:val="00CD71B5"/>
    <w:rsid w:val="00CE0215"/>
    <w:rsid w:val="00CE0532"/>
    <w:rsid w:val="00CF2C2C"/>
    <w:rsid w:val="00CF51B3"/>
    <w:rsid w:val="00CF5EA9"/>
    <w:rsid w:val="00D10327"/>
    <w:rsid w:val="00D13D6F"/>
    <w:rsid w:val="00D13DFB"/>
    <w:rsid w:val="00D1425B"/>
    <w:rsid w:val="00D14345"/>
    <w:rsid w:val="00D154C4"/>
    <w:rsid w:val="00D161F2"/>
    <w:rsid w:val="00D168D5"/>
    <w:rsid w:val="00D16A85"/>
    <w:rsid w:val="00D23097"/>
    <w:rsid w:val="00D23F91"/>
    <w:rsid w:val="00D27FC5"/>
    <w:rsid w:val="00D375EE"/>
    <w:rsid w:val="00D37A62"/>
    <w:rsid w:val="00D37A9A"/>
    <w:rsid w:val="00D46D17"/>
    <w:rsid w:val="00D50831"/>
    <w:rsid w:val="00D50AD1"/>
    <w:rsid w:val="00D50BBB"/>
    <w:rsid w:val="00D53C85"/>
    <w:rsid w:val="00D556A3"/>
    <w:rsid w:val="00D5579C"/>
    <w:rsid w:val="00D6142B"/>
    <w:rsid w:val="00D62AFB"/>
    <w:rsid w:val="00D62E8E"/>
    <w:rsid w:val="00D70A9E"/>
    <w:rsid w:val="00D71055"/>
    <w:rsid w:val="00D74E4A"/>
    <w:rsid w:val="00D85D56"/>
    <w:rsid w:val="00D91382"/>
    <w:rsid w:val="00D91EF7"/>
    <w:rsid w:val="00D94E95"/>
    <w:rsid w:val="00D9652A"/>
    <w:rsid w:val="00DA0864"/>
    <w:rsid w:val="00DA2A8F"/>
    <w:rsid w:val="00DA31F7"/>
    <w:rsid w:val="00DA4C55"/>
    <w:rsid w:val="00DA541F"/>
    <w:rsid w:val="00DA678F"/>
    <w:rsid w:val="00DAE318"/>
    <w:rsid w:val="00DB000D"/>
    <w:rsid w:val="00DB290C"/>
    <w:rsid w:val="00DB32C3"/>
    <w:rsid w:val="00DB3667"/>
    <w:rsid w:val="00DB394B"/>
    <w:rsid w:val="00DC0843"/>
    <w:rsid w:val="00DC2EB8"/>
    <w:rsid w:val="00DC2FBF"/>
    <w:rsid w:val="00DC5F6A"/>
    <w:rsid w:val="00DD16C1"/>
    <w:rsid w:val="00DD269D"/>
    <w:rsid w:val="00DD3438"/>
    <w:rsid w:val="00DE1433"/>
    <w:rsid w:val="00DE180E"/>
    <w:rsid w:val="00DE28ED"/>
    <w:rsid w:val="00DF3CDC"/>
    <w:rsid w:val="00E00589"/>
    <w:rsid w:val="00E00C9E"/>
    <w:rsid w:val="00E0404E"/>
    <w:rsid w:val="00E0566C"/>
    <w:rsid w:val="00E0659F"/>
    <w:rsid w:val="00E07041"/>
    <w:rsid w:val="00E10272"/>
    <w:rsid w:val="00E10642"/>
    <w:rsid w:val="00E11956"/>
    <w:rsid w:val="00E127C2"/>
    <w:rsid w:val="00E14351"/>
    <w:rsid w:val="00E14BE2"/>
    <w:rsid w:val="00E15B1E"/>
    <w:rsid w:val="00E17410"/>
    <w:rsid w:val="00E2008A"/>
    <w:rsid w:val="00E20D18"/>
    <w:rsid w:val="00E21C00"/>
    <w:rsid w:val="00E233BA"/>
    <w:rsid w:val="00E24605"/>
    <w:rsid w:val="00E2463E"/>
    <w:rsid w:val="00E2788E"/>
    <w:rsid w:val="00E301E1"/>
    <w:rsid w:val="00E44EFA"/>
    <w:rsid w:val="00E47B25"/>
    <w:rsid w:val="00E47FE8"/>
    <w:rsid w:val="00E54C5B"/>
    <w:rsid w:val="00E60259"/>
    <w:rsid w:val="00E607CF"/>
    <w:rsid w:val="00E62FBE"/>
    <w:rsid w:val="00E64F8C"/>
    <w:rsid w:val="00E66E63"/>
    <w:rsid w:val="00E7520D"/>
    <w:rsid w:val="00E75553"/>
    <w:rsid w:val="00E8077A"/>
    <w:rsid w:val="00E829C4"/>
    <w:rsid w:val="00E84236"/>
    <w:rsid w:val="00E85F7E"/>
    <w:rsid w:val="00E87BD3"/>
    <w:rsid w:val="00E90A52"/>
    <w:rsid w:val="00E9132C"/>
    <w:rsid w:val="00E913C9"/>
    <w:rsid w:val="00E97DE6"/>
    <w:rsid w:val="00EA44CA"/>
    <w:rsid w:val="00EA4B95"/>
    <w:rsid w:val="00EA5497"/>
    <w:rsid w:val="00EA6A44"/>
    <w:rsid w:val="00EB2ADE"/>
    <w:rsid w:val="00EB367D"/>
    <w:rsid w:val="00EB5DBE"/>
    <w:rsid w:val="00EB70DE"/>
    <w:rsid w:val="00EC48F0"/>
    <w:rsid w:val="00EC6D3B"/>
    <w:rsid w:val="00ED4896"/>
    <w:rsid w:val="00EE5749"/>
    <w:rsid w:val="00EF0C57"/>
    <w:rsid w:val="00EF1B01"/>
    <w:rsid w:val="00EF2A38"/>
    <w:rsid w:val="00EF321E"/>
    <w:rsid w:val="00EF48B3"/>
    <w:rsid w:val="00EF5509"/>
    <w:rsid w:val="00EF6A86"/>
    <w:rsid w:val="00EF6BD9"/>
    <w:rsid w:val="00EF7579"/>
    <w:rsid w:val="00F01731"/>
    <w:rsid w:val="00F1021B"/>
    <w:rsid w:val="00F10713"/>
    <w:rsid w:val="00F11205"/>
    <w:rsid w:val="00F12D80"/>
    <w:rsid w:val="00F17C9B"/>
    <w:rsid w:val="00F2020C"/>
    <w:rsid w:val="00F20CE0"/>
    <w:rsid w:val="00F21A42"/>
    <w:rsid w:val="00F223AC"/>
    <w:rsid w:val="00F22514"/>
    <w:rsid w:val="00F22CD4"/>
    <w:rsid w:val="00F23CD4"/>
    <w:rsid w:val="00F2641F"/>
    <w:rsid w:val="00F3178D"/>
    <w:rsid w:val="00F3507A"/>
    <w:rsid w:val="00F35F40"/>
    <w:rsid w:val="00F363F0"/>
    <w:rsid w:val="00F4015D"/>
    <w:rsid w:val="00F40894"/>
    <w:rsid w:val="00F46408"/>
    <w:rsid w:val="00F46AD3"/>
    <w:rsid w:val="00F4775D"/>
    <w:rsid w:val="00F51912"/>
    <w:rsid w:val="00F51EBA"/>
    <w:rsid w:val="00F535C8"/>
    <w:rsid w:val="00F539A8"/>
    <w:rsid w:val="00F54948"/>
    <w:rsid w:val="00F55D3C"/>
    <w:rsid w:val="00F666BC"/>
    <w:rsid w:val="00F67EDA"/>
    <w:rsid w:val="00F72439"/>
    <w:rsid w:val="00F72989"/>
    <w:rsid w:val="00F72EE1"/>
    <w:rsid w:val="00F73F46"/>
    <w:rsid w:val="00F75124"/>
    <w:rsid w:val="00F76E20"/>
    <w:rsid w:val="00F83AF9"/>
    <w:rsid w:val="00F8515A"/>
    <w:rsid w:val="00F86565"/>
    <w:rsid w:val="00F865F9"/>
    <w:rsid w:val="00F867B6"/>
    <w:rsid w:val="00F8778A"/>
    <w:rsid w:val="00F91571"/>
    <w:rsid w:val="00F92789"/>
    <w:rsid w:val="00F92F0C"/>
    <w:rsid w:val="00F94C72"/>
    <w:rsid w:val="00F958F6"/>
    <w:rsid w:val="00F967CC"/>
    <w:rsid w:val="00FA1E65"/>
    <w:rsid w:val="00FA4908"/>
    <w:rsid w:val="00FB15A9"/>
    <w:rsid w:val="00FB2CDC"/>
    <w:rsid w:val="00FB40EE"/>
    <w:rsid w:val="00FB61C2"/>
    <w:rsid w:val="00FC0F39"/>
    <w:rsid w:val="00FC12C4"/>
    <w:rsid w:val="00FC5EAF"/>
    <w:rsid w:val="00FC6A31"/>
    <w:rsid w:val="00FC6BF0"/>
    <w:rsid w:val="00FD0D23"/>
    <w:rsid w:val="00FD4159"/>
    <w:rsid w:val="00FE23B9"/>
    <w:rsid w:val="00FE5B3E"/>
    <w:rsid w:val="00FE655D"/>
    <w:rsid w:val="00FF5E11"/>
    <w:rsid w:val="013464F8"/>
    <w:rsid w:val="01DFE3C9"/>
    <w:rsid w:val="01EF3162"/>
    <w:rsid w:val="02FB9D58"/>
    <w:rsid w:val="02FBB91F"/>
    <w:rsid w:val="033684CC"/>
    <w:rsid w:val="03BD1CE3"/>
    <w:rsid w:val="03D0161D"/>
    <w:rsid w:val="04368249"/>
    <w:rsid w:val="046D6BC5"/>
    <w:rsid w:val="048DA55D"/>
    <w:rsid w:val="04BAE172"/>
    <w:rsid w:val="04D17A19"/>
    <w:rsid w:val="0511422F"/>
    <w:rsid w:val="05352FA4"/>
    <w:rsid w:val="059CCF21"/>
    <w:rsid w:val="068388D7"/>
    <w:rsid w:val="07B1D5EB"/>
    <w:rsid w:val="07CAD824"/>
    <w:rsid w:val="080B666A"/>
    <w:rsid w:val="08432DFB"/>
    <w:rsid w:val="08F78E5C"/>
    <w:rsid w:val="09668012"/>
    <w:rsid w:val="09D8774E"/>
    <w:rsid w:val="0AA12024"/>
    <w:rsid w:val="0AC82497"/>
    <w:rsid w:val="0B65CBA0"/>
    <w:rsid w:val="0B8241A7"/>
    <w:rsid w:val="0B956DDC"/>
    <w:rsid w:val="0BD2DED0"/>
    <w:rsid w:val="0D5B6528"/>
    <w:rsid w:val="0D5D5D66"/>
    <w:rsid w:val="0D9373ED"/>
    <w:rsid w:val="0E1C9A81"/>
    <w:rsid w:val="0E597551"/>
    <w:rsid w:val="0F0538D2"/>
    <w:rsid w:val="10C3E74E"/>
    <w:rsid w:val="1154A422"/>
    <w:rsid w:val="11B7C9C2"/>
    <w:rsid w:val="11FB6D84"/>
    <w:rsid w:val="124D619F"/>
    <w:rsid w:val="131BDE6E"/>
    <w:rsid w:val="13A9A20F"/>
    <w:rsid w:val="13C32193"/>
    <w:rsid w:val="1428B0EA"/>
    <w:rsid w:val="14AF24A1"/>
    <w:rsid w:val="14CB0634"/>
    <w:rsid w:val="16162898"/>
    <w:rsid w:val="163A3BDB"/>
    <w:rsid w:val="16CA0867"/>
    <w:rsid w:val="17B66E5B"/>
    <w:rsid w:val="186AAF08"/>
    <w:rsid w:val="18A551C5"/>
    <w:rsid w:val="1907600B"/>
    <w:rsid w:val="1975AAB0"/>
    <w:rsid w:val="197EF427"/>
    <w:rsid w:val="19D7B9F9"/>
    <w:rsid w:val="19F6370C"/>
    <w:rsid w:val="1A067F69"/>
    <w:rsid w:val="1A5DAD28"/>
    <w:rsid w:val="1AB34FD9"/>
    <w:rsid w:val="1B751635"/>
    <w:rsid w:val="1C15F786"/>
    <w:rsid w:val="1C6C8835"/>
    <w:rsid w:val="1C86C708"/>
    <w:rsid w:val="1CB834F6"/>
    <w:rsid w:val="1D05B483"/>
    <w:rsid w:val="1F4FD254"/>
    <w:rsid w:val="1F7434C0"/>
    <w:rsid w:val="1FEE30EF"/>
    <w:rsid w:val="20382D88"/>
    <w:rsid w:val="20BDC548"/>
    <w:rsid w:val="21B4E614"/>
    <w:rsid w:val="21B568B3"/>
    <w:rsid w:val="2205F399"/>
    <w:rsid w:val="2319AF87"/>
    <w:rsid w:val="231C2C3A"/>
    <w:rsid w:val="2333EC68"/>
    <w:rsid w:val="243AA51E"/>
    <w:rsid w:val="24D3CD11"/>
    <w:rsid w:val="2513CDDC"/>
    <w:rsid w:val="253B4C60"/>
    <w:rsid w:val="25D14DF9"/>
    <w:rsid w:val="26F48732"/>
    <w:rsid w:val="2702CFAB"/>
    <w:rsid w:val="271F5AB3"/>
    <w:rsid w:val="27A84D28"/>
    <w:rsid w:val="27BF9D07"/>
    <w:rsid w:val="2862525C"/>
    <w:rsid w:val="287B1DDC"/>
    <w:rsid w:val="28D24926"/>
    <w:rsid w:val="29124D50"/>
    <w:rsid w:val="291953FD"/>
    <w:rsid w:val="297BC71D"/>
    <w:rsid w:val="29DF5A5F"/>
    <w:rsid w:val="2A5E82C5"/>
    <w:rsid w:val="2BD2DFAD"/>
    <w:rsid w:val="2C02FEF8"/>
    <w:rsid w:val="2C1ED1F0"/>
    <w:rsid w:val="2CA55B37"/>
    <w:rsid w:val="2CDD1242"/>
    <w:rsid w:val="2D324176"/>
    <w:rsid w:val="2DA179F4"/>
    <w:rsid w:val="2DB14F4E"/>
    <w:rsid w:val="2F7F91DB"/>
    <w:rsid w:val="30775174"/>
    <w:rsid w:val="309EEE11"/>
    <w:rsid w:val="30BFB5EB"/>
    <w:rsid w:val="30F2FAF9"/>
    <w:rsid w:val="3112E647"/>
    <w:rsid w:val="3175846A"/>
    <w:rsid w:val="3175A52C"/>
    <w:rsid w:val="32279178"/>
    <w:rsid w:val="325B864C"/>
    <w:rsid w:val="327189CD"/>
    <w:rsid w:val="334A5409"/>
    <w:rsid w:val="33AA10E8"/>
    <w:rsid w:val="343CC571"/>
    <w:rsid w:val="34B97837"/>
    <w:rsid w:val="34CE119A"/>
    <w:rsid w:val="34DBA177"/>
    <w:rsid w:val="34F1E8F0"/>
    <w:rsid w:val="3539DE64"/>
    <w:rsid w:val="355533A5"/>
    <w:rsid w:val="35FF643F"/>
    <w:rsid w:val="361289A9"/>
    <w:rsid w:val="3655A8D2"/>
    <w:rsid w:val="3671DE4C"/>
    <w:rsid w:val="367202E7"/>
    <w:rsid w:val="3681F4CB"/>
    <w:rsid w:val="37709194"/>
    <w:rsid w:val="38275BB8"/>
    <w:rsid w:val="38C4A6A1"/>
    <w:rsid w:val="38D629A0"/>
    <w:rsid w:val="38DE6668"/>
    <w:rsid w:val="39187D3B"/>
    <w:rsid w:val="398745E5"/>
    <w:rsid w:val="39E7DD94"/>
    <w:rsid w:val="3A06744E"/>
    <w:rsid w:val="3A1C340D"/>
    <w:rsid w:val="3A448931"/>
    <w:rsid w:val="3A4D6FD4"/>
    <w:rsid w:val="3A4F47F1"/>
    <w:rsid w:val="3A50E06D"/>
    <w:rsid w:val="3A862858"/>
    <w:rsid w:val="3ABB9C09"/>
    <w:rsid w:val="3ABD4A7B"/>
    <w:rsid w:val="3AED727F"/>
    <w:rsid w:val="3D4F49FC"/>
    <w:rsid w:val="3D592CE8"/>
    <w:rsid w:val="3E11339B"/>
    <w:rsid w:val="3E5E2AB2"/>
    <w:rsid w:val="3EB94C96"/>
    <w:rsid w:val="40B776D1"/>
    <w:rsid w:val="414CC4C2"/>
    <w:rsid w:val="427F1492"/>
    <w:rsid w:val="42C71BDC"/>
    <w:rsid w:val="42E62196"/>
    <w:rsid w:val="42E94BD7"/>
    <w:rsid w:val="430EEA3A"/>
    <w:rsid w:val="434E7F1B"/>
    <w:rsid w:val="43BC4F59"/>
    <w:rsid w:val="44ADD28F"/>
    <w:rsid w:val="44C318A8"/>
    <w:rsid w:val="44C51E4E"/>
    <w:rsid w:val="44E8150D"/>
    <w:rsid w:val="450435BA"/>
    <w:rsid w:val="455A3C4F"/>
    <w:rsid w:val="45820C07"/>
    <w:rsid w:val="4583044C"/>
    <w:rsid w:val="45D3EA7A"/>
    <w:rsid w:val="4619D6B0"/>
    <w:rsid w:val="465856B7"/>
    <w:rsid w:val="469C4382"/>
    <w:rsid w:val="46A0ABAC"/>
    <w:rsid w:val="46B0FCEF"/>
    <w:rsid w:val="46E26961"/>
    <w:rsid w:val="47336ADD"/>
    <w:rsid w:val="474DC1AD"/>
    <w:rsid w:val="47D35E23"/>
    <w:rsid w:val="4880E3C5"/>
    <w:rsid w:val="49023DEB"/>
    <w:rsid w:val="4925F2F2"/>
    <w:rsid w:val="49460555"/>
    <w:rsid w:val="498FA282"/>
    <w:rsid w:val="49D78444"/>
    <w:rsid w:val="49F6188F"/>
    <w:rsid w:val="4A18EDBE"/>
    <w:rsid w:val="4AB43F95"/>
    <w:rsid w:val="4C0D802E"/>
    <w:rsid w:val="4C1F35D6"/>
    <w:rsid w:val="4CA28DC8"/>
    <w:rsid w:val="4D0600F3"/>
    <w:rsid w:val="4D1C6117"/>
    <w:rsid w:val="4D704D3B"/>
    <w:rsid w:val="4D908097"/>
    <w:rsid w:val="4E52123E"/>
    <w:rsid w:val="4F0C6CB6"/>
    <w:rsid w:val="4F5EBAFE"/>
    <w:rsid w:val="4F9B185A"/>
    <w:rsid w:val="4FAC9BB9"/>
    <w:rsid w:val="4FC150A1"/>
    <w:rsid w:val="4FD08C08"/>
    <w:rsid w:val="4FE5BBA9"/>
    <w:rsid w:val="50098B1A"/>
    <w:rsid w:val="50876205"/>
    <w:rsid w:val="5103DDE6"/>
    <w:rsid w:val="51BCCBCA"/>
    <w:rsid w:val="51E2B8C2"/>
    <w:rsid w:val="5208323A"/>
    <w:rsid w:val="522B5855"/>
    <w:rsid w:val="52D1989B"/>
    <w:rsid w:val="52D2B91C"/>
    <w:rsid w:val="53981636"/>
    <w:rsid w:val="53E797C9"/>
    <w:rsid w:val="53FC55CC"/>
    <w:rsid w:val="55A1D8D2"/>
    <w:rsid w:val="5675F406"/>
    <w:rsid w:val="57430265"/>
    <w:rsid w:val="576DC3DE"/>
    <w:rsid w:val="5945F678"/>
    <w:rsid w:val="5956988B"/>
    <w:rsid w:val="596527BC"/>
    <w:rsid w:val="59C7F43C"/>
    <w:rsid w:val="5A8B64D2"/>
    <w:rsid w:val="5A91D27D"/>
    <w:rsid w:val="5AA45A7F"/>
    <w:rsid w:val="5AFDB235"/>
    <w:rsid w:val="5B192BB7"/>
    <w:rsid w:val="5B4F62A6"/>
    <w:rsid w:val="5BCB5676"/>
    <w:rsid w:val="5BFB6082"/>
    <w:rsid w:val="5CB9F4DE"/>
    <w:rsid w:val="5D14FDBA"/>
    <w:rsid w:val="5D1DC89E"/>
    <w:rsid w:val="5D63B187"/>
    <w:rsid w:val="5DA4871A"/>
    <w:rsid w:val="5E3AF81A"/>
    <w:rsid w:val="5E765468"/>
    <w:rsid w:val="5E7EFFED"/>
    <w:rsid w:val="5F38FCCD"/>
    <w:rsid w:val="5F3C9A3C"/>
    <w:rsid w:val="5F441C8C"/>
    <w:rsid w:val="5F766862"/>
    <w:rsid w:val="5FAB1F9E"/>
    <w:rsid w:val="5FCC368B"/>
    <w:rsid w:val="606ACE17"/>
    <w:rsid w:val="617EF55B"/>
    <w:rsid w:val="627FA52A"/>
    <w:rsid w:val="62926630"/>
    <w:rsid w:val="63A535D6"/>
    <w:rsid w:val="63A5A3EE"/>
    <w:rsid w:val="63AF1577"/>
    <w:rsid w:val="64978374"/>
    <w:rsid w:val="64C599D0"/>
    <w:rsid w:val="64FEEC1A"/>
    <w:rsid w:val="651C8695"/>
    <w:rsid w:val="654AE5D8"/>
    <w:rsid w:val="6558D79A"/>
    <w:rsid w:val="65855A1E"/>
    <w:rsid w:val="65E5A9E6"/>
    <w:rsid w:val="660B17E4"/>
    <w:rsid w:val="667B7C7F"/>
    <w:rsid w:val="66BE2B8F"/>
    <w:rsid w:val="6707C7AB"/>
    <w:rsid w:val="67484322"/>
    <w:rsid w:val="674FA151"/>
    <w:rsid w:val="677C8143"/>
    <w:rsid w:val="67817A47"/>
    <w:rsid w:val="67C9D0D1"/>
    <w:rsid w:val="68257A70"/>
    <w:rsid w:val="6855C8CE"/>
    <w:rsid w:val="68A5E3A7"/>
    <w:rsid w:val="69586656"/>
    <w:rsid w:val="69CE291C"/>
    <w:rsid w:val="69D38059"/>
    <w:rsid w:val="6AB91B09"/>
    <w:rsid w:val="6C0D5F13"/>
    <w:rsid w:val="6C5D8ECE"/>
    <w:rsid w:val="6C89B5F6"/>
    <w:rsid w:val="6D27C694"/>
    <w:rsid w:val="6D2ED173"/>
    <w:rsid w:val="6D8FF602"/>
    <w:rsid w:val="6DECEAED"/>
    <w:rsid w:val="6DFA87AD"/>
    <w:rsid w:val="6E01F6A2"/>
    <w:rsid w:val="6EB9FADB"/>
    <w:rsid w:val="6ED12AFA"/>
    <w:rsid w:val="6F0CD827"/>
    <w:rsid w:val="70BE05D4"/>
    <w:rsid w:val="70E745BA"/>
    <w:rsid w:val="70E759F1"/>
    <w:rsid w:val="70EC18AC"/>
    <w:rsid w:val="716F7B74"/>
    <w:rsid w:val="7184E47C"/>
    <w:rsid w:val="719740AE"/>
    <w:rsid w:val="71C617F0"/>
    <w:rsid w:val="71F2BFD1"/>
    <w:rsid w:val="721907BD"/>
    <w:rsid w:val="728416F9"/>
    <w:rsid w:val="72C05C10"/>
    <w:rsid w:val="7366A7C8"/>
    <w:rsid w:val="737F05FF"/>
    <w:rsid w:val="73A2508E"/>
    <w:rsid w:val="73C98264"/>
    <w:rsid w:val="73DED68F"/>
    <w:rsid w:val="7468AF12"/>
    <w:rsid w:val="74713826"/>
    <w:rsid w:val="74848F41"/>
    <w:rsid w:val="7516E818"/>
    <w:rsid w:val="75A9EB74"/>
    <w:rsid w:val="760BE588"/>
    <w:rsid w:val="763642AC"/>
    <w:rsid w:val="7653C52B"/>
    <w:rsid w:val="7654CC95"/>
    <w:rsid w:val="766F84C3"/>
    <w:rsid w:val="767ED776"/>
    <w:rsid w:val="77541D40"/>
    <w:rsid w:val="77859675"/>
    <w:rsid w:val="77BAFF7E"/>
    <w:rsid w:val="77D8149C"/>
    <w:rsid w:val="7814663F"/>
    <w:rsid w:val="78430876"/>
    <w:rsid w:val="7897A6A5"/>
    <w:rsid w:val="78A2ACE2"/>
    <w:rsid w:val="791F9FB6"/>
    <w:rsid w:val="796DE36E"/>
    <w:rsid w:val="797D41CE"/>
    <w:rsid w:val="79A25293"/>
    <w:rsid w:val="79C3E514"/>
    <w:rsid w:val="79DED8D7"/>
    <w:rsid w:val="7A12B523"/>
    <w:rsid w:val="7A70AEAD"/>
    <w:rsid w:val="7A8748A7"/>
    <w:rsid w:val="7AEA9BDC"/>
    <w:rsid w:val="7BCC0D83"/>
    <w:rsid w:val="7BCF4767"/>
    <w:rsid w:val="7C107615"/>
    <w:rsid w:val="7C517E6A"/>
    <w:rsid w:val="7C754844"/>
    <w:rsid w:val="7C8E8B99"/>
    <w:rsid w:val="7D1C99F9"/>
    <w:rsid w:val="7D45A9CA"/>
    <w:rsid w:val="7D85976C"/>
    <w:rsid w:val="7EB57411"/>
    <w:rsid w:val="7F631125"/>
    <w:rsid w:val="7F7008B1"/>
    <w:rsid w:val="7F80E7D5"/>
    <w:rsid w:val="7FE2867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92B27"/>
  <w15:chartTrackingRefBased/>
  <w15:docId w15:val="{50A370A3-8CFB-48EC-A82D-82917B7F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lsdException w:name="Colorful List Accent 1" w:uiPriority="1"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lsdException w:name="Intense Emphasis" w:uiPriority="62"/>
    <w:lsdException w:name="Subtle Reference" w:uiPriority="63"/>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40" w:qFormat="1"/>
    <w:lsdException w:name="Grid Table 1 Light" w:uiPriority="60" w:qFormat="1"/>
    <w:lsdException w:name="Grid Table 2" w:uiPriority="61"/>
    <w:lsdException w:name="Grid Table 3" w:uiPriority="39" w:qFormat="1"/>
    <w:lsdException w:name="Grid Table 4" w:uiPriority="63"/>
    <w:lsdException w:name="Grid Table 5 Dark" w:uiPriority="42"/>
    <w:lsdException w:name="Grid Table 6 Colorful" w:uiPriority="65" w:qFormat="1"/>
    <w:lsdException w:name="Grid Table 7 Colorful" w:uiPriority="66" w:qFormat="1"/>
    <w:lsdException w:name="Grid Table 1 Light Accent 1" w:uiPriority="67" w:qFormat="1"/>
    <w:lsdException w:name="Grid Table 2 Accent 1" w:uiPriority="40" w:qFormat="1"/>
    <w:lsdException w:name="Grid Table 3 Accent 1" w:uiPriority="69" w:qFormat="1"/>
    <w:lsdException w:name="Grid Table 4 Accent 1" w:uiPriority="70"/>
    <w:lsdException w:name="Grid Table 5 Dark Accent 1" w:uiPriority="71" w:qFormat="1"/>
    <w:lsdException w:name="Grid Table 6 Colorful Accent 1" w:uiPriority="72"/>
    <w:lsdException w:name="Grid Table 7 Colorful Accent 1" w:uiPriority="73"/>
    <w:lsdException w:name="Grid Table 1 Light Accent 2" w:uiPriority="19" w:qFormat="1"/>
    <w:lsdException w:name="Grid Table 2 Accent 2" w:uiPriority="21" w:qFormat="1"/>
    <w:lsdException w:name="Grid Table 3 Accent 2" w:uiPriority="31" w:qFormat="1"/>
    <w:lsdException w:name="Grid Table 4 Accent 2" w:uiPriority="32" w:qFormat="1"/>
    <w:lsdException w:name="Grid Table 5 Dark Accent 2" w:uiPriority="33" w:qFormat="1"/>
    <w:lsdException w:name="Grid Table 6 Colorful Accent 2" w:uiPriority="37"/>
    <w:lsdException w:name="Grid Table 7 Colorful Accent 2" w:uiPriority="39"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51"/>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EEE"/>
    <w:pPr>
      <w:spacing w:after="60"/>
    </w:pPr>
    <w:rPr>
      <w:rFonts w:ascii="Arial" w:eastAsia="Times New Roman" w:hAnsi="Arial"/>
      <w:lang w:eastAsia="en-US"/>
    </w:rPr>
  </w:style>
  <w:style w:type="paragraph" w:styleId="Heading1">
    <w:name w:val="heading 1"/>
    <w:next w:val="Normal"/>
    <w:link w:val="Heading1Char"/>
    <w:autoRedefine/>
    <w:uiPriority w:val="9"/>
    <w:qFormat/>
    <w:rsid w:val="006F35A6"/>
    <w:pPr>
      <w:keepNext/>
      <w:keepLines/>
      <w:numPr>
        <w:numId w:val="1"/>
      </w:numPr>
      <w:spacing w:before="240" w:after="120"/>
      <w:ind w:left="357" w:hanging="357"/>
      <w:outlineLvl w:val="0"/>
    </w:pPr>
    <w:rPr>
      <w:rFonts w:ascii="Tahoma" w:eastAsia="Tahoma" w:hAnsi="Tahoma"/>
      <w:b/>
      <w:caps/>
      <w:sz w:val="24"/>
      <w:szCs w:val="32"/>
      <w:lang w:eastAsia="en-US"/>
    </w:rPr>
  </w:style>
  <w:style w:type="paragraph" w:styleId="Heading2">
    <w:name w:val="heading 2"/>
    <w:basedOn w:val="Heading1"/>
    <w:next w:val="Normal"/>
    <w:link w:val="Heading2Char"/>
    <w:autoRedefine/>
    <w:uiPriority w:val="9"/>
    <w:qFormat/>
    <w:rsid w:val="00A04CDC"/>
    <w:pPr>
      <w:numPr>
        <w:ilvl w:val="1"/>
      </w:numPr>
      <w:spacing w:before="40"/>
      <w:ind w:left="578" w:hanging="578"/>
      <w:jc w:val="both"/>
      <w:outlineLvl w:val="1"/>
    </w:pPr>
    <w:rPr>
      <w:rFonts w:cs="Tahoma"/>
      <w:caps w:val="0"/>
      <w:sz w:val="20"/>
    </w:rPr>
  </w:style>
  <w:style w:type="paragraph" w:styleId="Heading3">
    <w:name w:val="heading 3"/>
    <w:basedOn w:val="Heading1"/>
    <w:next w:val="Normal"/>
    <w:link w:val="Heading3Char"/>
    <w:uiPriority w:val="9"/>
    <w:qFormat/>
    <w:rsid w:val="00063F83"/>
    <w:pPr>
      <w:numPr>
        <w:ilvl w:val="2"/>
      </w:numPr>
      <w:spacing w:before="40"/>
      <w:outlineLvl w:val="2"/>
    </w:pPr>
    <w:rPr>
      <w:rFonts w:cs="Calibri"/>
      <w:iCs/>
      <w:caps w:val="0"/>
      <w:kern w:val="32"/>
      <w:sz w:val="20"/>
      <w:szCs w:val="24"/>
    </w:rPr>
  </w:style>
  <w:style w:type="paragraph" w:styleId="Heading4">
    <w:name w:val="heading 4"/>
    <w:basedOn w:val="Heading1"/>
    <w:next w:val="Normal"/>
    <w:link w:val="Heading4Char"/>
    <w:uiPriority w:val="9"/>
    <w:qFormat/>
    <w:rsid w:val="00E8077A"/>
    <w:pPr>
      <w:numPr>
        <w:ilvl w:val="3"/>
      </w:numPr>
      <w:spacing w:before="0" w:after="60"/>
      <w:outlineLvl w:val="3"/>
    </w:pPr>
    <w:rPr>
      <w:b w:val="0"/>
      <w:bCs/>
      <w:i/>
      <w:caps w:val="0"/>
      <w:sz w:val="20"/>
      <w:szCs w:val="28"/>
    </w:rPr>
  </w:style>
  <w:style w:type="paragraph" w:styleId="Heading5">
    <w:name w:val="heading 5"/>
    <w:basedOn w:val="Heading4"/>
    <w:next w:val="Normal"/>
    <w:link w:val="Heading5Char"/>
    <w:uiPriority w:val="9"/>
    <w:rsid w:val="00F72439"/>
    <w:pPr>
      <w:numPr>
        <w:ilvl w:val="0"/>
        <w:numId w:val="0"/>
      </w:numPr>
      <w:outlineLvl w:val="4"/>
    </w:pPr>
    <w:rPr>
      <w:i w:val="0"/>
      <w:u w:val="single"/>
    </w:rPr>
  </w:style>
  <w:style w:type="paragraph" w:styleId="Heading6">
    <w:name w:val="heading 6"/>
    <w:basedOn w:val="Heading5"/>
    <w:next w:val="Normal"/>
    <w:link w:val="Heading6Char"/>
    <w:uiPriority w:val="9"/>
    <w:qFormat/>
    <w:rsid w:val="00F72439"/>
    <w:pPr>
      <w:outlineLvl w:val="5"/>
    </w:pPr>
  </w:style>
  <w:style w:type="paragraph" w:styleId="Heading7">
    <w:name w:val="heading 7"/>
    <w:basedOn w:val="Heading6"/>
    <w:next w:val="Normal"/>
    <w:link w:val="Heading7Char"/>
    <w:uiPriority w:val="9"/>
    <w:qFormat/>
    <w:rsid w:val="00F72439"/>
    <w:pPr>
      <w:outlineLvl w:val="6"/>
    </w:pPr>
  </w:style>
  <w:style w:type="paragraph" w:styleId="Heading8">
    <w:name w:val="heading 8"/>
    <w:basedOn w:val="Heading7"/>
    <w:next w:val="Normal"/>
    <w:link w:val="Heading8Char"/>
    <w:uiPriority w:val="9"/>
    <w:qFormat/>
    <w:rsid w:val="00F72439"/>
    <w:pPr>
      <w:outlineLvl w:val="7"/>
    </w:pPr>
  </w:style>
  <w:style w:type="paragraph" w:styleId="Heading9">
    <w:name w:val="heading 9"/>
    <w:basedOn w:val="Heading8"/>
    <w:next w:val="Normal"/>
    <w:link w:val="Heading9Char"/>
    <w:uiPriority w:val="9"/>
    <w:rsid w:val="00F724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35A6"/>
    <w:rPr>
      <w:rFonts w:ascii="Tahoma" w:eastAsia="Tahoma" w:hAnsi="Tahoma"/>
      <w:b/>
      <w:caps/>
      <w:sz w:val="24"/>
      <w:szCs w:val="32"/>
      <w:lang w:eastAsia="en-US"/>
    </w:rPr>
  </w:style>
  <w:style w:type="character" w:customStyle="1" w:styleId="Heading2Char">
    <w:name w:val="Heading 2 Char"/>
    <w:link w:val="Heading2"/>
    <w:uiPriority w:val="9"/>
    <w:rsid w:val="00A04CDC"/>
    <w:rPr>
      <w:rFonts w:ascii="Tahoma" w:eastAsia="Tahoma" w:hAnsi="Tahoma" w:cs="Tahoma"/>
      <w:b/>
      <w:szCs w:val="32"/>
      <w:lang w:eastAsia="en-US"/>
    </w:rPr>
  </w:style>
  <w:style w:type="character" w:customStyle="1" w:styleId="Heading3Char">
    <w:name w:val="Heading 3 Char"/>
    <w:link w:val="Heading3"/>
    <w:uiPriority w:val="9"/>
    <w:rsid w:val="00063F83"/>
    <w:rPr>
      <w:rFonts w:ascii="Tahoma" w:eastAsia="Tahoma" w:hAnsi="Tahoma" w:cs="Calibri"/>
      <w:b/>
      <w:iCs/>
      <w:kern w:val="32"/>
      <w:szCs w:val="24"/>
      <w:lang w:eastAsia="en-US"/>
    </w:rPr>
  </w:style>
  <w:style w:type="character" w:customStyle="1" w:styleId="Heading4Char">
    <w:name w:val="Heading 4 Char"/>
    <w:link w:val="Heading4"/>
    <w:uiPriority w:val="9"/>
    <w:rsid w:val="00E8077A"/>
    <w:rPr>
      <w:rFonts w:ascii="Tahoma" w:eastAsia="Tahoma" w:hAnsi="Tahoma"/>
      <w:bCs/>
      <w:i/>
      <w:szCs w:val="28"/>
      <w:lang w:eastAsia="en-US"/>
    </w:rPr>
  </w:style>
  <w:style w:type="character" w:customStyle="1" w:styleId="Heading5Char">
    <w:name w:val="Heading 5 Char"/>
    <w:link w:val="Heading5"/>
    <w:uiPriority w:val="9"/>
    <w:rsid w:val="00F72439"/>
    <w:rPr>
      <w:rFonts w:ascii="Tahoma" w:eastAsia="Tahoma" w:hAnsi="Tahoma"/>
      <w:bCs/>
      <w:sz w:val="16"/>
      <w:szCs w:val="28"/>
      <w:u w:val="single"/>
      <w:lang w:eastAsia="en-US"/>
    </w:rPr>
  </w:style>
  <w:style w:type="character" w:customStyle="1" w:styleId="Heading6Char">
    <w:name w:val="Heading 6 Char"/>
    <w:link w:val="Heading6"/>
    <w:uiPriority w:val="9"/>
    <w:rsid w:val="00F72439"/>
    <w:rPr>
      <w:rFonts w:ascii="Tahoma" w:eastAsia="Tahoma" w:hAnsi="Tahoma"/>
      <w:bCs/>
      <w:sz w:val="16"/>
      <w:szCs w:val="28"/>
      <w:u w:val="single"/>
      <w:lang w:eastAsia="en-US"/>
    </w:rPr>
  </w:style>
  <w:style w:type="character" w:customStyle="1" w:styleId="Heading7Char">
    <w:name w:val="Heading 7 Char"/>
    <w:link w:val="Heading7"/>
    <w:uiPriority w:val="9"/>
    <w:rsid w:val="00F72439"/>
    <w:rPr>
      <w:rFonts w:ascii="Tahoma" w:eastAsia="Tahoma" w:hAnsi="Tahoma"/>
      <w:bCs/>
      <w:sz w:val="16"/>
      <w:szCs w:val="28"/>
      <w:u w:val="single"/>
      <w:lang w:eastAsia="en-US"/>
    </w:rPr>
  </w:style>
  <w:style w:type="character" w:customStyle="1" w:styleId="Heading8Char">
    <w:name w:val="Heading 8 Char"/>
    <w:link w:val="Heading8"/>
    <w:uiPriority w:val="9"/>
    <w:rsid w:val="00F72439"/>
    <w:rPr>
      <w:rFonts w:ascii="Tahoma" w:eastAsia="Tahoma" w:hAnsi="Tahoma"/>
      <w:bCs/>
      <w:sz w:val="16"/>
      <w:szCs w:val="28"/>
      <w:u w:val="single"/>
      <w:lang w:eastAsia="en-US"/>
    </w:rPr>
  </w:style>
  <w:style w:type="character" w:customStyle="1" w:styleId="Heading9Char">
    <w:name w:val="Heading 9 Char"/>
    <w:link w:val="Heading9"/>
    <w:uiPriority w:val="9"/>
    <w:rsid w:val="00F72439"/>
    <w:rPr>
      <w:rFonts w:ascii="Tahoma" w:eastAsia="Tahoma" w:hAnsi="Tahoma"/>
      <w:bCs/>
      <w:sz w:val="16"/>
      <w:szCs w:val="28"/>
      <w:u w:val="single"/>
      <w:lang w:eastAsia="en-US"/>
    </w:rPr>
  </w:style>
  <w:style w:type="table" w:customStyle="1" w:styleId="Mriekatabukysvetl1">
    <w:name w:val="Mriežka tabuľky – svetlá1"/>
    <w:basedOn w:val="TableNormal"/>
    <w:uiPriority w:val="40"/>
    <w:rsid w:val="00A24BD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vetlmriekazvraznenie31">
    <w:name w:val="Svetlá mriežka – zvýraznenie 31"/>
    <w:basedOn w:val="Normal"/>
    <w:link w:val="Svetlmriekazvraznenie3Char"/>
    <w:uiPriority w:val="34"/>
    <w:qFormat/>
    <w:rsid w:val="00A24BD5"/>
    <w:pPr>
      <w:pBdr>
        <w:top w:val="nil"/>
        <w:left w:val="nil"/>
        <w:bottom w:val="nil"/>
        <w:right w:val="nil"/>
        <w:between w:val="nil"/>
      </w:pBdr>
      <w:spacing w:before="120"/>
      <w:ind w:left="720"/>
      <w:contextualSpacing/>
      <w:jc w:val="both"/>
    </w:pPr>
    <w:rPr>
      <w:rFonts w:ascii="Arial Narrow" w:eastAsia="Arial Narrow" w:hAnsi="Arial Narrow" w:cs="Arial Narrow"/>
      <w:color w:val="000000"/>
      <w:szCs w:val="22"/>
    </w:rPr>
  </w:style>
  <w:style w:type="character" w:customStyle="1" w:styleId="Svetlmriekazvraznenie3Char">
    <w:name w:val="Svetlá mriežka – zvýraznenie 3 Char"/>
    <w:link w:val="Svetlmriekazvraznenie31"/>
    <w:uiPriority w:val="34"/>
    <w:locked/>
    <w:rsid w:val="00A24BD5"/>
    <w:rPr>
      <w:rFonts w:ascii="Arial Narrow" w:eastAsia="Arial Narrow" w:hAnsi="Arial Narrow" w:cs="Arial Narrow"/>
      <w:color w:val="000000"/>
    </w:rPr>
  </w:style>
  <w:style w:type="paragraph" w:customStyle="1" w:styleId="Tabuka-Hlavika">
    <w:name w:val="Tabuľka-Hlavička"/>
    <w:basedOn w:val="Normal"/>
    <w:qFormat/>
    <w:rsid w:val="00D37A9A"/>
    <w:rPr>
      <w:rFonts w:ascii="Tahoma" w:hAnsi="Tahoma"/>
      <w:b/>
      <w:caps/>
      <w:sz w:val="16"/>
    </w:rPr>
  </w:style>
  <w:style w:type="paragraph" w:styleId="BodyText">
    <w:name w:val="Body Text"/>
    <w:basedOn w:val="Normal"/>
    <w:link w:val="BodyTextChar"/>
    <w:uiPriority w:val="99"/>
    <w:semiHidden/>
    <w:unhideWhenUsed/>
    <w:rsid w:val="00A24BD5"/>
    <w:pPr>
      <w:spacing w:after="120"/>
    </w:pPr>
  </w:style>
  <w:style w:type="character" w:customStyle="1" w:styleId="BodyTextChar">
    <w:name w:val="Body Text Char"/>
    <w:link w:val="BodyText"/>
    <w:uiPriority w:val="99"/>
    <w:semiHidden/>
    <w:rsid w:val="00A24BD5"/>
    <w:rPr>
      <w:rFonts w:ascii="Times New Roman" w:eastAsia="Times New Roman" w:hAnsi="Times New Roman" w:cs="Times New Roman"/>
      <w:szCs w:val="20"/>
      <w:lang w:val="en-US"/>
    </w:rPr>
  </w:style>
  <w:style w:type="character" w:styleId="SubtleEmphasis">
    <w:name w:val="Subtle Emphasis"/>
    <w:basedOn w:val="DefaultParagraphFont"/>
    <w:uiPriority w:val="61"/>
    <w:rsid w:val="00310249"/>
    <w:rPr>
      <w:i w:val="0"/>
      <w:color w:val="auto"/>
      <w:u w:val="single"/>
    </w:rPr>
  </w:style>
  <w:style w:type="paragraph" w:styleId="TOC1">
    <w:name w:val="toc 1"/>
    <w:basedOn w:val="Normal"/>
    <w:next w:val="Normal"/>
    <w:autoRedefine/>
    <w:uiPriority w:val="39"/>
    <w:unhideWhenUsed/>
    <w:rsid w:val="00724BCD"/>
    <w:pPr>
      <w:tabs>
        <w:tab w:val="left" w:pos="315"/>
        <w:tab w:val="left" w:pos="442"/>
        <w:tab w:val="right" w:leader="dot" w:pos="9062"/>
      </w:tabs>
      <w:spacing w:before="120"/>
    </w:pPr>
    <w:rPr>
      <w:rFonts w:ascii="Tahoma" w:hAnsi="Tahoma"/>
      <w:b/>
      <w:caps/>
      <w:noProof/>
    </w:rPr>
  </w:style>
  <w:style w:type="paragraph" w:styleId="TOC2">
    <w:name w:val="toc 2"/>
    <w:basedOn w:val="Normal"/>
    <w:next w:val="Normal"/>
    <w:autoRedefine/>
    <w:uiPriority w:val="39"/>
    <w:unhideWhenUsed/>
    <w:rsid w:val="00862988"/>
    <w:pPr>
      <w:ind w:left="221"/>
    </w:pPr>
    <w:rPr>
      <w:rFonts w:ascii="Tahoma" w:hAnsi="Tahoma"/>
      <w:b/>
      <w:smallCaps/>
    </w:rPr>
  </w:style>
  <w:style w:type="character" w:styleId="Hyperlink">
    <w:name w:val="Hyperlink"/>
    <w:basedOn w:val="DefaultParagraphFont"/>
    <w:uiPriority w:val="99"/>
    <w:unhideWhenUsed/>
    <w:rsid w:val="00F20CE0"/>
    <w:rPr>
      <w:i w:val="0"/>
      <w:color w:val="0563C1"/>
      <w:u w:val="single"/>
    </w:rPr>
  </w:style>
  <w:style w:type="paragraph" w:styleId="Title">
    <w:name w:val="Title"/>
    <w:basedOn w:val="Normal"/>
    <w:next w:val="Normal"/>
    <w:link w:val="TitleChar"/>
    <w:qFormat/>
    <w:rsid w:val="00A24BD5"/>
    <w:pPr>
      <w:contextualSpacing/>
    </w:pPr>
    <w:rPr>
      <w:rFonts w:ascii="Calibri Light" w:hAnsi="Calibri Light"/>
      <w:spacing w:val="-10"/>
      <w:kern w:val="28"/>
      <w:sz w:val="56"/>
      <w:szCs w:val="56"/>
    </w:rPr>
  </w:style>
  <w:style w:type="character" w:customStyle="1" w:styleId="TitleChar">
    <w:name w:val="Title Char"/>
    <w:link w:val="Title"/>
    <w:rsid w:val="00A24BD5"/>
    <w:rPr>
      <w:rFonts w:ascii="Calibri Light" w:eastAsia="Times New Roman" w:hAnsi="Calibri Light" w:cs="Times New Roman"/>
      <w:spacing w:val="-10"/>
      <w:kern w:val="28"/>
      <w:sz w:val="56"/>
      <w:szCs w:val="56"/>
      <w:lang w:val="en-US"/>
    </w:rPr>
  </w:style>
  <w:style w:type="table" w:styleId="TableGrid">
    <w:name w:val="Table Grid"/>
    <w:basedOn w:val="TableNormal"/>
    <w:uiPriority w:val="59"/>
    <w:rsid w:val="008545E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qFormat/>
    <w:rsid w:val="00D85D56"/>
    <w:pPr>
      <w:spacing w:after="200"/>
    </w:pPr>
    <w:rPr>
      <w:i/>
      <w:iCs/>
      <w:sz w:val="18"/>
      <w:szCs w:val="18"/>
    </w:rPr>
  </w:style>
  <w:style w:type="paragraph" w:styleId="TOC3">
    <w:name w:val="toc 3"/>
    <w:basedOn w:val="Normal"/>
    <w:next w:val="Normal"/>
    <w:autoRedefine/>
    <w:uiPriority w:val="39"/>
    <w:unhideWhenUsed/>
    <w:rsid w:val="00862988"/>
    <w:pPr>
      <w:ind w:left="442"/>
    </w:pPr>
    <w:rPr>
      <w:rFonts w:ascii="Tahoma" w:hAnsi="Tahoma"/>
      <w:b/>
    </w:rPr>
  </w:style>
  <w:style w:type="paragraph" w:styleId="Header">
    <w:name w:val="header"/>
    <w:basedOn w:val="Normal"/>
    <w:link w:val="HeaderChar"/>
    <w:uiPriority w:val="99"/>
    <w:unhideWhenUsed/>
    <w:rsid w:val="00862988"/>
    <w:pPr>
      <w:tabs>
        <w:tab w:val="center" w:pos="4536"/>
        <w:tab w:val="right" w:pos="9072"/>
      </w:tabs>
    </w:pPr>
  </w:style>
  <w:style w:type="character" w:customStyle="1" w:styleId="HeaderChar">
    <w:name w:val="Header Char"/>
    <w:link w:val="Header"/>
    <w:uiPriority w:val="99"/>
    <w:rsid w:val="00862988"/>
    <w:rPr>
      <w:rFonts w:ascii="Times New Roman" w:eastAsia="Times New Roman" w:hAnsi="Times New Roman"/>
      <w:sz w:val="22"/>
      <w:lang w:val="en-US" w:eastAsia="en-US"/>
    </w:rPr>
  </w:style>
  <w:style w:type="paragraph" w:styleId="Footer">
    <w:name w:val="footer"/>
    <w:basedOn w:val="Normal"/>
    <w:link w:val="FooterChar"/>
    <w:uiPriority w:val="99"/>
    <w:unhideWhenUsed/>
    <w:rsid w:val="00862988"/>
    <w:pPr>
      <w:tabs>
        <w:tab w:val="center" w:pos="4536"/>
        <w:tab w:val="right" w:pos="9072"/>
      </w:tabs>
    </w:pPr>
  </w:style>
  <w:style w:type="character" w:customStyle="1" w:styleId="FooterChar">
    <w:name w:val="Footer Char"/>
    <w:link w:val="Footer"/>
    <w:uiPriority w:val="99"/>
    <w:rsid w:val="00862988"/>
    <w:rPr>
      <w:rFonts w:ascii="Times New Roman" w:eastAsia="Times New Roman" w:hAnsi="Times New Roman"/>
      <w:sz w:val="22"/>
      <w:lang w:val="en-US" w:eastAsia="en-US"/>
    </w:rPr>
  </w:style>
  <w:style w:type="character" w:styleId="FollowedHyperlink">
    <w:name w:val="FollowedHyperlink"/>
    <w:uiPriority w:val="99"/>
    <w:semiHidden/>
    <w:unhideWhenUsed/>
    <w:rsid w:val="00352DB5"/>
    <w:rPr>
      <w:color w:val="954F72"/>
      <w:u w:val="single"/>
    </w:rPr>
  </w:style>
  <w:style w:type="character" w:styleId="CommentReference">
    <w:name w:val="annotation reference"/>
    <w:uiPriority w:val="99"/>
    <w:semiHidden/>
    <w:unhideWhenUsed/>
    <w:rsid w:val="0087052E"/>
    <w:rPr>
      <w:sz w:val="18"/>
      <w:szCs w:val="18"/>
    </w:rPr>
  </w:style>
  <w:style w:type="paragraph" w:styleId="CommentText">
    <w:name w:val="annotation text"/>
    <w:basedOn w:val="Normal"/>
    <w:link w:val="CommentTextChar"/>
    <w:uiPriority w:val="99"/>
    <w:unhideWhenUsed/>
    <w:rsid w:val="007365F8"/>
    <w:rPr>
      <w:szCs w:val="24"/>
    </w:rPr>
  </w:style>
  <w:style w:type="character" w:customStyle="1" w:styleId="CommentTextChar">
    <w:name w:val="Comment Text Char"/>
    <w:link w:val="CommentText"/>
    <w:uiPriority w:val="99"/>
    <w:rsid w:val="007365F8"/>
    <w:rPr>
      <w:rFonts w:ascii="Arial" w:eastAsia="Times New Roman" w:hAnsi="Arial"/>
      <w:szCs w:val="24"/>
      <w:lang w:eastAsia="en-US"/>
    </w:rPr>
  </w:style>
  <w:style w:type="paragraph" w:styleId="CommentSubject">
    <w:name w:val="annotation subject"/>
    <w:basedOn w:val="CommentText"/>
    <w:next w:val="CommentText"/>
    <w:link w:val="CommentSubjectChar"/>
    <w:uiPriority w:val="99"/>
    <w:semiHidden/>
    <w:unhideWhenUsed/>
    <w:rsid w:val="0087052E"/>
    <w:rPr>
      <w:b/>
      <w:bCs/>
      <w:szCs w:val="20"/>
    </w:rPr>
  </w:style>
  <w:style w:type="character" w:customStyle="1" w:styleId="CommentSubjectChar">
    <w:name w:val="Comment Subject Char"/>
    <w:link w:val="CommentSubject"/>
    <w:uiPriority w:val="99"/>
    <w:semiHidden/>
    <w:rsid w:val="0087052E"/>
    <w:rPr>
      <w:rFonts w:ascii="Times New Roman" w:eastAsia="Times New Roman" w:hAnsi="Times New Roman"/>
      <w:b/>
      <w:bCs/>
      <w:sz w:val="24"/>
      <w:szCs w:val="24"/>
      <w:lang w:val="en-US" w:eastAsia="en-US"/>
    </w:rPr>
  </w:style>
  <w:style w:type="paragraph" w:styleId="BalloonText">
    <w:name w:val="Balloon Text"/>
    <w:basedOn w:val="Normal"/>
    <w:link w:val="BalloonTextChar"/>
    <w:uiPriority w:val="99"/>
    <w:semiHidden/>
    <w:unhideWhenUsed/>
    <w:rsid w:val="0087052E"/>
    <w:rPr>
      <w:sz w:val="18"/>
      <w:szCs w:val="18"/>
    </w:rPr>
  </w:style>
  <w:style w:type="character" w:customStyle="1" w:styleId="BalloonTextChar">
    <w:name w:val="Balloon Text Char"/>
    <w:link w:val="BalloonText"/>
    <w:uiPriority w:val="99"/>
    <w:semiHidden/>
    <w:rsid w:val="0087052E"/>
    <w:rPr>
      <w:rFonts w:ascii="Times New Roman" w:eastAsia="Times New Roman" w:hAnsi="Times New Roman"/>
      <w:sz w:val="18"/>
      <w:szCs w:val="18"/>
      <w:lang w:val="en-US" w:eastAsia="en-US"/>
    </w:rPr>
  </w:style>
  <w:style w:type="paragraph" w:customStyle="1" w:styleId="Instrukcia">
    <w:name w:val="Instrukcia"/>
    <w:basedOn w:val="Normal"/>
    <w:next w:val="Normal"/>
    <w:qFormat/>
    <w:rsid w:val="00CB0086"/>
    <w:rPr>
      <w:rFonts w:ascii="Tahoma" w:eastAsia="Tahoma" w:hAnsi="Tahoma"/>
      <w:i/>
      <w:color w:val="969696"/>
    </w:rPr>
  </w:style>
  <w:style w:type="paragraph" w:styleId="FootnoteText">
    <w:name w:val="footnote text"/>
    <w:basedOn w:val="Normal"/>
    <w:link w:val="FootnoteTextChar"/>
    <w:uiPriority w:val="99"/>
    <w:semiHidden/>
    <w:unhideWhenUsed/>
    <w:rsid w:val="00AB3B8D"/>
    <w:pPr>
      <w:jc w:val="both"/>
    </w:pPr>
    <w:rPr>
      <w:rFonts w:ascii="Arial Narrow" w:hAnsi="Arial Narrow"/>
    </w:rPr>
  </w:style>
  <w:style w:type="character" w:customStyle="1" w:styleId="FootnoteTextChar">
    <w:name w:val="Footnote Text Char"/>
    <w:link w:val="FootnoteText"/>
    <w:uiPriority w:val="99"/>
    <w:semiHidden/>
    <w:rsid w:val="00AB3B8D"/>
    <w:rPr>
      <w:rFonts w:ascii="Arial Narrow" w:eastAsia="Times New Roman" w:hAnsi="Arial Narrow"/>
      <w:lang w:eastAsia="en-US"/>
    </w:rPr>
  </w:style>
  <w:style w:type="character" w:styleId="FootnoteReference">
    <w:name w:val="footnote reference"/>
    <w:uiPriority w:val="99"/>
    <w:unhideWhenUsed/>
    <w:rsid w:val="00AB3B8D"/>
    <w:rPr>
      <w:vertAlign w:val="superscript"/>
    </w:rPr>
  </w:style>
  <w:style w:type="paragraph" w:customStyle="1" w:styleId="InstrukciaZoznam">
    <w:name w:val="InstrukciaZoznam"/>
    <w:basedOn w:val="Instrukcia"/>
    <w:link w:val="InstrukciaZoznamChar"/>
    <w:qFormat/>
    <w:rsid w:val="000B2EFB"/>
    <w:pPr>
      <w:numPr>
        <w:numId w:val="6"/>
      </w:numPr>
    </w:pPr>
  </w:style>
  <w:style w:type="paragraph" w:customStyle="1" w:styleId="Textpoznmky">
    <w:name w:val="Text poznámky"/>
    <w:basedOn w:val="FootnoteText"/>
    <w:qFormat/>
    <w:rsid w:val="007365F8"/>
    <w:rPr>
      <w:sz w:val="16"/>
      <w:szCs w:val="16"/>
    </w:rPr>
  </w:style>
  <w:style w:type="table" w:styleId="ListTable1Light">
    <w:name w:val="List Table 1 Light"/>
    <w:basedOn w:val="TableNormal"/>
    <w:uiPriority w:val="51"/>
    <w:rsid w:val="00AB3B8D"/>
    <w:rPr>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alWeb">
    <w:name w:val="Normal (Web)"/>
    <w:basedOn w:val="Normal"/>
    <w:uiPriority w:val="99"/>
    <w:unhideWhenUsed/>
    <w:rsid w:val="007F0A32"/>
    <w:pPr>
      <w:spacing w:before="100" w:beforeAutospacing="1" w:after="100" w:afterAutospacing="1"/>
      <w:jc w:val="both"/>
    </w:pPr>
    <w:rPr>
      <w:szCs w:val="24"/>
      <w:lang w:eastAsia="sk-SK"/>
    </w:rPr>
  </w:style>
  <w:style w:type="table" w:styleId="GridTable2-Accent1">
    <w:name w:val="Grid Table 2 Accent 1"/>
    <w:basedOn w:val="TableNormal"/>
    <w:uiPriority w:val="40"/>
    <w:rsid w:val="000B0AD8"/>
    <w:pPr>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IntenseReference">
    <w:name w:val="Intense Reference"/>
    <w:basedOn w:val="DefaultParagraphFont"/>
    <w:uiPriority w:val="64"/>
    <w:qFormat/>
    <w:rsid w:val="007365F8"/>
    <w:rPr>
      <w:b/>
      <w:bCs/>
      <w:smallCaps/>
      <w:color w:val="4472C4" w:themeColor="accent1"/>
      <w:spacing w:val="5"/>
    </w:rPr>
  </w:style>
  <w:style w:type="paragraph" w:styleId="Subtitle">
    <w:name w:val="Subtitle"/>
    <w:basedOn w:val="Normal"/>
    <w:next w:val="Normal"/>
    <w:link w:val="SubtitleChar"/>
    <w:qFormat/>
    <w:rsid w:val="000B0AD8"/>
    <w:pPr>
      <w:keepNext/>
      <w:keepLines/>
      <w:spacing w:before="360" w:after="80" w:line="259" w:lineRule="auto"/>
      <w:jc w:val="both"/>
    </w:pPr>
    <w:rPr>
      <w:rFonts w:ascii="Georgia" w:eastAsia="Georgia" w:hAnsi="Georgia" w:cs="Georgia"/>
      <w:color w:val="666666"/>
      <w:sz w:val="48"/>
      <w:szCs w:val="48"/>
      <w:lang w:eastAsia="sk-SK"/>
    </w:rPr>
  </w:style>
  <w:style w:type="character" w:customStyle="1" w:styleId="SubtitleChar">
    <w:name w:val="Subtitle Char"/>
    <w:link w:val="Subtitle"/>
    <w:rsid w:val="000B0AD8"/>
    <w:rPr>
      <w:rFonts w:ascii="Georgia" w:eastAsia="Georgia" w:hAnsi="Georgia" w:cs="Georgia"/>
      <w:color w:val="666666"/>
      <w:sz w:val="48"/>
      <w:szCs w:val="48"/>
    </w:rPr>
  </w:style>
  <w:style w:type="character" w:styleId="Strong">
    <w:name w:val="Strong"/>
    <w:uiPriority w:val="22"/>
    <w:qFormat/>
    <w:rsid w:val="000B0AD8"/>
    <w:rPr>
      <w:b/>
      <w:bCs/>
    </w:rPr>
  </w:style>
  <w:style w:type="paragraph" w:styleId="TOC4">
    <w:name w:val="toc 4"/>
    <w:basedOn w:val="Normal"/>
    <w:next w:val="Normal"/>
    <w:autoRedefine/>
    <w:uiPriority w:val="39"/>
    <w:unhideWhenUsed/>
    <w:rsid w:val="000B0AD8"/>
    <w:pPr>
      <w:spacing w:after="100" w:line="259" w:lineRule="auto"/>
      <w:ind w:left="540"/>
      <w:jc w:val="both"/>
    </w:pPr>
    <w:rPr>
      <w:rFonts w:ascii="Calibri" w:eastAsia="Calibri" w:hAnsi="Calibri" w:cs="Calibri"/>
      <w:sz w:val="18"/>
      <w:szCs w:val="18"/>
      <w:lang w:eastAsia="sk-SK"/>
    </w:rPr>
  </w:style>
  <w:style w:type="paragraph" w:styleId="TableofFigures">
    <w:name w:val="table of figures"/>
    <w:basedOn w:val="Normal"/>
    <w:next w:val="Normal"/>
    <w:uiPriority w:val="99"/>
    <w:unhideWhenUsed/>
    <w:rsid w:val="000B0AD8"/>
    <w:pPr>
      <w:spacing w:line="259" w:lineRule="auto"/>
      <w:jc w:val="both"/>
    </w:pPr>
    <w:rPr>
      <w:rFonts w:ascii="Calibri" w:eastAsia="Calibri" w:hAnsi="Calibri" w:cs="Calibri"/>
      <w:sz w:val="18"/>
      <w:szCs w:val="18"/>
      <w:lang w:eastAsia="sk-SK"/>
    </w:rPr>
  </w:style>
  <w:style w:type="paragraph" w:customStyle="1" w:styleId="Default">
    <w:name w:val="Default"/>
    <w:rsid w:val="000B0AD8"/>
    <w:pPr>
      <w:autoSpaceDE w:val="0"/>
      <w:autoSpaceDN w:val="0"/>
      <w:adjustRightInd w:val="0"/>
    </w:pPr>
    <w:rPr>
      <w:rFonts w:ascii="Verdana" w:hAnsi="Verdana" w:cs="Verdana"/>
      <w:color w:val="000000"/>
      <w:sz w:val="24"/>
      <w:szCs w:val="24"/>
      <w:lang w:eastAsia="sk-SK"/>
    </w:rPr>
  </w:style>
  <w:style w:type="paragraph" w:styleId="ListParagraph">
    <w:name w:val="List Paragraph"/>
    <w:aliases w:val="Table of contents numbered,body,Odsek zoznamu2,body 2,Lista 1"/>
    <w:basedOn w:val="Normal"/>
    <w:link w:val="ListParagraphChar"/>
    <w:uiPriority w:val="34"/>
    <w:qFormat/>
    <w:rsid w:val="00414B43"/>
    <w:pPr>
      <w:ind w:left="720"/>
      <w:contextualSpacing/>
    </w:pPr>
  </w:style>
  <w:style w:type="character" w:customStyle="1" w:styleId="ListParagraphChar">
    <w:name w:val="List Paragraph Char"/>
    <w:aliases w:val="Table of contents numbered Char,body Char,Odsek zoznamu2 Char,body 2 Char,Lista 1 Char"/>
    <w:link w:val="ListParagraph"/>
    <w:qFormat/>
    <w:locked/>
    <w:rsid w:val="00414B43"/>
    <w:rPr>
      <w:rFonts w:ascii="Times New Roman" w:eastAsia="Times New Roman" w:hAnsi="Times New Roman"/>
      <w:sz w:val="22"/>
      <w:lang w:val="en-US" w:eastAsia="en-US"/>
    </w:rPr>
  </w:style>
  <w:style w:type="character" w:customStyle="1" w:styleId="spellingerror">
    <w:name w:val="spellingerror"/>
    <w:rsid w:val="00E0566C"/>
  </w:style>
  <w:style w:type="paragraph" w:styleId="Revision">
    <w:name w:val="Revision"/>
    <w:hidden/>
    <w:uiPriority w:val="99"/>
    <w:unhideWhenUsed/>
    <w:rsid w:val="00650B8B"/>
    <w:rPr>
      <w:rFonts w:ascii="Times New Roman" w:eastAsia="Times New Roman" w:hAnsi="Times New Roman"/>
      <w:sz w:val="22"/>
      <w:lang w:val="en-US" w:eastAsia="en-US"/>
    </w:rPr>
  </w:style>
  <w:style w:type="paragraph" w:styleId="TOCHeading">
    <w:name w:val="TOC Heading"/>
    <w:basedOn w:val="Heading1"/>
    <w:next w:val="Normal"/>
    <w:uiPriority w:val="39"/>
    <w:unhideWhenUsed/>
    <w:qFormat/>
    <w:rsid w:val="00377BB2"/>
    <w:pPr>
      <w:numPr>
        <w:numId w:val="0"/>
      </w:numPr>
      <w:spacing w:line="259" w:lineRule="auto"/>
      <w:outlineLvl w:val="9"/>
    </w:pPr>
    <w:rPr>
      <w:rFonts w:asciiTheme="majorHAnsi" w:eastAsiaTheme="majorEastAsia" w:hAnsiTheme="majorHAnsi" w:cstheme="majorBidi"/>
      <w:b w:val="0"/>
      <w:caps w:val="0"/>
      <w:color w:val="2F5496" w:themeColor="accent1" w:themeShade="BF"/>
      <w:sz w:val="32"/>
      <w:lang w:eastAsia="sk-SK"/>
    </w:rPr>
  </w:style>
  <w:style w:type="character" w:styleId="IntenseEmphasis">
    <w:name w:val="Intense Emphasis"/>
    <w:basedOn w:val="DefaultParagraphFont"/>
    <w:uiPriority w:val="62"/>
    <w:rsid w:val="00310249"/>
    <w:rPr>
      <w:b/>
      <w:i w:val="0"/>
      <w:iCs/>
      <w:color w:val="auto"/>
      <w:u w:val="single"/>
    </w:rPr>
  </w:style>
  <w:style w:type="table" w:styleId="TableGridLight">
    <w:name w:val="Grid Table Light"/>
    <w:basedOn w:val="TableNormal"/>
    <w:uiPriority w:val="40"/>
    <w:rsid w:val="006A515F"/>
    <w:rPr>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dpiscislovany">
    <w:name w:val="Nadpis cislovany"/>
    <w:basedOn w:val="Normal"/>
    <w:link w:val="NadpiscislovanyChar"/>
    <w:qFormat/>
    <w:rsid w:val="006A515F"/>
    <w:pPr>
      <w:keepNext/>
      <w:keepLines/>
      <w:numPr>
        <w:numId w:val="12"/>
      </w:numPr>
      <w:spacing w:before="120" w:after="120"/>
      <w:outlineLvl w:val="0"/>
    </w:pPr>
    <w:rPr>
      <w:rFonts w:ascii="Tahoma" w:hAnsi="Tahoma" w:cs="Calibri"/>
      <w:b/>
      <w:bCs/>
      <w:szCs w:val="16"/>
    </w:rPr>
  </w:style>
  <w:style w:type="character" w:customStyle="1" w:styleId="NadpiscislovanyChar">
    <w:name w:val="Nadpis cislovany Char"/>
    <w:basedOn w:val="DefaultParagraphFont"/>
    <w:link w:val="Nadpiscislovany"/>
    <w:rsid w:val="006A515F"/>
    <w:rPr>
      <w:rFonts w:ascii="Tahoma" w:eastAsia="Times New Roman" w:hAnsi="Tahoma" w:cs="Calibri"/>
      <w:b/>
      <w:bCs/>
      <w:sz w:val="16"/>
      <w:szCs w:val="16"/>
      <w:lang w:eastAsia="en-US"/>
    </w:rPr>
  </w:style>
  <w:style w:type="paragraph" w:customStyle="1" w:styleId="Tabuka-Text">
    <w:name w:val="Tabuľka-Text"/>
    <w:basedOn w:val="Normal"/>
    <w:rsid w:val="00BE5008"/>
    <w:pPr>
      <w:spacing w:before="60" w:after="40"/>
    </w:pPr>
    <w:rPr>
      <w:sz w:val="16"/>
    </w:rPr>
  </w:style>
  <w:style w:type="paragraph" w:styleId="Quote">
    <w:name w:val="Quote"/>
    <w:basedOn w:val="Normal"/>
    <w:next w:val="Normal"/>
    <w:link w:val="QuoteChar"/>
    <w:uiPriority w:val="99"/>
    <w:qFormat/>
    <w:rsid w:val="009F5C8B"/>
    <w:pPr>
      <w:spacing w:before="200" w:after="160"/>
      <w:ind w:left="864" w:right="864"/>
      <w:jc w:val="center"/>
    </w:pPr>
    <w:rPr>
      <w:i/>
      <w:iCs/>
      <w:color w:val="404040" w:themeColor="text1" w:themeTint="BF"/>
    </w:rPr>
  </w:style>
  <w:style w:type="table" w:customStyle="1" w:styleId="TableGrid0">
    <w:name w:val="Table Grid0"/>
    <w:rsid w:val="00940BD0"/>
    <w:rPr>
      <w:rFonts w:asciiTheme="minorHAnsi" w:eastAsiaTheme="minorEastAsia" w:hAnsiTheme="minorHAnsi" w:cstheme="minorBidi"/>
      <w:sz w:val="22"/>
      <w:szCs w:val="22"/>
      <w:lang w:eastAsia="sk-SK"/>
    </w:rPr>
    <w:tblPr>
      <w:tblCellMar>
        <w:top w:w="0" w:type="dxa"/>
        <w:left w:w="0" w:type="dxa"/>
        <w:bottom w:w="0" w:type="dxa"/>
        <w:right w:w="0" w:type="dxa"/>
      </w:tblCellMar>
    </w:tblPr>
  </w:style>
  <w:style w:type="character" w:customStyle="1" w:styleId="InstrukciaZoznamChar">
    <w:name w:val="InstrukciaZoznam Char"/>
    <w:basedOn w:val="DefaultParagraphFont"/>
    <w:link w:val="InstrukciaZoznam"/>
    <w:rsid w:val="00940BD0"/>
    <w:rPr>
      <w:rFonts w:ascii="Tahoma" w:eastAsia="Tahoma" w:hAnsi="Tahoma"/>
      <w:i/>
      <w:color w:val="969696"/>
      <w:lang w:eastAsia="en-US"/>
    </w:rPr>
  </w:style>
  <w:style w:type="character" w:customStyle="1" w:styleId="QuoteChar">
    <w:name w:val="Quote Char"/>
    <w:basedOn w:val="DefaultParagraphFont"/>
    <w:link w:val="Quote"/>
    <w:uiPriority w:val="99"/>
    <w:rsid w:val="009F5C8B"/>
    <w:rPr>
      <w:rFonts w:ascii="Arial" w:eastAsia="Times New Roman" w:hAnsi="Arial"/>
      <w:i/>
      <w:iCs/>
      <w:color w:val="404040" w:themeColor="text1" w:themeTint="BF"/>
      <w:lang w:eastAsia="en-US"/>
    </w:rPr>
  </w:style>
  <w:style w:type="character" w:styleId="PlaceholderText">
    <w:name w:val="Placeholder Text"/>
    <w:basedOn w:val="DefaultParagraphFont"/>
    <w:uiPriority w:val="99"/>
    <w:unhideWhenUsed/>
    <w:rsid w:val="00E2463E"/>
    <w:rPr>
      <w:color w:val="808080"/>
    </w:rPr>
  </w:style>
  <w:style w:type="paragraph" w:customStyle="1" w:styleId="N-txtTabulky">
    <w:name w:val="N-txtTabulky"/>
    <w:basedOn w:val="Normal"/>
    <w:qFormat/>
    <w:rsid w:val="00222B00"/>
    <w:pPr>
      <w:widowControl w:val="0"/>
      <w:spacing w:after="0"/>
    </w:pPr>
    <w:rPr>
      <w:rFonts w:asciiTheme="minorHAnsi" w:eastAsia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998214">
      <w:bodyDiv w:val="1"/>
      <w:marLeft w:val="0"/>
      <w:marRight w:val="0"/>
      <w:marTop w:val="0"/>
      <w:marBottom w:val="0"/>
      <w:divBdr>
        <w:top w:val="none" w:sz="0" w:space="0" w:color="auto"/>
        <w:left w:val="none" w:sz="0" w:space="0" w:color="auto"/>
        <w:bottom w:val="none" w:sz="0" w:space="0" w:color="auto"/>
        <w:right w:val="none" w:sz="0" w:space="0" w:color="auto"/>
      </w:divBdr>
    </w:div>
    <w:div w:id="484905611">
      <w:bodyDiv w:val="1"/>
      <w:marLeft w:val="0"/>
      <w:marRight w:val="0"/>
      <w:marTop w:val="0"/>
      <w:marBottom w:val="0"/>
      <w:divBdr>
        <w:top w:val="none" w:sz="0" w:space="0" w:color="auto"/>
        <w:left w:val="none" w:sz="0" w:space="0" w:color="auto"/>
        <w:bottom w:val="none" w:sz="0" w:space="0" w:color="auto"/>
        <w:right w:val="none" w:sz="0" w:space="0" w:color="auto"/>
      </w:divBdr>
      <w:divsChild>
        <w:div w:id="39286344">
          <w:marLeft w:val="0"/>
          <w:marRight w:val="0"/>
          <w:marTop w:val="0"/>
          <w:marBottom w:val="0"/>
          <w:divBdr>
            <w:top w:val="none" w:sz="0" w:space="0" w:color="auto"/>
            <w:left w:val="none" w:sz="0" w:space="0" w:color="auto"/>
            <w:bottom w:val="none" w:sz="0" w:space="0" w:color="auto"/>
            <w:right w:val="none" w:sz="0" w:space="0" w:color="auto"/>
          </w:divBdr>
          <w:divsChild>
            <w:div w:id="81807041">
              <w:marLeft w:val="0"/>
              <w:marRight w:val="0"/>
              <w:marTop w:val="0"/>
              <w:marBottom w:val="0"/>
              <w:divBdr>
                <w:top w:val="none" w:sz="0" w:space="0" w:color="auto"/>
                <w:left w:val="none" w:sz="0" w:space="0" w:color="auto"/>
                <w:bottom w:val="none" w:sz="0" w:space="0" w:color="auto"/>
                <w:right w:val="none" w:sz="0" w:space="0" w:color="auto"/>
              </w:divBdr>
            </w:div>
            <w:div w:id="266085765">
              <w:marLeft w:val="0"/>
              <w:marRight w:val="0"/>
              <w:marTop w:val="0"/>
              <w:marBottom w:val="0"/>
              <w:divBdr>
                <w:top w:val="none" w:sz="0" w:space="0" w:color="auto"/>
                <w:left w:val="none" w:sz="0" w:space="0" w:color="auto"/>
                <w:bottom w:val="none" w:sz="0" w:space="0" w:color="auto"/>
                <w:right w:val="none" w:sz="0" w:space="0" w:color="auto"/>
              </w:divBdr>
            </w:div>
            <w:div w:id="440145472">
              <w:marLeft w:val="0"/>
              <w:marRight w:val="0"/>
              <w:marTop w:val="0"/>
              <w:marBottom w:val="0"/>
              <w:divBdr>
                <w:top w:val="none" w:sz="0" w:space="0" w:color="auto"/>
                <w:left w:val="none" w:sz="0" w:space="0" w:color="auto"/>
                <w:bottom w:val="none" w:sz="0" w:space="0" w:color="auto"/>
                <w:right w:val="none" w:sz="0" w:space="0" w:color="auto"/>
              </w:divBdr>
            </w:div>
            <w:div w:id="918834594">
              <w:marLeft w:val="0"/>
              <w:marRight w:val="0"/>
              <w:marTop w:val="0"/>
              <w:marBottom w:val="0"/>
              <w:divBdr>
                <w:top w:val="none" w:sz="0" w:space="0" w:color="auto"/>
                <w:left w:val="none" w:sz="0" w:space="0" w:color="auto"/>
                <w:bottom w:val="none" w:sz="0" w:space="0" w:color="auto"/>
                <w:right w:val="none" w:sz="0" w:space="0" w:color="auto"/>
              </w:divBdr>
            </w:div>
          </w:divsChild>
        </w:div>
        <w:div w:id="174882332">
          <w:marLeft w:val="0"/>
          <w:marRight w:val="0"/>
          <w:marTop w:val="0"/>
          <w:marBottom w:val="0"/>
          <w:divBdr>
            <w:top w:val="none" w:sz="0" w:space="0" w:color="auto"/>
            <w:left w:val="none" w:sz="0" w:space="0" w:color="auto"/>
            <w:bottom w:val="none" w:sz="0" w:space="0" w:color="auto"/>
            <w:right w:val="none" w:sz="0" w:space="0" w:color="auto"/>
          </w:divBdr>
        </w:div>
        <w:div w:id="594484083">
          <w:marLeft w:val="0"/>
          <w:marRight w:val="0"/>
          <w:marTop w:val="0"/>
          <w:marBottom w:val="0"/>
          <w:divBdr>
            <w:top w:val="none" w:sz="0" w:space="0" w:color="auto"/>
            <w:left w:val="none" w:sz="0" w:space="0" w:color="auto"/>
            <w:bottom w:val="none" w:sz="0" w:space="0" w:color="auto"/>
            <w:right w:val="none" w:sz="0" w:space="0" w:color="auto"/>
          </w:divBdr>
        </w:div>
        <w:div w:id="663823179">
          <w:marLeft w:val="0"/>
          <w:marRight w:val="0"/>
          <w:marTop w:val="0"/>
          <w:marBottom w:val="0"/>
          <w:divBdr>
            <w:top w:val="none" w:sz="0" w:space="0" w:color="auto"/>
            <w:left w:val="none" w:sz="0" w:space="0" w:color="auto"/>
            <w:bottom w:val="none" w:sz="0" w:space="0" w:color="auto"/>
            <w:right w:val="none" w:sz="0" w:space="0" w:color="auto"/>
          </w:divBdr>
        </w:div>
        <w:div w:id="817383144">
          <w:marLeft w:val="0"/>
          <w:marRight w:val="0"/>
          <w:marTop w:val="0"/>
          <w:marBottom w:val="0"/>
          <w:divBdr>
            <w:top w:val="none" w:sz="0" w:space="0" w:color="auto"/>
            <w:left w:val="none" w:sz="0" w:space="0" w:color="auto"/>
            <w:bottom w:val="none" w:sz="0" w:space="0" w:color="auto"/>
            <w:right w:val="none" w:sz="0" w:space="0" w:color="auto"/>
          </w:divBdr>
        </w:div>
        <w:div w:id="1234707191">
          <w:marLeft w:val="0"/>
          <w:marRight w:val="0"/>
          <w:marTop w:val="0"/>
          <w:marBottom w:val="0"/>
          <w:divBdr>
            <w:top w:val="none" w:sz="0" w:space="0" w:color="auto"/>
            <w:left w:val="none" w:sz="0" w:space="0" w:color="auto"/>
            <w:bottom w:val="none" w:sz="0" w:space="0" w:color="auto"/>
            <w:right w:val="none" w:sz="0" w:space="0" w:color="auto"/>
          </w:divBdr>
        </w:div>
        <w:div w:id="1594968881">
          <w:marLeft w:val="0"/>
          <w:marRight w:val="0"/>
          <w:marTop w:val="0"/>
          <w:marBottom w:val="0"/>
          <w:divBdr>
            <w:top w:val="none" w:sz="0" w:space="0" w:color="auto"/>
            <w:left w:val="none" w:sz="0" w:space="0" w:color="auto"/>
            <w:bottom w:val="none" w:sz="0" w:space="0" w:color="auto"/>
            <w:right w:val="none" w:sz="0" w:space="0" w:color="auto"/>
          </w:divBdr>
        </w:div>
        <w:div w:id="1765102557">
          <w:marLeft w:val="0"/>
          <w:marRight w:val="0"/>
          <w:marTop w:val="0"/>
          <w:marBottom w:val="0"/>
          <w:divBdr>
            <w:top w:val="none" w:sz="0" w:space="0" w:color="auto"/>
            <w:left w:val="none" w:sz="0" w:space="0" w:color="auto"/>
            <w:bottom w:val="none" w:sz="0" w:space="0" w:color="auto"/>
            <w:right w:val="none" w:sz="0" w:space="0" w:color="auto"/>
          </w:divBdr>
          <w:divsChild>
            <w:div w:id="720207038">
              <w:marLeft w:val="0"/>
              <w:marRight w:val="0"/>
              <w:marTop w:val="0"/>
              <w:marBottom w:val="0"/>
              <w:divBdr>
                <w:top w:val="none" w:sz="0" w:space="0" w:color="auto"/>
                <w:left w:val="none" w:sz="0" w:space="0" w:color="auto"/>
                <w:bottom w:val="none" w:sz="0" w:space="0" w:color="auto"/>
                <w:right w:val="none" w:sz="0" w:space="0" w:color="auto"/>
              </w:divBdr>
            </w:div>
            <w:div w:id="1290281358">
              <w:marLeft w:val="0"/>
              <w:marRight w:val="0"/>
              <w:marTop w:val="0"/>
              <w:marBottom w:val="0"/>
              <w:divBdr>
                <w:top w:val="none" w:sz="0" w:space="0" w:color="auto"/>
                <w:left w:val="none" w:sz="0" w:space="0" w:color="auto"/>
                <w:bottom w:val="none" w:sz="0" w:space="0" w:color="auto"/>
                <w:right w:val="none" w:sz="0" w:space="0" w:color="auto"/>
              </w:divBdr>
            </w:div>
            <w:div w:id="1595505352">
              <w:marLeft w:val="0"/>
              <w:marRight w:val="0"/>
              <w:marTop w:val="0"/>
              <w:marBottom w:val="0"/>
              <w:divBdr>
                <w:top w:val="none" w:sz="0" w:space="0" w:color="auto"/>
                <w:left w:val="none" w:sz="0" w:space="0" w:color="auto"/>
                <w:bottom w:val="none" w:sz="0" w:space="0" w:color="auto"/>
                <w:right w:val="none" w:sz="0" w:space="0" w:color="auto"/>
              </w:divBdr>
            </w:div>
          </w:divsChild>
        </w:div>
        <w:div w:id="1855266435">
          <w:marLeft w:val="0"/>
          <w:marRight w:val="0"/>
          <w:marTop w:val="0"/>
          <w:marBottom w:val="0"/>
          <w:divBdr>
            <w:top w:val="none" w:sz="0" w:space="0" w:color="auto"/>
            <w:left w:val="none" w:sz="0" w:space="0" w:color="auto"/>
            <w:bottom w:val="none" w:sz="0" w:space="0" w:color="auto"/>
            <w:right w:val="none" w:sz="0" w:space="0" w:color="auto"/>
          </w:divBdr>
          <w:divsChild>
            <w:div w:id="1740664609">
              <w:marLeft w:val="0"/>
              <w:marRight w:val="0"/>
              <w:marTop w:val="0"/>
              <w:marBottom w:val="0"/>
              <w:divBdr>
                <w:top w:val="none" w:sz="0" w:space="0" w:color="auto"/>
                <w:left w:val="none" w:sz="0" w:space="0" w:color="auto"/>
                <w:bottom w:val="none" w:sz="0" w:space="0" w:color="auto"/>
                <w:right w:val="none" w:sz="0" w:space="0" w:color="auto"/>
              </w:divBdr>
            </w:div>
            <w:div w:id="18536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703">
      <w:bodyDiv w:val="1"/>
      <w:marLeft w:val="0"/>
      <w:marRight w:val="0"/>
      <w:marTop w:val="0"/>
      <w:marBottom w:val="0"/>
      <w:divBdr>
        <w:top w:val="none" w:sz="0" w:space="0" w:color="auto"/>
        <w:left w:val="none" w:sz="0" w:space="0" w:color="auto"/>
        <w:bottom w:val="none" w:sz="0" w:space="0" w:color="auto"/>
        <w:right w:val="none" w:sz="0" w:space="0" w:color="auto"/>
      </w:divBdr>
    </w:div>
    <w:div w:id="820779224">
      <w:bodyDiv w:val="1"/>
      <w:marLeft w:val="0"/>
      <w:marRight w:val="0"/>
      <w:marTop w:val="0"/>
      <w:marBottom w:val="0"/>
      <w:divBdr>
        <w:top w:val="none" w:sz="0" w:space="0" w:color="auto"/>
        <w:left w:val="none" w:sz="0" w:space="0" w:color="auto"/>
        <w:bottom w:val="none" w:sz="0" w:space="0" w:color="auto"/>
        <w:right w:val="none" w:sz="0" w:space="0" w:color="auto"/>
      </w:divBdr>
    </w:div>
    <w:div w:id="1314069068">
      <w:bodyDiv w:val="1"/>
      <w:marLeft w:val="0"/>
      <w:marRight w:val="0"/>
      <w:marTop w:val="0"/>
      <w:marBottom w:val="0"/>
      <w:divBdr>
        <w:top w:val="none" w:sz="0" w:space="0" w:color="auto"/>
        <w:left w:val="none" w:sz="0" w:space="0" w:color="auto"/>
        <w:bottom w:val="none" w:sz="0" w:space="0" w:color="auto"/>
        <w:right w:val="none" w:sz="0" w:space="0" w:color="auto"/>
      </w:divBdr>
    </w:div>
    <w:div w:id="1884562098">
      <w:bodyDiv w:val="1"/>
      <w:marLeft w:val="0"/>
      <w:marRight w:val="0"/>
      <w:marTop w:val="0"/>
      <w:marBottom w:val="0"/>
      <w:divBdr>
        <w:top w:val="none" w:sz="0" w:space="0" w:color="auto"/>
        <w:left w:val="none" w:sz="0" w:space="0" w:color="auto"/>
        <w:bottom w:val="none" w:sz="0" w:space="0" w:color="auto"/>
        <w:right w:val="none" w:sz="0" w:space="0" w:color="auto"/>
      </w:divBdr>
    </w:div>
    <w:div w:id="2058427530">
      <w:bodyDiv w:val="1"/>
      <w:marLeft w:val="0"/>
      <w:marRight w:val="0"/>
      <w:marTop w:val="0"/>
      <w:marBottom w:val="0"/>
      <w:divBdr>
        <w:top w:val="none" w:sz="0" w:space="0" w:color="auto"/>
        <w:left w:val="none" w:sz="0" w:space="0" w:color="auto"/>
        <w:bottom w:val="none" w:sz="0" w:space="0" w:color="auto"/>
        <w:right w:val="none" w:sz="0" w:space="0" w:color="auto"/>
      </w:divBdr>
    </w:div>
    <w:div w:id="210503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6393934C1D4B50BA3E8406E8B7C8DB"/>
        <w:category>
          <w:name w:val="Všeobecné"/>
          <w:gallery w:val="placeholder"/>
        </w:category>
        <w:types>
          <w:type w:val="bbPlcHdr"/>
        </w:types>
        <w:behaviors>
          <w:behavior w:val="content"/>
        </w:behaviors>
        <w:guid w:val="{968B5398-3888-4628-9C97-C6464BAAA2E8}"/>
      </w:docPartPr>
      <w:docPartBody>
        <w:p w:rsidR="006D6669" w:rsidRDefault="006D6669" w:rsidP="006D6669">
          <w:pPr>
            <w:pStyle w:val="F86393934C1D4B50BA3E8406E8B7C8DB"/>
          </w:pPr>
          <w:r w:rsidRPr="00316F0B">
            <w:rPr>
              <w:rStyle w:val="PlaceholderText"/>
            </w:rPr>
            <w:t>Vyberte položku.</w:t>
          </w:r>
        </w:p>
      </w:docPartBody>
    </w:docPart>
    <w:docPart>
      <w:docPartPr>
        <w:name w:val="8F09A26656254371AF7AA68E8CB81A13"/>
        <w:category>
          <w:name w:val="Všeobecné"/>
          <w:gallery w:val="placeholder"/>
        </w:category>
        <w:types>
          <w:type w:val="bbPlcHdr"/>
        </w:types>
        <w:behaviors>
          <w:behavior w:val="content"/>
        </w:behaviors>
        <w:guid w:val="{7D8F8446-A703-434B-820B-15790F5B100D}"/>
      </w:docPartPr>
      <w:docPartBody>
        <w:p w:rsidR="009D62F0" w:rsidRDefault="006D6669" w:rsidP="006D6669">
          <w:pPr>
            <w:pStyle w:val="8F09A26656254371AF7AA68E8CB81A13"/>
          </w:pPr>
          <w:r w:rsidRPr="00316F0B">
            <w:rPr>
              <w:rStyle w:val="PlaceholderText"/>
            </w:rPr>
            <w:t>Vyberte položku.</w:t>
          </w:r>
        </w:p>
      </w:docPartBody>
    </w:docPart>
    <w:docPart>
      <w:docPartPr>
        <w:name w:val="5001AA37BE4E4710BB946AFE23C018F9"/>
        <w:category>
          <w:name w:val="Všeobecné"/>
          <w:gallery w:val="placeholder"/>
        </w:category>
        <w:types>
          <w:type w:val="bbPlcHdr"/>
        </w:types>
        <w:behaviors>
          <w:behavior w:val="content"/>
        </w:behaviors>
        <w:guid w:val="{CC9CCADD-7855-448D-BBAA-17808B3EA9AF}"/>
      </w:docPartPr>
      <w:docPartBody>
        <w:p w:rsidR="009D62F0" w:rsidRDefault="006D6669" w:rsidP="006D6669">
          <w:pPr>
            <w:pStyle w:val="5001AA37BE4E4710BB946AFE23C018F9"/>
          </w:pPr>
          <w:r w:rsidRPr="00316F0B">
            <w:rPr>
              <w:rStyle w:val="PlaceholderText"/>
            </w:rPr>
            <w:t>Vyberte položku.</w:t>
          </w:r>
        </w:p>
      </w:docPartBody>
    </w:docPart>
    <w:docPart>
      <w:docPartPr>
        <w:name w:val="2DC05FA6C2764BE784FE5A2FED305510"/>
        <w:category>
          <w:name w:val="Všeobecné"/>
          <w:gallery w:val="placeholder"/>
        </w:category>
        <w:types>
          <w:type w:val="bbPlcHdr"/>
        </w:types>
        <w:behaviors>
          <w:behavior w:val="content"/>
        </w:behaviors>
        <w:guid w:val="{7FF790BA-7EC8-4BE5-B480-5F3684FF960F}"/>
      </w:docPartPr>
      <w:docPartBody>
        <w:p w:rsidR="009D62F0" w:rsidRDefault="006D6669" w:rsidP="006D6669">
          <w:pPr>
            <w:pStyle w:val="2DC05FA6C2764BE784FE5A2FED305510"/>
          </w:pPr>
          <w:r w:rsidRPr="00316F0B">
            <w:rPr>
              <w:rStyle w:val="PlaceholderText"/>
            </w:rPr>
            <w:t>Vyberte položku.</w:t>
          </w:r>
        </w:p>
      </w:docPartBody>
    </w:docPart>
    <w:docPart>
      <w:docPartPr>
        <w:name w:val="256ED0C9A54F44B4940157AE0850BC33"/>
        <w:category>
          <w:name w:val="Všeobecné"/>
          <w:gallery w:val="placeholder"/>
        </w:category>
        <w:types>
          <w:type w:val="bbPlcHdr"/>
        </w:types>
        <w:behaviors>
          <w:behavior w:val="content"/>
        </w:behaviors>
        <w:guid w:val="{917DDFF0-5A14-448B-A558-83EBDE05B846}"/>
      </w:docPartPr>
      <w:docPartBody>
        <w:p w:rsidR="009D62F0" w:rsidRDefault="006D6669" w:rsidP="006D6669">
          <w:pPr>
            <w:pStyle w:val="256ED0C9A54F44B4940157AE0850BC33"/>
          </w:pPr>
          <w:r w:rsidRPr="00316F0B">
            <w:rPr>
              <w:rStyle w:val="PlaceholderText"/>
            </w:rPr>
            <w:t>Vyberte položku.</w:t>
          </w:r>
        </w:p>
      </w:docPartBody>
    </w:docPart>
    <w:docPart>
      <w:docPartPr>
        <w:name w:val="0B6B6D0F23814EDDAAFA5A9BA6EB2A5E"/>
        <w:category>
          <w:name w:val="General"/>
          <w:gallery w:val="placeholder"/>
        </w:category>
        <w:types>
          <w:type w:val="bbPlcHdr"/>
        </w:types>
        <w:behaviors>
          <w:behavior w:val="content"/>
        </w:behaviors>
        <w:guid w:val="{0272BE64-85D2-4959-9288-B97EEAC43BCF}"/>
      </w:docPartPr>
      <w:docPartBody>
        <w:p w:rsidR="00B13C1A" w:rsidRDefault="001F0FF0" w:rsidP="001F0FF0">
          <w:pPr>
            <w:pStyle w:val="0B6B6D0F23814EDDAAFA5A9BA6EB2A5E"/>
          </w:pPr>
          <w:r w:rsidRPr="00BA1EB1">
            <w:rPr>
              <w:rStyle w:val="PlaceholderText"/>
            </w:rPr>
            <w:t>Choose an item.</w:t>
          </w:r>
        </w:p>
      </w:docPartBody>
    </w:docPart>
    <w:docPart>
      <w:docPartPr>
        <w:name w:val="A76B621114CE490A95085DB8CD770B0F"/>
        <w:category>
          <w:name w:val="General"/>
          <w:gallery w:val="placeholder"/>
        </w:category>
        <w:types>
          <w:type w:val="bbPlcHdr"/>
        </w:types>
        <w:behaviors>
          <w:behavior w:val="content"/>
        </w:behaviors>
        <w:guid w:val="{9EB9C3B4-5F20-479E-BCFA-C5E2C18167BE}"/>
      </w:docPartPr>
      <w:docPartBody>
        <w:p w:rsidR="00B13C1A" w:rsidRDefault="001F0FF0" w:rsidP="001F0FF0">
          <w:pPr>
            <w:pStyle w:val="A76B621114CE490A95085DB8CD770B0F"/>
          </w:pPr>
          <w:r w:rsidRPr="00BA1EB1">
            <w:rPr>
              <w:rStyle w:val="PlaceholderText"/>
            </w:rPr>
            <w:t>Choose an item.</w:t>
          </w:r>
        </w:p>
      </w:docPartBody>
    </w:docPart>
    <w:docPart>
      <w:docPartPr>
        <w:name w:val="21A3E4D582354F989D2831B40D0296B3"/>
        <w:category>
          <w:name w:val="General"/>
          <w:gallery w:val="placeholder"/>
        </w:category>
        <w:types>
          <w:type w:val="bbPlcHdr"/>
        </w:types>
        <w:behaviors>
          <w:behavior w:val="content"/>
        </w:behaviors>
        <w:guid w:val="{8D14F9C2-A9A8-4C75-90D2-022FE04A189F}"/>
      </w:docPartPr>
      <w:docPartBody>
        <w:p w:rsidR="00B13C1A" w:rsidRDefault="001F0FF0" w:rsidP="001F0FF0">
          <w:pPr>
            <w:pStyle w:val="21A3E4D582354F989D2831B40D0296B3"/>
          </w:pPr>
          <w:r w:rsidRPr="00BA1EB1">
            <w:rPr>
              <w:rStyle w:val="PlaceholderText"/>
            </w:rPr>
            <w:t>Choose an item.</w:t>
          </w:r>
        </w:p>
      </w:docPartBody>
    </w:docPart>
    <w:docPart>
      <w:docPartPr>
        <w:name w:val="F0B2B99EAF5442289AA4E1B94CE95186"/>
        <w:category>
          <w:name w:val="General"/>
          <w:gallery w:val="placeholder"/>
        </w:category>
        <w:types>
          <w:type w:val="bbPlcHdr"/>
        </w:types>
        <w:behaviors>
          <w:behavior w:val="content"/>
        </w:behaviors>
        <w:guid w:val="{CC3512AD-7F43-4A32-80A6-B0ADFA7A365A}"/>
      </w:docPartPr>
      <w:docPartBody>
        <w:p w:rsidR="00B13C1A" w:rsidRDefault="001F0FF0" w:rsidP="001F0FF0">
          <w:pPr>
            <w:pStyle w:val="F0B2B99EAF5442289AA4E1B94CE95186"/>
          </w:pPr>
          <w:r w:rsidRPr="00BA1EB1">
            <w:rPr>
              <w:rStyle w:val="PlaceholderText"/>
            </w:rPr>
            <w:t>Choose an item.</w:t>
          </w:r>
        </w:p>
      </w:docPartBody>
    </w:docPart>
    <w:docPart>
      <w:docPartPr>
        <w:name w:val="72D3736C788947DD92F8C152DCE9036F"/>
        <w:category>
          <w:name w:val="General"/>
          <w:gallery w:val="placeholder"/>
        </w:category>
        <w:types>
          <w:type w:val="bbPlcHdr"/>
        </w:types>
        <w:behaviors>
          <w:behavior w:val="content"/>
        </w:behaviors>
        <w:guid w:val="{9FB80A42-7C76-41D1-9848-C38807049FC9}"/>
      </w:docPartPr>
      <w:docPartBody>
        <w:p w:rsidR="00B13C1A" w:rsidRDefault="001F0FF0" w:rsidP="001F0FF0">
          <w:pPr>
            <w:pStyle w:val="72D3736C788947DD92F8C152DCE9036F"/>
          </w:pPr>
          <w:r w:rsidRPr="00BA1EB1">
            <w:rPr>
              <w:rStyle w:val="PlaceholderText"/>
            </w:rPr>
            <w:t>Choose an item.</w:t>
          </w:r>
        </w:p>
      </w:docPartBody>
    </w:docPart>
    <w:docPart>
      <w:docPartPr>
        <w:name w:val="489DF9A3E3E6451FB049445A0F766550"/>
        <w:category>
          <w:name w:val="General"/>
          <w:gallery w:val="placeholder"/>
        </w:category>
        <w:types>
          <w:type w:val="bbPlcHdr"/>
        </w:types>
        <w:behaviors>
          <w:behavior w:val="content"/>
        </w:behaviors>
        <w:guid w:val="{46371E73-3DC6-4C1A-8945-2F64C2F8C216}"/>
      </w:docPartPr>
      <w:docPartBody>
        <w:p w:rsidR="00B13C1A" w:rsidRDefault="001F0FF0" w:rsidP="001F0FF0">
          <w:pPr>
            <w:pStyle w:val="489DF9A3E3E6451FB049445A0F766550"/>
          </w:pPr>
          <w:r w:rsidRPr="00BA1EB1">
            <w:rPr>
              <w:rStyle w:val="PlaceholderText"/>
            </w:rPr>
            <w:t>Choose an item.</w:t>
          </w:r>
        </w:p>
      </w:docPartBody>
    </w:docPart>
    <w:docPart>
      <w:docPartPr>
        <w:name w:val="1B27A06B3FD540AE96D4ACEE9F013A8D"/>
        <w:category>
          <w:name w:val="General"/>
          <w:gallery w:val="placeholder"/>
        </w:category>
        <w:types>
          <w:type w:val="bbPlcHdr"/>
        </w:types>
        <w:behaviors>
          <w:behavior w:val="content"/>
        </w:behaviors>
        <w:guid w:val="{ECE57FC5-7D21-478A-967F-F69D23CDCCFD}"/>
      </w:docPartPr>
      <w:docPartBody>
        <w:p w:rsidR="00B13C1A" w:rsidRDefault="001F0FF0" w:rsidP="001F0FF0">
          <w:pPr>
            <w:pStyle w:val="1B27A06B3FD540AE96D4ACEE9F013A8D"/>
          </w:pPr>
          <w:r w:rsidRPr="00BA1EB1">
            <w:rPr>
              <w:rStyle w:val="PlaceholderText"/>
            </w:rPr>
            <w:t>Choose an item.</w:t>
          </w:r>
        </w:p>
      </w:docPartBody>
    </w:docPart>
    <w:docPart>
      <w:docPartPr>
        <w:name w:val="36F673DBB36649F1AE7A82529D337174"/>
        <w:category>
          <w:name w:val="General"/>
          <w:gallery w:val="placeholder"/>
        </w:category>
        <w:types>
          <w:type w:val="bbPlcHdr"/>
        </w:types>
        <w:behaviors>
          <w:behavior w:val="content"/>
        </w:behaviors>
        <w:guid w:val="{E81E5162-99BD-4AC8-B179-983F3BE0CC57}"/>
      </w:docPartPr>
      <w:docPartBody>
        <w:p w:rsidR="00B13C1A" w:rsidRDefault="001F0FF0" w:rsidP="001F0FF0">
          <w:pPr>
            <w:pStyle w:val="36F673DBB36649F1AE7A82529D337174"/>
          </w:pPr>
          <w:r w:rsidRPr="00BA1EB1">
            <w:rPr>
              <w:rStyle w:val="PlaceholderText"/>
            </w:rPr>
            <w:t>Choose an item.</w:t>
          </w:r>
        </w:p>
      </w:docPartBody>
    </w:docPart>
    <w:docPart>
      <w:docPartPr>
        <w:name w:val="182042D02A4142429115CB1300670C87"/>
        <w:category>
          <w:name w:val="General"/>
          <w:gallery w:val="placeholder"/>
        </w:category>
        <w:types>
          <w:type w:val="bbPlcHdr"/>
        </w:types>
        <w:behaviors>
          <w:behavior w:val="content"/>
        </w:behaviors>
        <w:guid w:val="{3B19FCCC-C09C-451F-95BE-5BE370F027BC}"/>
      </w:docPartPr>
      <w:docPartBody>
        <w:p w:rsidR="00B13C1A" w:rsidRDefault="001F0FF0" w:rsidP="001F0FF0">
          <w:pPr>
            <w:pStyle w:val="182042D02A4142429115CB1300670C87"/>
          </w:pPr>
          <w:r w:rsidRPr="00BA1EB1">
            <w:rPr>
              <w:rStyle w:val="PlaceholderText"/>
            </w:rPr>
            <w:t>Choose an item.</w:t>
          </w:r>
        </w:p>
      </w:docPartBody>
    </w:docPart>
    <w:docPart>
      <w:docPartPr>
        <w:name w:val="F641C496959843169B5574318F747ABF"/>
        <w:category>
          <w:name w:val="General"/>
          <w:gallery w:val="placeholder"/>
        </w:category>
        <w:types>
          <w:type w:val="bbPlcHdr"/>
        </w:types>
        <w:behaviors>
          <w:behavior w:val="content"/>
        </w:behaviors>
        <w:guid w:val="{3DA388F4-C0CB-43FD-A9C1-175B79904C1D}"/>
      </w:docPartPr>
      <w:docPartBody>
        <w:p w:rsidR="00B13C1A" w:rsidRDefault="001F0FF0" w:rsidP="001F0FF0">
          <w:pPr>
            <w:pStyle w:val="F641C496959843169B5574318F747ABF"/>
          </w:pPr>
          <w:r w:rsidRPr="00BA1EB1">
            <w:rPr>
              <w:rStyle w:val="PlaceholderText"/>
            </w:rPr>
            <w:t>Choose an item.</w:t>
          </w:r>
        </w:p>
      </w:docPartBody>
    </w:docPart>
    <w:docPart>
      <w:docPartPr>
        <w:name w:val="F5B8D75B06E04F3D922E5F10BC48E1AA"/>
        <w:category>
          <w:name w:val="General"/>
          <w:gallery w:val="placeholder"/>
        </w:category>
        <w:types>
          <w:type w:val="bbPlcHdr"/>
        </w:types>
        <w:behaviors>
          <w:behavior w:val="content"/>
        </w:behaviors>
        <w:guid w:val="{023D8229-1FA7-4BA4-9AFA-18899033120E}"/>
      </w:docPartPr>
      <w:docPartBody>
        <w:p w:rsidR="00B13C1A" w:rsidRDefault="001F0FF0" w:rsidP="001F0FF0">
          <w:pPr>
            <w:pStyle w:val="F5B8D75B06E04F3D922E5F10BC48E1AA"/>
          </w:pPr>
          <w:r w:rsidRPr="00BA1EB1">
            <w:rPr>
              <w:rStyle w:val="PlaceholderText"/>
            </w:rPr>
            <w:t>Choose an item.</w:t>
          </w:r>
        </w:p>
      </w:docPartBody>
    </w:docPart>
    <w:docPart>
      <w:docPartPr>
        <w:name w:val="E0AB07DFD1294A6D87E87B608D43ED1A"/>
        <w:category>
          <w:name w:val="General"/>
          <w:gallery w:val="placeholder"/>
        </w:category>
        <w:types>
          <w:type w:val="bbPlcHdr"/>
        </w:types>
        <w:behaviors>
          <w:behavior w:val="content"/>
        </w:behaviors>
        <w:guid w:val="{C4B3A37F-666C-4903-B53B-5023DD3FE650}"/>
      </w:docPartPr>
      <w:docPartBody>
        <w:p w:rsidR="00B13C1A" w:rsidRDefault="001F0FF0" w:rsidP="001F0FF0">
          <w:pPr>
            <w:pStyle w:val="E0AB07DFD1294A6D87E87B608D43ED1A"/>
          </w:pPr>
          <w:r w:rsidRPr="00BA1EB1">
            <w:rPr>
              <w:rStyle w:val="PlaceholderText"/>
            </w:rPr>
            <w:t>Choose an item.</w:t>
          </w:r>
        </w:p>
      </w:docPartBody>
    </w:docPart>
    <w:docPart>
      <w:docPartPr>
        <w:name w:val="4B5B512BFFD346E4936EB3A4FD4C4820"/>
        <w:category>
          <w:name w:val="General"/>
          <w:gallery w:val="placeholder"/>
        </w:category>
        <w:types>
          <w:type w:val="bbPlcHdr"/>
        </w:types>
        <w:behaviors>
          <w:behavior w:val="content"/>
        </w:behaviors>
        <w:guid w:val="{D53AEC23-2D16-495D-8D29-9A71BD14DCA4}"/>
      </w:docPartPr>
      <w:docPartBody>
        <w:p w:rsidR="00B13C1A" w:rsidRDefault="001F0FF0" w:rsidP="001F0FF0">
          <w:pPr>
            <w:pStyle w:val="4B5B512BFFD346E4936EB3A4FD4C4820"/>
          </w:pPr>
          <w:r w:rsidRPr="00BA1EB1">
            <w:rPr>
              <w:rStyle w:val="PlaceholderText"/>
            </w:rPr>
            <w:t>Choose an item.</w:t>
          </w:r>
        </w:p>
      </w:docPartBody>
    </w:docPart>
    <w:docPart>
      <w:docPartPr>
        <w:name w:val="AE49F903358C438FA5DB8A08088888CD"/>
        <w:category>
          <w:name w:val="General"/>
          <w:gallery w:val="placeholder"/>
        </w:category>
        <w:types>
          <w:type w:val="bbPlcHdr"/>
        </w:types>
        <w:behaviors>
          <w:behavior w:val="content"/>
        </w:behaviors>
        <w:guid w:val="{57FC6F60-3FDA-41AD-A3E2-964BDEE803CA}"/>
      </w:docPartPr>
      <w:docPartBody>
        <w:p w:rsidR="00B13C1A" w:rsidRDefault="001F0FF0" w:rsidP="001F0FF0">
          <w:pPr>
            <w:pStyle w:val="AE49F903358C438FA5DB8A08088888CD"/>
          </w:pPr>
          <w:r w:rsidRPr="00BA1EB1">
            <w:rPr>
              <w:rStyle w:val="PlaceholderText"/>
            </w:rPr>
            <w:t>Choose an item.</w:t>
          </w:r>
        </w:p>
      </w:docPartBody>
    </w:docPart>
    <w:docPart>
      <w:docPartPr>
        <w:name w:val="550A68858AE04A1580B5A72419F69541"/>
        <w:category>
          <w:name w:val="General"/>
          <w:gallery w:val="placeholder"/>
        </w:category>
        <w:types>
          <w:type w:val="bbPlcHdr"/>
        </w:types>
        <w:behaviors>
          <w:behavior w:val="content"/>
        </w:behaviors>
        <w:guid w:val="{5921B7FA-BDF4-4EA6-9784-C2B3937A2372}"/>
      </w:docPartPr>
      <w:docPartBody>
        <w:p w:rsidR="00B13C1A" w:rsidRDefault="001F0FF0" w:rsidP="001F0FF0">
          <w:pPr>
            <w:pStyle w:val="550A68858AE04A1580B5A72419F69541"/>
          </w:pPr>
          <w:r w:rsidRPr="00BA1EB1">
            <w:rPr>
              <w:rStyle w:val="PlaceholderText"/>
            </w:rPr>
            <w:t>Choose an item.</w:t>
          </w:r>
        </w:p>
      </w:docPartBody>
    </w:docPart>
    <w:docPart>
      <w:docPartPr>
        <w:name w:val="19B14BDAF9184D8D931FAD4D90F36E46"/>
        <w:category>
          <w:name w:val="General"/>
          <w:gallery w:val="placeholder"/>
        </w:category>
        <w:types>
          <w:type w:val="bbPlcHdr"/>
        </w:types>
        <w:behaviors>
          <w:behavior w:val="content"/>
        </w:behaviors>
        <w:guid w:val="{879C08E2-ADDF-4D15-B778-C850CB8A48A8}"/>
      </w:docPartPr>
      <w:docPartBody>
        <w:p w:rsidR="00B13C1A" w:rsidRDefault="001F0FF0" w:rsidP="001F0FF0">
          <w:pPr>
            <w:pStyle w:val="19B14BDAF9184D8D931FAD4D90F36E46"/>
          </w:pPr>
          <w:r w:rsidRPr="00BA1EB1">
            <w:rPr>
              <w:rStyle w:val="PlaceholderText"/>
            </w:rPr>
            <w:t>Choose an item.</w:t>
          </w:r>
        </w:p>
      </w:docPartBody>
    </w:docPart>
    <w:docPart>
      <w:docPartPr>
        <w:name w:val="368B70CA56DF4A1AA0C8545B22E66AEF"/>
        <w:category>
          <w:name w:val="General"/>
          <w:gallery w:val="placeholder"/>
        </w:category>
        <w:types>
          <w:type w:val="bbPlcHdr"/>
        </w:types>
        <w:behaviors>
          <w:behavior w:val="content"/>
        </w:behaviors>
        <w:guid w:val="{D1BDC1B8-3ACD-401D-818F-F16DC07B6C73}"/>
      </w:docPartPr>
      <w:docPartBody>
        <w:p w:rsidR="00B13C1A" w:rsidRDefault="001F0FF0" w:rsidP="001F0FF0">
          <w:pPr>
            <w:pStyle w:val="368B70CA56DF4A1AA0C8545B22E66AEF"/>
          </w:pPr>
          <w:r w:rsidRPr="00BA1EB1">
            <w:rPr>
              <w:rStyle w:val="PlaceholderText"/>
            </w:rPr>
            <w:t>Choose an item.</w:t>
          </w:r>
        </w:p>
      </w:docPartBody>
    </w:docPart>
    <w:docPart>
      <w:docPartPr>
        <w:name w:val="7E44ABCE85544A4F9CB4F7D41781AA9B"/>
        <w:category>
          <w:name w:val="General"/>
          <w:gallery w:val="placeholder"/>
        </w:category>
        <w:types>
          <w:type w:val="bbPlcHdr"/>
        </w:types>
        <w:behaviors>
          <w:behavior w:val="content"/>
        </w:behaviors>
        <w:guid w:val="{5D5925FD-E293-4F81-865B-369501EB2540}"/>
      </w:docPartPr>
      <w:docPartBody>
        <w:p w:rsidR="00B13C1A" w:rsidRDefault="001F0FF0" w:rsidP="001F0FF0">
          <w:pPr>
            <w:pStyle w:val="7E44ABCE85544A4F9CB4F7D41781AA9B"/>
          </w:pPr>
          <w:r w:rsidRPr="00BA1EB1">
            <w:rPr>
              <w:rStyle w:val="PlaceholderText"/>
            </w:rPr>
            <w:t>Choose an item.</w:t>
          </w:r>
        </w:p>
      </w:docPartBody>
    </w:docPart>
    <w:docPart>
      <w:docPartPr>
        <w:name w:val="D9B2201BCBE148A3AC83C908C1A163D2"/>
        <w:category>
          <w:name w:val="General"/>
          <w:gallery w:val="placeholder"/>
        </w:category>
        <w:types>
          <w:type w:val="bbPlcHdr"/>
        </w:types>
        <w:behaviors>
          <w:behavior w:val="content"/>
        </w:behaviors>
        <w:guid w:val="{B2BEDA26-7047-4D62-BFDF-AC70A8B60D2E}"/>
      </w:docPartPr>
      <w:docPartBody>
        <w:p w:rsidR="00B13C1A" w:rsidRDefault="001F0FF0" w:rsidP="001F0FF0">
          <w:pPr>
            <w:pStyle w:val="D9B2201BCBE148A3AC83C908C1A163D2"/>
          </w:pPr>
          <w:r w:rsidRPr="00BA1EB1">
            <w:rPr>
              <w:rStyle w:val="PlaceholderText"/>
            </w:rPr>
            <w:t>Choose an item.</w:t>
          </w:r>
        </w:p>
      </w:docPartBody>
    </w:docPart>
    <w:docPart>
      <w:docPartPr>
        <w:name w:val="6265B24335FD4C86A41BA74F54BA1254"/>
        <w:category>
          <w:name w:val="General"/>
          <w:gallery w:val="placeholder"/>
        </w:category>
        <w:types>
          <w:type w:val="bbPlcHdr"/>
        </w:types>
        <w:behaviors>
          <w:behavior w:val="content"/>
        </w:behaviors>
        <w:guid w:val="{A5958815-83E9-46B2-911C-0483113921C4}"/>
      </w:docPartPr>
      <w:docPartBody>
        <w:p w:rsidR="00B13C1A" w:rsidRDefault="001F0FF0" w:rsidP="001F0FF0">
          <w:pPr>
            <w:pStyle w:val="6265B24335FD4C86A41BA74F54BA1254"/>
          </w:pPr>
          <w:r w:rsidRPr="00BA1EB1">
            <w:rPr>
              <w:rStyle w:val="PlaceholderText"/>
            </w:rPr>
            <w:t>Choose an item.</w:t>
          </w:r>
        </w:p>
      </w:docPartBody>
    </w:docPart>
    <w:docPart>
      <w:docPartPr>
        <w:name w:val="B15D5B7C8E7C4E7FB50B5A18C0A3FF5A"/>
        <w:category>
          <w:name w:val="General"/>
          <w:gallery w:val="placeholder"/>
        </w:category>
        <w:types>
          <w:type w:val="bbPlcHdr"/>
        </w:types>
        <w:behaviors>
          <w:behavior w:val="content"/>
        </w:behaviors>
        <w:guid w:val="{DCF19F11-2802-4BEB-8D76-FB0A3160FCA1}"/>
      </w:docPartPr>
      <w:docPartBody>
        <w:p w:rsidR="00B13C1A" w:rsidRDefault="001F0FF0" w:rsidP="001F0FF0">
          <w:pPr>
            <w:pStyle w:val="B15D5B7C8E7C4E7FB50B5A18C0A3FF5A"/>
          </w:pPr>
          <w:r w:rsidRPr="00BA1EB1">
            <w:rPr>
              <w:rStyle w:val="PlaceholderText"/>
            </w:rPr>
            <w:t>Choose an item.</w:t>
          </w:r>
        </w:p>
      </w:docPartBody>
    </w:docPart>
    <w:docPart>
      <w:docPartPr>
        <w:name w:val="C8B40642860741A89826FFA670092268"/>
        <w:category>
          <w:name w:val="General"/>
          <w:gallery w:val="placeholder"/>
        </w:category>
        <w:types>
          <w:type w:val="bbPlcHdr"/>
        </w:types>
        <w:behaviors>
          <w:behavior w:val="content"/>
        </w:behaviors>
        <w:guid w:val="{38A30F82-AFCA-4130-83B3-DA7DEC802936}"/>
      </w:docPartPr>
      <w:docPartBody>
        <w:p w:rsidR="00B13C1A" w:rsidRDefault="001F0FF0" w:rsidP="001F0FF0">
          <w:pPr>
            <w:pStyle w:val="C8B40642860741A89826FFA670092268"/>
          </w:pPr>
          <w:r w:rsidRPr="00BA1EB1">
            <w:rPr>
              <w:rStyle w:val="PlaceholderText"/>
            </w:rPr>
            <w:t>Choose an item.</w:t>
          </w:r>
        </w:p>
      </w:docPartBody>
    </w:docPart>
    <w:docPart>
      <w:docPartPr>
        <w:name w:val="BD9A2A301DB74D588C27FD36E59A9EBD"/>
        <w:category>
          <w:name w:val="General"/>
          <w:gallery w:val="placeholder"/>
        </w:category>
        <w:types>
          <w:type w:val="bbPlcHdr"/>
        </w:types>
        <w:behaviors>
          <w:behavior w:val="content"/>
        </w:behaviors>
        <w:guid w:val="{A06B7B1C-CCCB-44FE-B3D6-6E20A9DDDE47}"/>
      </w:docPartPr>
      <w:docPartBody>
        <w:p w:rsidR="00B13C1A" w:rsidRDefault="001F0FF0" w:rsidP="001F0FF0">
          <w:pPr>
            <w:pStyle w:val="BD9A2A301DB74D588C27FD36E59A9EBD"/>
          </w:pPr>
          <w:r w:rsidRPr="00BA1EB1">
            <w:rPr>
              <w:rStyle w:val="PlaceholderText"/>
            </w:rPr>
            <w:t>Choose an item.</w:t>
          </w:r>
        </w:p>
      </w:docPartBody>
    </w:docPart>
    <w:docPart>
      <w:docPartPr>
        <w:name w:val="5812143D0BE54524830232BDA20EC10D"/>
        <w:category>
          <w:name w:val="General"/>
          <w:gallery w:val="placeholder"/>
        </w:category>
        <w:types>
          <w:type w:val="bbPlcHdr"/>
        </w:types>
        <w:behaviors>
          <w:behavior w:val="content"/>
        </w:behaviors>
        <w:guid w:val="{B9561EC6-A73B-4FBD-AF2B-D1BC5596C2CA}"/>
      </w:docPartPr>
      <w:docPartBody>
        <w:p w:rsidR="00B13C1A" w:rsidRDefault="001F0FF0" w:rsidP="001F0FF0">
          <w:pPr>
            <w:pStyle w:val="5812143D0BE54524830232BDA20EC10D"/>
          </w:pPr>
          <w:r w:rsidRPr="00BA1EB1">
            <w:rPr>
              <w:rStyle w:val="PlaceholderText"/>
            </w:rPr>
            <w:t>Choose an item.</w:t>
          </w:r>
        </w:p>
      </w:docPartBody>
    </w:docPart>
    <w:docPart>
      <w:docPartPr>
        <w:name w:val="5AB1CBAB9CF642D28811C548FFEE289F"/>
        <w:category>
          <w:name w:val="General"/>
          <w:gallery w:val="placeholder"/>
        </w:category>
        <w:types>
          <w:type w:val="bbPlcHdr"/>
        </w:types>
        <w:behaviors>
          <w:behavior w:val="content"/>
        </w:behaviors>
        <w:guid w:val="{035F3D90-E07B-4237-9A76-849B07FDF09A}"/>
      </w:docPartPr>
      <w:docPartBody>
        <w:p w:rsidR="00B13C1A" w:rsidRDefault="001F0FF0" w:rsidP="001F0FF0">
          <w:pPr>
            <w:pStyle w:val="5AB1CBAB9CF642D28811C548FFEE289F"/>
          </w:pPr>
          <w:r w:rsidRPr="00BA1EB1">
            <w:rPr>
              <w:rStyle w:val="PlaceholderText"/>
            </w:rPr>
            <w:t>Choose an item.</w:t>
          </w:r>
        </w:p>
      </w:docPartBody>
    </w:docPart>
    <w:docPart>
      <w:docPartPr>
        <w:name w:val="00016E47FAE64B1B8DEDA3FA9F4797E2"/>
        <w:category>
          <w:name w:val="General"/>
          <w:gallery w:val="placeholder"/>
        </w:category>
        <w:types>
          <w:type w:val="bbPlcHdr"/>
        </w:types>
        <w:behaviors>
          <w:behavior w:val="content"/>
        </w:behaviors>
        <w:guid w:val="{22024ED8-B08F-48F7-BF86-8F8802DA8956}"/>
      </w:docPartPr>
      <w:docPartBody>
        <w:p w:rsidR="00B13C1A" w:rsidRDefault="001F0FF0" w:rsidP="001F0FF0">
          <w:pPr>
            <w:pStyle w:val="00016E47FAE64B1B8DEDA3FA9F4797E2"/>
          </w:pPr>
          <w:r w:rsidRPr="00BA1EB1">
            <w:rPr>
              <w:rStyle w:val="PlaceholderText"/>
            </w:rPr>
            <w:t>Choose an item.</w:t>
          </w:r>
        </w:p>
      </w:docPartBody>
    </w:docPart>
    <w:docPart>
      <w:docPartPr>
        <w:name w:val="DDC520B729224EFDAD421769C3907B83"/>
        <w:category>
          <w:name w:val="General"/>
          <w:gallery w:val="placeholder"/>
        </w:category>
        <w:types>
          <w:type w:val="bbPlcHdr"/>
        </w:types>
        <w:behaviors>
          <w:behavior w:val="content"/>
        </w:behaviors>
        <w:guid w:val="{51D97253-4824-4B71-9726-849A4F0B15D1}"/>
      </w:docPartPr>
      <w:docPartBody>
        <w:p w:rsidR="00B13C1A" w:rsidRDefault="001F0FF0" w:rsidP="001F0FF0">
          <w:pPr>
            <w:pStyle w:val="DDC520B729224EFDAD421769C3907B83"/>
          </w:pPr>
          <w:r w:rsidRPr="00BA1EB1">
            <w:rPr>
              <w:rStyle w:val="PlaceholderText"/>
            </w:rPr>
            <w:t>Choose an item.</w:t>
          </w:r>
        </w:p>
      </w:docPartBody>
    </w:docPart>
    <w:docPart>
      <w:docPartPr>
        <w:name w:val="847803D1A952428EA61FDCF21C59EC68"/>
        <w:category>
          <w:name w:val="General"/>
          <w:gallery w:val="placeholder"/>
        </w:category>
        <w:types>
          <w:type w:val="bbPlcHdr"/>
        </w:types>
        <w:behaviors>
          <w:behavior w:val="content"/>
        </w:behaviors>
        <w:guid w:val="{5CF7FAF4-D88B-490C-B4EE-6661B8521E2A}"/>
      </w:docPartPr>
      <w:docPartBody>
        <w:p w:rsidR="00B13C1A" w:rsidRDefault="001F0FF0" w:rsidP="001F0FF0">
          <w:pPr>
            <w:pStyle w:val="847803D1A952428EA61FDCF21C59EC68"/>
          </w:pPr>
          <w:r w:rsidRPr="00BA1EB1">
            <w:rPr>
              <w:rStyle w:val="PlaceholderText"/>
            </w:rPr>
            <w:t>Choose an item.</w:t>
          </w:r>
        </w:p>
      </w:docPartBody>
    </w:docPart>
    <w:docPart>
      <w:docPartPr>
        <w:name w:val="87AC66DC07704FF1B549CFEE06613B4D"/>
        <w:category>
          <w:name w:val="General"/>
          <w:gallery w:val="placeholder"/>
        </w:category>
        <w:types>
          <w:type w:val="bbPlcHdr"/>
        </w:types>
        <w:behaviors>
          <w:behavior w:val="content"/>
        </w:behaviors>
        <w:guid w:val="{DFFAFA64-EB25-4B6F-BC30-D42F657C7830}"/>
      </w:docPartPr>
      <w:docPartBody>
        <w:p w:rsidR="00B13C1A" w:rsidRDefault="001F0FF0" w:rsidP="001F0FF0">
          <w:pPr>
            <w:pStyle w:val="87AC66DC07704FF1B549CFEE06613B4D"/>
          </w:pPr>
          <w:r w:rsidRPr="00BA1EB1">
            <w:rPr>
              <w:rStyle w:val="PlaceholderText"/>
            </w:rPr>
            <w:t>Choose an item.</w:t>
          </w:r>
        </w:p>
      </w:docPartBody>
    </w:docPart>
    <w:docPart>
      <w:docPartPr>
        <w:name w:val="3F4424F418B34D7E9C809C775B6751BB"/>
        <w:category>
          <w:name w:val="General"/>
          <w:gallery w:val="placeholder"/>
        </w:category>
        <w:types>
          <w:type w:val="bbPlcHdr"/>
        </w:types>
        <w:behaviors>
          <w:behavior w:val="content"/>
        </w:behaviors>
        <w:guid w:val="{11B2657D-842F-428A-9B87-D0210D87F584}"/>
      </w:docPartPr>
      <w:docPartBody>
        <w:p w:rsidR="00B13C1A" w:rsidRDefault="001F0FF0" w:rsidP="001F0FF0">
          <w:pPr>
            <w:pStyle w:val="3F4424F418B34D7E9C809C775B6751BB"/>
          </w:pPr>
          <w:r w:rsidRPr="00BA1EB1">
            <w:rPr>
              <w:rStyle w:val="PlaceholderText"/>
            </w:rPr>
            <w:t>Choose an item.</w:t>
          </w:r>
        </w:p>
      </w:docPartBody>
    </w:docPart>
    <w:docPart>
      <w:docPartPr>
        <w:name w:val="5F6C2BEEC1514A4AA3DA02ADFB2589C7"/>
        <w:category>
          <w:name w:val="General"/>
          <w:gallery w:val="placeholder"/>
        </w:category>
        <w:types>
          <w:type w:val="bbPlcHdr"/>
        </w:types>
        <w:behaviors>
          <w:behavior w:val="content"/>
        </w:behaviors>
        <w:guid w:val="{000DE26A-1107-4CC1-B343-DD1C78BF2750}"/>
      </w:docPartPr>
      <w:docPartBody>
        <w:p w:rsidR="00B13C1A" w:rsidRDefault="001F0FF0" w:rsidP="001F0FF0">
          <w:pPr>
            <w:pStyle w:val="5F6C2BEEC1514A4AA3DA02ADFB2589C7"/>
          </w:pPr>
          <w:r w:rsidRPr="00BA1EB1">
            <w:rPr>
              <w:rStyle w:val="PlaceholderText"/>
            </w:rPr>
            <w:t>Choose an item.</w:t>
          </w:r>
        </w:p>
      </w:docPartBody>
    </w:docPart>
    <w:docPart>
      <w:docPartPr>
        <w:name w:val="E7E75C6EE16B4E50849D87BEA4DF22EC"/>
        <w:category>
          <w:name w:val="General"/>
          <w:gallery w:val="placeholder"/>
        </w:category>
        <w:types>
          <w:type w:val="bbPlcHdr"/>
        </w:types>
        <w:behaviors>
          <w:behavior w:val="content"/>
        </w:behaviors>
        <w:guid w:val="{8DAA6067-E48D-4672-B86E-DFF61EB9E68E}"/>
      </w:docPartPr>
      <w:docPartBody>
        <w:p w:rsidR="00B13C1A" w:rsidRDefault="001F0FF0" w:rsidP="001F0FF0">
          <w:pPr>
            <w:pStyle w:val="E7E75C6EE16B4E50849D87BEA4DF22EC"/>
          </w:pPr>
          <w:r w:rsidRPr="00BA1EB1">
            <w:rPr>
              <w:rStyle w:val="PlaceholderText"/>
            </w:rPr>
            <w:t>Choose an item.</w:t>
          </w:r>
        </w:p>
      </w:docPartBody>
    </w:docPart>
    <w:docPart>
      <w:docPartPr>
        <w:name w:val="66DC28F1F420461DB028803D2B3476AF"/>
        <w:category>
          <w:name w:val="General"/>
          <w:gallery w:val="placeholder"/>
        </w:category>
        <w:types>
          <w:type w:val="bbPlcHdr"/>
        </w:types>
        <w:behaviors>
          <w:behavior w:val="content"/>
        </w:behaviors>
        <w:guid w:val="{CED963EE-26E8-4221-9FEC-06E6EDC5E69F}"/>
      </w:docPartPr>
      <w:docPartBody>
        <w:p w:rsidR="00B13C1A" w:rsidRDefault="001F0FF0" w:rsidP="001F0FF0">
          <w:pPr>
            <w:pStyle w:val="66DC28F1F420461DB028803D2B3476AF"/>
          </w:pPr>
          <w:r w:rsidRPr="00BA1EB1">
            <w:rPr>
              <w:rStyle w:val="PlaceholderText"/>
            </w:rPr>
            <w:t>Choose an item.</w:t>
          </w:r>
        </w:p>
      </w:docPartBody>
    </w:docPart>
    <w:docPart>
      <w:docPartPr>
        <w:name w:val="1277688648A24AB0A594C63B582648F2"/>
        <w:category>
          <w:name w:val="General"/>
          <w:gallery w:val="placeholder"/>
        </w:category>
        <w:types>
          <w:type w:val="bbPlcHdr"/>
        </w:types>
        <w:behaviors>
          <w:behavior w:val="content"/>
        </w:behaviors>
        <w:guid w:val="{A5407E4B-08D7-4114-AAA3-C3FC73BA3110}"/>
      </w:docPartPr>
      <w:docPartBody>
        <w:p w:rsidR="00B13C1A" w:rsidRDefault="001F0FF0" w:rsidP="001F0FF0">
          <w:pPr>
            <w:pStyle w:val="1277688648A24AB0A594C63B582648F2"/>
          </w:pPr>
          <w:r w:rsidRPr="00BA1EB1">
            <w:rPr>
              <w:rStyle w:val="PlaceholderText"/>
            </w:rPr>
            <w:t>Choose an item.</w:t>
          </w:r>
        </w:p>
      </w:docPartBody>
    </w:docPart>
    <w:docPart>
      <w:docPartPr>
        <w:name w:val="4E6178AE2E6C42A3968A57DFF279E287"/>
        <w:category>
          <w:name w:val="General"/>
          <w:gallery w:val="placeholder"/>
        </w:category>
        <w:types>
          <w:type w:val="bbPlcHdr"/>
        </w:types>
        <w:behaviors>
          <w:behavior w:val="content"/>
        </w:behaviors>
        <w:guid w:val="{079D46FF-CCBD-4456-91D4-5CA58F5D4570}"/>
      </w:docPartPr>
      <w:docPartBody>
        <w:p w:rsidR="00B13C1A" w:rsidRDefault="001F0FF0" w:rsidP="001F0FF0">
          <w:pPr>
            <w:pStyle w:val="4E6178AE2E6C42A3968A57DFF279E287"/>
          </w:pPr>
          <w:r w:rsidRPr="00BA1EB1">
            <w:rPr>
              <w:rStyle w:val="PlaceholderText"/>
            </w:rPr>
            <w:t>Choose an item.</w:t>
          </w:r>
        </w:p>
      </w:docPartBody>
    </w:docPart>
    <w:docPart>
      <w:docPartPr>
        <w:name w:val="9EB96F917C9D4388B000458433D8836B"/>
        <w:category>
          <w:name w:val="General"/>
          <w:gallery w:val="placeholder"/>
        </w:category>
        <w:types>
          <w:type w:val="bbPlcHdr"/>
        </w:types>
        <w:behaviors>
          <w:behavior w:val="content"/>
        </w:behaviors>
        <w:guid w:val="{CC02F979-979E-420B-A390-A11E686191D7}"/>
      </w:docPartPr>
      <w:docPartBody>
        <w:p w:rsidR="00B13C1A" w:rsidRDefault="001F0FF0" w:rsidP="001F0FF0">
          <w:pPr>
            <w:pStyle w:val="9EB96F917C9D4388B000458433D8836B"/>
          </w:pPr>
          <w:r w:rsidRPr="00BA1EB1">
            <w:rPr>
              <w:rStyle w:val="PlaceholderText"/>
            </w:rPr>
            <w:t>Choose an item.</w:t>
          </w:r>
        </w:p>
      </w:docPartBody>
    </w:docPart>
    <w:docPart>
      <w:docPartPr>
        <w:name w:val="5BD8A9989F074EA88D1DC6EEBF8DB37C"/>
        <w:category>
          <w:name w:val="General"/>
          <w:gallery w:val="placeholder"/>
        </w:category>
        <w:types>
          <w:type w:val="bbPlcHdr"/>
        </w:types>
        <w:behaviors>
          <w:behavior w:val="content"/>
        </w:behaviors>
        <w:guid w:val="{E69DA6B9-C4BE-4698-98A2-1ABB47D98C04}"/>
      </w:docPartPr>
      <w:docPartBody>
        <w:p w:rsidR="00B13C1A" w:rsidRDefault="001F0FF0" w:rsidP="001F0FF0">
          <w:pPr>
            <w:pStyle w:val="5BD8A9989F074EA88D1DC6EEBF8DB37C"/>
          </w:pPr>
          <w:r w:rsidRPr="00BA1EB1">
            <w:rPr>
              <w:rStyle w:val="PlaceholderText"/>
            </w:rPr>
            <w:t>Choose an item.</w:t>
          </w:r>
        </w:p>
      </w:docPartBody>
    </w:docPart>
    <w:docPart>
      <w:docPartPr>
        <w:name w:val="D181AFB7A5F142988595A39B16D0522B"/>
        <w:category>
          <w:name w:val="General"/>
          <w:gallery w:val="placeholder"/>
        </w:category>
        <w:types>
          <w:type w:val="bbPlcHdr"/>
        </w:types>
        <w:behaviors>
          <w:behavior w:val="content"/>
        </w:behaviors>
        <w:guid w:val="{07FA4102-87AC-4E5A-B546-CBEC0103DCB4}"/>
      </w:docPartPr>
      <w:docPartBody>
        <w:p w:rsidR="00B13C1A" w:rsidRDefault="001F0FF0" w:rsidP="001F0FF0">
          <w:pPr>
            <w:pStyle w:val="D181AFB7A5F142988595A39B16D0522B"/>
          </w:pPr>
          <w:r w:rsidRPr="00BA1EB1">
            <w:rPr>
              <w:rStyle w:val="PlaceholderText"/>
            </w:rPr>
            <w:t>Choose an item.</w:t>
          </w:r>
        </w:p>
      </w:docPartBody>
    </w:docPart>
    <w:docPart>
      <w:docPartPr>
        <w:name w:val="E3286F3C41E04A6897135F2958CB5247"/>
        <w:category>
          <w:name w:val="General"/>
          <w:gallery w:val="placeholder"/>
        </w:category>
        <w:types>
          <w:type w:val="bbPlcHdr"/>
        </w:types>
        <w:behaviors>
          <w:behavior w:val="content"/>
        </w:behaviors>
        <w:guid w:val="{C7914160-72DC-479C-8D6A-97A91CAEFEDC}"/>
      </w:docPartPr>
      <w:docPartBody>
        <w:p w:rsidR="00B13C1A" w:rsidRDefault="001F0FF0" w:rsidP="001F0FF0">
          <w:pPr>
            <w:pStyle w:val="E3286F3C41E04A6897135F2958CB5247"/>
          </w:pPr>
          <w:r w:rsidRPr="00BA1EB1">
            <w:rPr>
              <w:rStyle w:val="PlaceholderText"/>
            </w:rPr>
            <w:t>Choose an item.</w:t>
          </w:r>
        </w:p>
      </w:docPartBody>
    </w:docPart>
    <w:docPart>
      <w:docPartPr>
        <w:name w:val="9AE2CD28EB32460FA419EB30EAA92440"/>
        <w:category>
          <w:name w:val="General"/>
          <w:gallery w:val="placeholder"/>
        </w:category>
        <w:types>
          <w:type w:val="bbPlcHdr"/>
        </w:types>
        <w:behaviors>
          <w:behavior w:val="content"/>
        </w:behaviors>
        <w:guid w:val="{1C2B0FD9-7470-41F3-BE13-FD8F8F7588EC}"/>
      </w:docPartPr>
      <w:docPartBody>
        <w:p w:rsidR="00B13C1A" w:rsidRDefault="001F0FF0" w:rsidP="001F0FF0">
          <w:pPr>
            <w:pStyle w:val="9AE2CD28EB32460FA419EB30EAA92440"/>
          </w:pPr>
          <w:r w:rsidRPr="00BA1EB1">
            <w:rPr>
              <w:rStyle w:val="PlaceholderText"/>
            </w:rPr>
            <w:t>Choose an item.</w:t>
          </w:r>
        </w:p>
      </w:docPartBody>
    </w:docPart>
    <w:docPart>
      <w:docPartPr>
        <w:name w:val="31C1734569554A08BF7FD95522F5F813"/>
        <w:category>
          <w:name w:val="General"/>
          <w:gallery w:val="placeholder"/>
        </w:category>
        <w:types>
          <w:type w:val="bbPlcHdr"/>
        </w:types>
        <w:behaviors>
          <w:behavior w:val="content"/>
        </w:behaviors>
        <w:guid w:val="{46AC5317-3967-4161-A8F5-FE4D0ABB7626}"/>
      </w:docPartPr>
      <w:docPartBody>
        <w:p w:rsidR="00B13C1A" w:rsidRDefault="001F0FF0" w:rsidP="001F0FF0">
          <w:pPr>
            <w:pStyle w:val="31C1734569554A08BF7FD95522F5F813"/>
          </w:pPr>
          <w:r w:rsidRPr="00BA1EB1">
            <w:rPr>
              <w:rStyle w:val="PlaceholderText"/>
            </w:rPr>
            <w:t>Choose an item.</w:t>
          </w:r>
        </w:p>
      </w:docPartBody>
    </w:docPart>
    <w:docPart>
      <w:docPartPr>
        <w:name w:val="4C5373DF7CE64B8E931F9DE6991DF63D"/>
        <w:category>
          <w:name w:val="General"/>
          <w:gallery w:val="placeholder"/>
        </w:category>
        <w:types>
          <w:type w:val="bbPlcHdr"/>
        </w:types>
        <w:behaviors>
          <w:behavior w:val="content"/>
        </w:behaviors>
        <w:guid w:val="{21FED149-96F8-486B-9FFD-CA942FF13343}"/>
      </w:docPartPr>
      <w:docPartBody>
        <w:p w:rsidR="00B13C1A" w:rsidRDefault="001F0FF0" w:rsidP="001F0FF0">
          <w:pPr>
            <w:pStyle w:val="4C5373DF7CE64B8E931F9DE6991DF63D"/>
          </w:pPr>
          <w:r w:rsidRPr="00BA1EB1">
            <w:rPr>
              <w:rStyle w:val="PlaceholderText"/>
            </w:rPr>
            <w:t>Choose an item.</w:t>
          </w:r>
        </w:p>
      </w:docPartBody>
    </w:docPart>
    <w:docPart>
      <w:docPartPr>
        <w:name w:val="F0A324630CA44F6FABA9D22BC5F47F62"/>
        <w:category>
          <w:name w:val="General"/>
          <w:gallery w:val="placeholder"/>
        </w:category>
        <w:types>
          <w:type w:val="bbPlcHdr"/>
        </w:types>
        <w:behaviors>
          <w:behavior w:val="content"/>
        </w:behaviors>
        <w:guid w:val="{1A8F0FE2-5A07-49CC-94D0-D80D78123D7F}"/>
      </w:docPartPr>
      <w:docPartBody>
        <w:p w:rsidR="00B13C1A" w:rsidRDefault="001F0FF0" w:rsidP="001F0FF0">
          <w:pPr>
            <w:pStyle w:val="F0A324630CA44F6FABA9D22BC5F47F62"/>
          </w:pPr>
          <w:r w:rsidRPr="00BA1EB1">
            <w:rPr>
              <w:rStyle w:val="PlaceholderText"/>
            </w:rPr>
            <w:t>Choose an item.</w:t>
          </w:r>
        </w:p>
      </w:docPartBody>
    </w:docPart>
    <w:docPart>
      <w:docPartPr>
        <w:name w:val="225F3CC7BB1045EEB4C1943D5C058C95"/>
        <w:category>
          <w:name w:val="General"/>
          <w:gallery w:val="placeholder"/>
        </w:category>
        <w:types>
          <w:type w:val="bbPlcHdr"/>
        </w:types>
        <w:behaviors>
          <w:behavior w:val="content"/>
        </w:behaviors>
        <w:guid w:val="{0B38417A-526B-4ED1-96EF-FD03210CD41B}"/>
      </w:docPartPr>
      <w:docPartBody>
        <w:p w:rsidR="00B13C1A" w:rsidRDefault="001F0FF0" w:rsidP="001F0FF0">
          <w:pPr>
            <w:pStyle w:val="225F3CC7BB1045EEB4C1943D5C058C95"/>
          </w:pPr>
          <w:r w:rsidRPr="00BA1EB1">
            <w:rPr>
              <w:rStyle w:val="PlaceholderText"/>
            </w:rPr>
            <w:t>Choose an item.</w:t>
          </w:r>
        </w:p>
      </w:docPartBody>
    </w:docPart>
    <w:docPart>
      <w:docPartPr>
        <w:name w:val="724CB553F23C4818A5B608D42CADA01F"/>
        <w:category>
          <w:name w:val="General"/>
          <w:gallery w:val="placeholder"/>
        </w:category>
        <w:types>
          <w:type w:val="bbPlcHdr"/>
        </w:types>
        <w:behaviors>
          <w:behavior w:val="content"/>
        </w:behaviors>
        <w:guid w:val="{83BA43B6-71F7-4D4D-9146-540F0D41B381}"/>
      </w:docPartPr>
      <w:docPartBody>
        <w:p w:rsidR="00B13C1A" w:rsidRDefault="001F0FF0" w:rsidP="001F0FF0">
          <w:pPr>
            <w:pStyle w:val="724CB553F23C4818A5B608D42CADA01F"/>
          </w:pPr>
          <w:r w:rsidRPr="00BA1EB1">
            <w:rPr>
              <w:rStyle w:val="PlaceholderText"/>
            </w:rPr>
            <w:t>Choose an item.</w:t>
          </w:r>
        </w:p>
      </w:docPartBody>
    </w:docPart>
    <w:docPart>
      <w:docPartPr>
        <w:name w:val="392A9710B57A44F98F18CF3519B88219"/>
        <w:category>
          <w:name w:val="General"/>
          <w:gallery w:val="placeholder"/>
        </w:category>
        <w:types>
          <w:type w:val="bbPlcHdr"/>
        </w:types>
        <w:behaviors>
          <w:behavior w:val="content"/>
        </w:behaviors>
        <w:guid w:val="{6E3EFE83-E9EC-4A9C-AE11-F8977C549642}"/>
      </w:docPartPr>
      <w:docPartBody>
        <w:p w:rsidR="00B13C1A" w:rsidRDefault="001F0FF0" w:rsidP="001F0FF0">
          <w:pPr>
            <w:pStyle w:val="392A9710B57A44F98F18CF3519B88219"/>
          </w:pPr>
          <w:r w:rsidRPr="00BA1EB1">
            <w:rPr>
              <w:rStyle w:val="PlaceholderText"/>
            </w:rPr>
            <w:t>Choose an item.</w:t>
          </w:r>
        </w:p>
      </w:docPartBody>
    </w:docPart>
    <w:docPart>
      <w:docPartPr>
        <w:name w:val="E9210E7E83624B0F820C59DDB7653819"/>
        <w:category>
          <w:name w:val="General"/>
          <w:gallery w:val="placeholder"/>
        </w:category>
        <w:types>
          <w:type w:val="bbPlcHdr"/>
        </w:types>
        <w:behaviors>
          <w:behavior w:val="content"/>
        </w:behaviors>
        <w:guid w:val="{C397309B-A1D4-4173-9B14-982A3DEEF9F7}"/>
      </w:docPartPr>
      <w:docPartBody>
        <w:p w:rsidR="00B13C1A" w:rsidRDefault="001F0FF0" w:rsidP="001F0FF0">
          <w:pPr>
            <w:pStyle w:val="E9210E7E83624B0F820C59DDB7653819"/>
          </w:pPr>
          <w:r w:rsidRPr="00BA1EB1">
            <w:rPr>
              <w:rStyle w:val="PlaceholderText"/>
            </w:rPr>
            <w:t>Choose an item.</w:t>
          </w:r>
        </w:p>
      </w:docPartBody>
    </w:docPart>
    <w:docPart>
      <w:docPartPr>
        <w:name w:val="9DC6B22E593849D580BE9A7F5BABDCCD"/>
        <w:category>
          <w:name w:val="General"/>
          <w:gallery w:val="placeholder"/>
        </w:category>
        <w:types>
          <w:type w:val="bbPlcHdr"/>
        </w:types>
        <w:behaviors>
          <w:behavior w:val="content"/>
        </w:behaviors>
        <w:guid w:val="{B49D29EB-2490-474D-8032-01DE6344C2BB}"/>
      </w:docPartPr>
      <w:docPartBody>
        <w:p w:rsidR="00B13C1A" w:rsidRDefault="001F0FF0" w:rsidP="001F0FF0">
          <w:pPr>
            <w:pStyle w:val="9DC6B22E593849D580BE9A7F5BABDCCD"/>
          </w:pPr>
          <w:r w:rsidRPr="00BA1EB1">
            <w:rPr>
              <w:rStyle w:val="PlaceholderText"/>
            </w:rPr>
            <w:t>Choose an item.</w:t>
          </w:r>
        </w:p>
      </w:docPartBody>
    </w:docPart>
    <w:docPart>
      <w:docPartPr>
        <w:name w:val="F3A9AED73A724B73940C56869B314F44"/>
        <w:category>
          <w:name w:val="General"/>
          <w:gallery w:val="placeholder"/>
        </w:category>
        <w:types>
          <w:type w:val="bbPlcHdr"/>
        </w:types>
        <w:behaviors>
          <w:behavior w:val="content"/>
        </w:behaviors>
        <w:guid w:val="{A26474A7-1C1F-40B1-996D-655317F70F02}"/>
      </w:docPartPr>
      <w:docPartBody>
        <w:p w:rsidR="00B13C1A" w:rsidRDefault="001F0FF0" w:rsidP="001F0FF0">
          <w:pPr>
            <w:pStyle w:val="F3A9AED73A724B73940C56869B314F44"/>
          </w:pPr>
          <w:r w:rsidRPr="00BA1EB1">
            <w:rPr>
              <w:rStyle w:val="PlaceholderText"/>
            </w:rPr>
            <w:t>Choose an item.</w:t>
          </w:r>
        </w:p>
      </w:docPartBody>
    </w:docPart>
    <w:docPart>
      <w:docPartPr>
        <w:name w:val="31584EA7FFA14E7FB0C8EBD399E7A645"/>
        <w:category>
          <w:name w:val="General"/>
          <w:gallery w:val="placeholder"/>
        </w:category>
        <w:types>
          <w:type w:val="bbPlcHdr"/>
        </w:types>
        <w:behaviors>
          <w:behavior w:val="content"/>
        </w:behaviors>
        <w:guid w:val="{3BE4329E-CFDD-45E9-ACB8-C0B1EA67C07D}"/>
      </w:docPartPr>
      <w:docPartBody>
        <w:p w:rsidR="00B13C1A" w:rsidRDefault="001F0FF0" w:rsidP="001F0FF0">
          <w:pPr>
            <w:pStyle w:val="31584EA7FFA14E7FB0C8EBD399E7A645"/>
          </w:pPr>
          <w:r w:rsidRPr="00BA1EB1">
            <w:rPr>
              <w:rStyle w:val="PlaceholderText"/>
            </w:rPr>
            <w:t>Choose an item.</w:t>
          </w:r>
        </w:p>
      </w:docPartBody>
    </w:docPart>
    <w:docPart>
      <w:docPartPr>
        <w:name w:val="8D9D48FF1A684F0392A82A7D509E6D67"/>
        <w:category>
          <w:name w:val="General"/>
          <w:gallery w:val="placeholder"/>
        </w:category>
        <w:types>
          <w:type w:val="bbPlcHdr"/>
        </w:types>
        <w:behaviors>
          <w:behavior w:val="content"/>
        </w:behaviors>
        <w:guid w:val="{C628712F-84A9-4389-A5B6-95F528D2C0A8}"/>
      </w:docPartPr>
      <w:docPartBody>
        <w:p w:rsidR="00B13C1A" w:rsidRDefault="001F0FF0" w:rsidP="001F0FF0">
          <w:pPr>
            <w:pStyle w:val="8D9D48FF1A684F0392A82A7D509E6D67"/>
          </w:pPr>
          <w:r w:rsidRPr="00BA1EB1">
            <w:rPr>
              <w:rStyle w:val="PlaceholderText"/>
            </w:rPr>
            <w:t>Choose an item.</w:t>
          </w:r>
        </w:p>
      </w:docPartBody>
    </w:docPart>
    <w:docPart>
      <w:docPartPr>
        <w:name w:val="658180D45D5D41F18DC3292FDF0C2FB3"/>
        <w:category>
          <w:name w:val="General"/>
          <w:gallery w:val="placeholder"/>
        </w:category>
        <w:types>
          <w:type w:val="bbPlcHdr"/>
        </w:types>
        <w:behaviors>
          <w:behavior w:val="content"/>
        </w:behaviors>
        <w:guid w:val="{73E4F0A2-D1EB-423E-9D37-1A067E6208BD}"/>
      </w:docPartPr>
      <w:docPartBody>
        <w:p w:rsidR="00B13C1A" w:rsidRDefault="001F0FF0" w:rsidP="001F0FF0">
          <w:pPr>
            <w:pStyle w:val="658180D45D5D41F18DC3292FDF0C2FB3"/>
          </w:pPr>
          <w:r w:rsidRPr="00BA1EB1">
            <w:rPr>
              <w:rStyle w:val="PlaceholderText"/>
            </w:rPr>
            <w:t>Choose an item.</w:t>
          </w:r>
        </w:p>
      </w:docPartBody>
    </w:docPart>
    <w:docPart>
      <w:docPartPr>
        <w:name w:val="51873015A4B54C5696B54954E3E72D7B"/>
        <w:category>
          <w:name w:val="General"/>
          <w:gallery w:val="placeholder"/>
        </w:category>
        <w:types>
          <w:type w:val="bbPlcHdr"/>
        </w:types>
        <w:behaviors>
          <w:behavior w:val="content"/>
        </w:behaviors>
        <w:guid w:val="{1E90265F-708F-4A41-AC38-8CC192CBBDFC}"/>
      </w:docPartPr>
      <w:docPartBody>
        <w:p w:rsidR="00B13C1A" w:rsidRDefault="001F0FF0" w:rsidP="001F0FF0">
          <w:pPr>
            <w:pStyle w:val="51873015A4B54C5696B54954E3E72D7B"/>
          </w:pPr>
          <w:r w:rsidRPr="00BA1EB1">
            <w:rPr>
              <w:rStyle w:val="PlaceholderText"/>
            </w:rPr>
            <w:t>Choose an item.</w:t>
          </w:r>
        </w:p>
      </w:docPartBody>
    </w:docPart>
    <w:docPart>
      <w:docPartPr>
        <w:name w:val="8A848BC326DA4B4A8A909500BC735B8A"/>
        <w:category>
          <w:name w:val="General"/>
          <w:gallery w:val="placeholder"/>
        </w:category>
        <w:types>
          <w:type w:val="bbPlcHdr"/>
        </w:types>
        <w:behaviors>
          <w:behavior w:val="content"/>
        </w:behaviors>
        <w:guid w:val="{3E03E60E-4EC7-4F8E-A8FB-5A2B4C56BE3D}"/>
      </w:docPartPr>
      <w:docPartBody>
        <w:p w:rsidR="00B13C1A" w:rsidRDefault="001F0FF0" w:rsidP="001F0FF0">
          <w:pPr>
            <w:pStyle w:val="8A848BC326DA4B4A8A909500BC735B8A"/>
          </w:pPr>
          <w:r w:rsidRPr="00BA1EB1">
            <w:rPr>
              <w:rStyle w:val="PlaceholderText"/>
            </w:rPr>
            <w:t>Choose an item.</w:t>
          </w:r>
        </w:p>
      </w:docPartBody>
    </w:docPart>
    <w:docPart>
      <w:docPartPr>
        <w:name w:val="7969BD7927B14E288D0F8C273C014739"/>
        <w:category>
          <w:name w:val="General"/>
          <w:gallery w:val="placeholder"/>
        </w:category>
        <w:types>
          <w:type w:val="bbPlcHdr"/>
        </w:types>
        <w:behaviors>
          <w:behavior w:val="content"/>
        </w:behaviors>
        <w:guid w:val="{5A53E6D4-A8F0-4C1A-BF71-D3A3BBA98ACB}"/>
      </w:docPartPr>
      <w:docPartBody>
        <w:p w:rsidR="00B13C1A" w:rsidRDefault="001F0FF0" w:rsidP="001F0FF0">
          <w:pPr>
            <w:pStyle w:val="7969BD7927B14E288D0F8C273C014739"/>
          </w:pPr>
          <w:r w:rsidRPr="00BA1EB1">
            <w:rPr>
              <w:rStyle w:val="PlaceholderText"/>
            </w:rPr>
            <w:t>Choose an item.</w:t>
          </w:r>
        </w:p>
      </w:docPartBody>
    </w:docPart>
    <w:docPart>
      <w:docPartPr>
        <w:name w:val="2ABE24D3F8FD4235A01A6DA080F12EB9"/>
        <w:category>
          <w:name w:val="General"/>
          <w:gallery w:val="placeholder"/>
        </w:category>
        <w:types>
          <w:type w:val="bbPlcHdr"/>
        </w:types>
        <w:behaviors>
          <w:behavior w:val="content"/>
        </w:behaviors>
        <w:guid w:val="{6529B780-B914-41F0-ACD3-1F06E6FAD382}"/>
      </w:docPartPr>
      <w:docPartBody>
        <w:p w:rsidR="00B13C1A" w:rsidRDefault="001F0FF0" w:rsidP="001F0FF0">
          <w:pPr>
            <w:pStyle w:val="2ABE24D3F8FD4235A01A6DA080F12EB9"/>
          </w:pPr>
          <w:r w:rsidRPr="00BA1EB1">
            <w:rPr>
              <w:rStyle w:val="PlaceholderText"/>
            </w:rPr>
            <w:t>Choose an item.</w:t>
          </w:r>
        </w:p>
      </w:docPartBody>
    </w:docPart>
    <w:docPart>
      <w:docPartPr>
        <w:name w:val="8F2B027269964F08AA8EBA46634B4D2F"/>
        <w:category>
          <w:name w:val="General"/>
          <w:gallery w:val="placeholder"/>
        </w:category>
        <w:types>
          <w:type w:val="bbPlcHdr"/>
        </w:types>
        <w:behaviors>
          <w:behavior w:val="content"/>
        </w:behaviors>
        <w:guid w:val="{D7C7613C-EE60-4DE9-88F6-4B90B9A3CD2A}"/>
      </w:docPartPr>
      <w:docPartBody>
        <w:p w:rsidR="00B13C1A" w:rsidRDefault="001F0FF0" w:rsidP="001F0FF0">
          <w:pPr>
            <w:pStyle w:val="8F2B027269964F08AA8EBA46634B4D2F"/>
          </w:pPr>
          <w:r w:rsidRPr="00BA1EB1">
            <w:rPr>
              <w:rStyle w:val="PlaceholderText"/>
            </w:rPr>
            <w:t>Choose an item.</w:t>
          </w:r>
        </w:p>
      </w:docPartBody>
    </w:docPart>
    <w:docPart>
      <w:docPartPr>
        <w:name w:val="A72D7D3A8757456DB4EA79920FED19B3"/>
        <w:category>
          <w:name w:val="General"/>
          <w:gallery w:val="placeholder"/>
        </w:category>
        <w:types>
          <w:type w:val="bbPlcHdr"/>
        </w:types>
        <w:behaviors>
          <w:behavior w:val="content"/>
        </w:behaviors>
        <w:guid w:val="{1A5D296C-21AF-4AA9-9691-DAB6A4622189}"/>
      </w:docPartPr>
      <w:docPartBody>
        <w:p w:rsidR="00B13C1A" w:rsidRDefault="001F0FF0" w:rsidP="001F0FF0">
          <w:pPr>
            <w:pStyle w:val="A72D7D3A8757456DB4EA79920FED19B3"/>
          </w:pPr>
          <w:r w:rsidRPr="00BA1EB1">
            <w:rPr>
              <w:rStyle w:val="PlaceholderText"/>
            </w:rPr>
            <w:t>Choose an item.</w:t>
          </w:r>
        </w:p>
      </w:docPartBody>
    </w:docPart>
    <w:docPart>
      <w:docPartPr>
        <w:name w:val="1AC32BCE2D724F4EB537CC38451BB8D5"/>
        <w:category>
          <w:name w:val="General"/>
          <w:gallery w:val="placeholder"/>
        </w:category>
        <w:types>
          <w:type w:val="bbPlcHdr"/>
        </w:types>
        <w:behaviors>
          <w:behavior w:val="content"/>
        </w:behaviors>
        <w:guid w:val="{CF35B24A-563D-464E-A6D1-5AF53D98EE12}"/>
      </w:docPartPr>
      <w:docPartBody>
        <w:p w:rsidR="00B13C1A" w:rsidRDefault="001F0FF0" w:rsidP="001F0FF0">
          <w:pPr>
            <w:pStyle w:val="1AC32BCE2D724F4EB537CC38451BB8D5"/>
          </w:pPr>
          <w:r w:rsidRPr="00BA1EB1">
            <w:rPr>
              <w:rStyle w:val="PlaceholderText"/>
            </w:rPr>
            <w:t>Choose an item.</w:t>
          </w:r>
        </w:p>
      </w:docPartBody>
    </w:docPart>
    <w:docPart>
      <w:docPartPr>
        <w:name w:val="C9C29C2AEB094DA0A6FC44050B773B30"/>
        <w:category>
          <w:name w:val="General"/>
          <w:gallery w:val="placeholder"/>
        </w:category>
        <w:types>
          <w:type w:val="bbPlcHdr"/>
        </w:types>
        <w:behaviors>
          <w:behavior w:val="content"/>
        </w:behaviors>
        <w:guid w:val="{E377899F-94E8-41F7-94A1-7E3CE4D5B667}"/>
      </w:docPartPr>
      <w:docPartBody>
        <w:p w:rsidR="00B13C1A" w:rsidRDefault="001F0FF0" w:rsidP="001F0FF0">
          <w:pPr>
            <w:pStyle w:val="C9C29C2AEB094DA0A6FC44050B773B30"/>
          </w:pPr>
          <w:r w:rsidRPr="00BA1EB1">
            <w:rPr>
              <w:rStyle w:val="PlaceholderText"/>
            </w:rPr>
            <w:t>Choose an item.</w:t>
          </w:r>
        </w:p>
      </w:docPartBody>
    </w:docPart>
    <w:docPart>
      <w:docPartPr>
        <w:name w:val="50BF41DA43E541EEA5FA7EB12733636E"/>
        <w:category>
          <w:name w:val="General"/>
          <w:gallery w:val="placeholder"/>
        </w:category>
        <w:types>
          <w:type w:val="bbPlcHdr"/>
        </w:types>
        <w:behaviors>
          <w:behavior w:val="content"/>
        </w:behaviors>
        <w:guid w:val="{DFA25421-12AB-4E7C-81F0-44A833C8DDAA}"/>
      </w:docPartPr>
      <w:docPartBody>
        <w:p w:rsidR="00B13C1A" w:rsidRDefault="001F0FF0" w:rsidP="001F0FF0">
          <w:pPr>
            <w:pStyle w:val="50BF41DA43E541EEA5FA7EB12733636E"/>
          </w:pPr>
          <w:r w:rsidRPr="00BA1EB1">
            <w:rPr>
              <w:rStyle w:val="PlaceholderText"/>
            </w:rPr>
            <w:t>Choose an item.</w:t>
          </w:r>
        </w:p>
      </w:docPartBody>
    </w:docPart>
    <w:docPart>
      <w:docPartPr>
        <w:name w:val="F40FD65ECCA34F489E64EAE8BA4B18FF"/>
        <w:category>
          <w:name w:val="General"/>
          <w:gallery w:val="placeholder"/>
        </w:category>
        <w:types>
          <w:type w:val="bbPlcHdr"/>
        </w:types>
        <w:behaviors>
          <w:behavior w:val="content"/>
        </w:behaviors>
        <w:guid w:val="{7DBCCDB1-81E3-400A-BD5D-68C6F9A853D9}"/>
      </w:docPartPr>
      <w:docPartBody>
        <w:p w:rsidR="00B13C1A" w:rsidRDefault="001F0FF0" w:rsidP="001F0FF0">
          <w:pPr>
            <w:pStyle w:val="F40FD65ECCA34F489E64EAE8BA4B18FF"/>
          </w:pPr>
          <w:r w:rsidRPr="00BA1EB1">
            <w:rPr>
              <w:rStyle w:val="PlaceholderText"/>
            </w:rPr>
            <w:t>Choose an item.</w:t>
          </w:r>
        </w:p>
      </w:docPartBody>
    </w:docPart>
    <w:docPart>
      <w:docPartPr>
        <w:name w:val="138D8D8A25714B99979AF2FA140765F2"/>
        <w:category>
          <w:name w:val="General"/>
          <w:gallery w:val="placeholder"/>
        </w:category>
        <w:types>
          <w:type w:val="bbPlcHdr"/>
        </w:types>
        <w:behaviors>
          <w:behavior w:val="content"/>
        </w:behaviors>
        <w:guid w:val="{BD9249EF-79EE-4841-A6C6-B97C050C9E99}"/>
      </w:docPartPr>
      <w:docPartBody>
        <w:p w:rsidR="00B13C1A" w:rsidRDefault="001F0FF0" w:rsidP="001F0FF0">
          <w:pPr>
            <w:pStyle w:val="138D8D8A25714B99979AF2FA140765F2"/>
          </w:pPr>
          <w:r w:rsidRPr="00BA1EB1">
            <w:rPr>
              <w:rStyle w:val="PlaceholderText"/>
            </w:rPr>
            <w:t>Choose an item.</w:t>
          </w:r>
        </w:p>
      </w:docPartBody>
    </w:docPart>
    <w:docPart>
      <w:docPartPr>
        <w:name w:val="74C32A4595114B4996020F225CBF28E1"/>
        <w:category>
          <w:name w:val="General"/>
          <w:gallery w:val="placeholder"/>
        </w:category>
        <w:types>
          <w:type w:val="bbPlcHdr"/>
        </w:types>
        <w:behaviors>
          <w:behavior w:val="content"/>
        </w:behaviors>
        <w:guid w:val="{496B4779-F3F2-45BB-8326-FB648BEEBB2E}"/>
      </w:docPartPr>
      <w:docPartBody>
        <w:p w:rsidR="00B13C1A" w:rsidRDefault="001F0FF0" w:rsidP="001F0FF0">
          <w:pPr>
            <w:pStyle w:val="74C32A4595114B4996020F225CBF28E1"/>
          </w:pPr>
          <w:r w:rsidRPr="00BA1EB1">
            <w:rPr>
              <w:rStyle w:val="PlaceholderText"/>
            </w:rPr>
            <w:t>Choose an item.</w:t>
          </w:r>
        </w:p>
      </w:docPartBody>
    </w:docPart>
    <w:docPart>
      <w:docPartPr>
        <w:name w:val="33E9D42D0BF64EEB8E710E596DEFD7B9"/>
        <w:category>
          <w:name w:val="General"/>
          <w:gallery w:val="placeholder"/>
        </w:category>
        <w:types>
          <w:type w:val="bbPlcHdr"/>
        </w:types>
        <w:behaviors>
          <w:behavior w:val="content"/>
        </w:behaviors>
        <w:guid w:val="{64B8966F-7CED-4004-A0CD-D7105DDFC03B}"/>
      </w:docPartPr>
      <w:docPartBody>
        <w:p w:rsidR="00B13C1A" w:rsidRDefault="001F0FF0" w:rsidP="001F0FF0">
          <w:pPr>
            <w:pStyle w:val="33E9D42D0BF64EEB8E710E596DEFD7B9"/>
          </w:pPr>
          <w:r w:rsidRPr="00BA1EB1">
            <w:rPr>
              <w:rStyle w:val="PlaceholderText"/>
            </w:rPr>
            <w:t>Choose an item.</w:t>
          </w:r>
        </w:p>
      </w:docPartBody>
    </w:docPart>
    <w:docPart>
      <w:docPartPr>
        <w:name w:val="FF92B889049E45C49DED88388390BC93"/>
        <w:category>
          <w:name w:val="General"/>
          <w:gallery w:val="placeholder"/>
        </w:category>
        <w:types>
          <w:type w:val="bbPlcHdr"/>
        </w:types>
        <w:behaviors>
          <w:behavior w:val="content"/>
        </w:behaviors>
        <w:guid w:val="{C507AFFB-5B45-435F-A155-626AF48BB198}"/>
      </w:docPartPr>
      <w:docPartBody>
        <w:p w:rsidR="00B13C1A" w:rsidRDefault="001F0FF0" w:rsidP="001F0FF0">
          <w:pPr>
            <w:pStyle w:val="FF92B889049E45C49DED88388390BC93"/>
          </w:pPr>
          <w:r w:rsidRPr="00BA1EB1">
            <w:rPr>
              <w:rStyle w:val="PlaceholderText"/>
            </w:rPr>
            <w:t>Choose an item.</w:t>
          </w:r>
        </w:p>
      </w:docPartBody>
    </w:docPart>
    <w:docPart>
      <w:docPartPr>
        <w:name w:val="36BF4F303F9F41269628F8E6221F4CD1"/>
        <w:category>
          <w:name w:val="General"/>
          <w:gallery w:val="placeholder"/>
        </w:category>
        <w:types>
          <w:type w:val="bbPlcHdr"/>
        </w:types>
        <w:behaviors>
          <w:behavior w:val="content"/>
        </w:behaviors>
        <w:guid w:val="{B1BD0860-6A90-4E0C-99F0-CB186E44A48E}"/>
      </w:docPartPr>
      <w:docPartBody>
        <w:p w:rsidR="00B13C1A" w:rsidRDefault="001F0FF0" w:rsidP="001F0FF0">
          <w:pPr>
            <w:pStyle w:val="36BF4F303F9F41269628F8E6221F4CD1"/>
          </w:pPr>
          <w:r w:rsidRPr="00BA1EB1">
            <w:rPr>
              <w:rStyle w:val="PlaceholderText"/>
            </w:rPr>
            <w:t>Choose an item.</w:t>
          </w:r>
        </w:p>
      </w:docPartBody>
    </w:docPart>
    <w:docPart>
      <w:docPartPr>
        <w:name w:val="B5FB636573F44C4AA76ABF00F65C0D5A"/>
        <w:category>
          <w:name w:val="General"/>
          <w:gallery w:val="placeholder"/>
        </w:category>
        <w:types>
          <w:type w:val="bbPlcHdr"/>
        </w:types>
        <w:behaviors>
          <w:behavior w:val="content"/>
        </w:behaviors>
        <w:guid w:val="{B5248CAB-501C-4DA0-BA7E-78F59819B85D}"/>
      </w:docPartPr>
      <w:docPartBody>
        <w:p w:rsidR="00B13C1A" w:rsidRDefault="001F0FF0" w:rsidP="001F0FF0">
          <w:pPr>
            <w:pStyle w:val="B5FB636573F44C4AA76ABF00F65C0D5A"/>
          </w:pPr>
          <w:r w:rsidRPr="00BA1EB1">
            <w:rPr>
              <w:rStyle w:val="PlaceholderText"/>
            </w:rPr>
            <w:t>Choose an item.</w:t>
          </w:r>
        </w:p>
      </w:docPartBody>
    </w:docPart>
    <w:docPart>
      <w:docPartPr>
        <w:name w:val="7AB12AB6BC86436798CEDAD6444BF4EE"/>
        <w:category>
          <w:name w:val="General"/>
          <w:gallery w:val="placeholder"/>
        </w:category>
        <w:types>
          <w:type w:val="bbPlcHdr"/>
        </w:types>
        <w:behaviors>
          <w:behavior w:val="content"/>
        </w:behaviors>
        <w:guid w:val="{194A4C03-BA16-4822-A87C-8A7AC98B1AF6}"/>
      </w:docPartPr>
      <w:docPartBody>
        <w:p w:rsidR="00B13C1A" w:rsidRDefault="001F0FF0" w:rsidP="001F0FF0">
          <w:pPr>
            <w:pStyle w:val="7AB12AB6BC86436798CEDAD6444BF4EE"/>
          </w:pPr>
          <w:r w:rsidRPr="00BA1EB1">
            <w:rPr>
              <w:rStyle w:val="PlaceholderText"/>
            </w:rPr>
            <w:t>Choose an item.</w:t>
          </w:r>
        </w:p>
      </w:docPartBody>
    </w:docPart>
    <w:docPart>
      <w:docPartPr>
        <w:name w:val="1103304596ED4DA9992019E8307E7C1D"/>
        <w:category>
          <w:name w:val="General"/>
          <w:gallery w:val="placeholder"/>
        </w:category>
        <w:types>
          <w:type w:val="bbPlcHdr"/>
        </w:types>
        <w:behaviors>
          <w:behavior w:val="content"/>
        </w:behaviors>
        <w:guid w:val="{B9270609-3D31-4508-A2F7-012B481F72BE}"/>
      </w:docPartPr>
      <w:docPartBody>
        <w:p w:rsidR="00B13C1A" w:rsidRDefault="001F0FF0" w:rsidP="001F0FF0">
          <w:pPr>
            <w:pStyle w:val="1103304596ED4DA9992019E8307E7C1D"/>
          </w:pPr>
          <w:r w:rsidRPr="00BA1EB1">
            <w:rPr>
              <w:rStyle w:val="PlaceholderText"/>
            </w:rPr>
            <w:t>Choose an item.</w:t>
          </w:r>
        </w:p>
      </w:docPartBody>
    </w:docPart>
    <w:docPart>
      <w:docPartPr>
        <w:name w:val="B6F68CCAC4174EA5ADC30AD7FF7995CA"/>
        <w:category>
          <w:name w:val="General"/>
          <w:gallery w:val="placeholder"/>
        </w:category>
        <w:types>
          <w:type w:val="bbPlcHdr"/>
        </w:types>
        <w:behaviors>
          <w:behavior w:val="content"/>
        </w:behaviors>
        <w:guid w:val="{473E991B-2E02-44F7-BCD6-93BCAD622C26}"/>
      </w:docPartPr>
      <w:docPartBody>
        <w:p w:rsidR="00B13C1A" w:rsidRDefault="001F0FF0" w:rsidP="001F0FF0">
          <w:pPr>
            <w:pStyle w:val="B6F68CCAC4174EA5ADC30AD7FF7995CA"/>
          </w:pPr>
          <w:r w:rsidRPr="00BA1EB1">
            <w:rPr>
              <w:rStyle w:val="PlaceholderText"/>
            </w:rPr>
            <w:t>Choose an item.</w:t>
          </w:r>
        </w:p>
      </w:docPartBody>
    </w:docPart>
    <w:docPart>
      <w:docPartPr>
        <w:name w:val="070118006B264A78BF5BC4535B81123F"/>
        <w:category>
          <w:name w:val="General"/>
          <w:gallery w:val="placeholder"/>
        </w:category>
        <w:types>
          <w:type w:val="bbPlcHdr"/>
        </w:types>
        <w:behaviors>
          <w:behavior w:val="content"/>
        </w:behaviors>
        <w:guid w:val="{5F7DC47F-50FF-4FCA-A262-3A8943FDB2D5}"/>
      </w:docPartPr>
      <w:docPartBody>
        <w:p w:rsidR="00B13C1A" w:rsidRDefault="001F0FF0" w:rsidP="001F0FF0">
          <w:pPr>
            <w:pStyle w:val="070118006B264A78BF5BC4535B81123F"/>
          </w:pPr>
          <w:r w:rsidRPr="00BA1EB1">
            <w:rPr>
              <w:rStyle w:val="PlaceholderText"/>
            </w:rPr>
            <w:t>Choose an item.</w:t>
          </w:r>
        </w:p>
      </w:docPartBody>
    </w:docPart>
    <w:docPart>
      <w:docPartPr>
        <w:name w:val="5D24188185D64F78B4E04B23E29C7EA7"/>
        <w:category>
          <w:name w:val="General"/>
          <w:gallery w:val="placeholder"/>
        </w:category>
        <w:types>
          <w:type w:val="bbPlcHdr"/>
        </w:types>
        <w:behaviors>
          <w:behavior w:val="content"/>
        </w:behaviors>
        <w:guid w:val="{F463459F-D29F-43A8-A233-62AEA80522CC}"/>
      </w:docPartPr>
      <w:docPartBody>
        <w:p w:rsidR="00B13C1A" w:rsidRDefault="001F0FF0" w:rsidP="001F0FF0">
          <w:pPr>
            <w:pStyle w:val="5D24188185D64F78B4E04B23E29C7EA7"/>
          </w:pPr>
          <w:r w:rsidRPr="00BA1EB1">
            <w:rPr>
              <w:rStyle w:val="PlaceholderText"/>
            </w:rPr>
            <w:t>Choose an item.</w:t>
          </w:r>
        </w:p>
      </w:docPartBody>
    </w:docPart>
    <w:docPart>
      <w:docPartPr>
        <w:name w:val="0919A3510F8943C580EAC6C339CDB726"/>
        <w:category>
          <w:name w:val="General"/>
          <w:gallery w:val="placeholder"/>
        </w:category>
        <w:types>
          <w:type w:val="bbPlcHdr"/>
        </w:types>
        <w:behaviors>
          <w:behavior w:val="content"/>
        </w:behaviors>
        <w:guid w:val="{0D181D3E-3F09-463B-B943-931A66C31B82}"/>
      </w:docPartPr>
      <w:docPartBody>
        <w:p w:rsidR="00B13C1A" w:rsidRDefault="001F0FF0" w:rsidP="001F0FF0">
          <w:pPr>
            <w:pStyle w:val="0919A3510F8943C580EAC6C339CDB726"/>
          </w:pPr>
          <w:r w:rsidRPr="00BA1EB1">
            <w:rPr>
              <w:rStyle w:val="PlaceholderText"/>
            </w:rPr>
            <w:t>Choose an item.</w:t>
          </w:r>
        </w:p>
      </w:docPartBody>
    </w:docPart>
    <w:docPart>
      <w:docPartPr>
        <w:name w:val="E04CE623631F42A4ADFD7574418B3754"/>
        <w:category>
          <w:name w:val="General"/>
          <w:gallery w:val="placeholder"/>
        </w:category>
        <w:types>
          <w:type w:val="bbPlcHdr"/>
        </w:types>
        <w:behaviors>
          <w:behavior w:val="content"/>
        </w:behaviors>
        <w:guid w:val="{AF3BE978-8434-452A-87B2-D316B13E68CB}"/>
      </w:docPartPr>
      <w:docPartBody>
        <w:p w:rsidR="00B13C1A" w:rsidRDefault="001F0FF0" w:rsidP="001F0FF0">
          <w:pPr>
            <w:pStyle w:val="E04CE623631F42A4ADFD7574418B3754"/>
          </w:pPr>
          <w:r w:rsidRPr="00BA1EB1">
            <w:rPr>
              <w:rStyle w:val="PlaceholderText"/>
            </w:rPr>
            <w:t>Choose an item.</w:t>
          </w:r>
        </w:p>
      </w:docPartBody>
    </w:docPart>
    <w:docPart>
      <w:docPartPr>
        <w:name w:val="0231FD891ED5404BB20052F4E03D6BF4"/>
        <w:category>
          <w:name w:val="General"/>
          <w:gallery w:val="placeholder"/>
        </w:category>
        <w:types>
          <w:type w:val="bbPlcHdr"/>
        </w:types>
        <w:behaviors>
          <w:behavior w:val="content"/>
        </w:behaviors>
        <w:guid w:val="{3329CED1-D7ED-4FD6-B27E-8562B6C3FBB1}"/>
      </w:docPartPr>
      <w:docPartBody>
        <w:p w:rsidR="00B13C1A" w:rsidRDefault="001F0FF0" w:rsidP="001F0FF0">
          <w:pPr>
            <w:pStyle w:val="0231FD891ED5404BB20052F4E03D6BF4"/>
          </w:pPr>
          <w:r w:rsidRPr="00BA1EB1">
            <w:rPr>
              <w:rStyle w:val="PlaceholderText"/>
            </w:rPr>
            <w:t>Choose an item.</w:t>
          </w:r>
        </w:p>
      </w:docPartBody>
    </w:docPart>
    <w:docPart>
      <w:docPartPr>
        <w:name w:val="D3A4996A63884E2C893CADE0D5189DD5"/>
        <w:category>
          <w:name w:val="General"/>
          <w:gallery w:val="placeholder"/>
        </w:category>
        <w:types>
          <w:type w:val="bbPlcHdr"/>
        </w:types>
        <w:behaviors>
          <w:behavior w:val="content"/>
        </w:behaviors>
        <w:guid w:val="{EEEA8FEE-863D-4F7B-B55C-A2B1C595E77C}"/>
      </w:docPartPr>
      <w:docPartBody>
        <w:p w:rsidR="00B13C1A" w:rsidRDefault="001F0FF0" w:rsidP="001F0FF0">
          <w:pPr>
            <w:pStyle w:val="D3A4996A63884E2C893CADE0D5189DD5"/>
          </w:pPr>
          <w:r w:rsidRPr="00BA1EB1">
            <w:rPr>
              <w:rStyle w:val="PlaceholderText"/>
            </w:rPr>
            <w:t>Choose an item.</w:t>
          </w:r>
        </w:p>
      </w:docPartBody>
    </w:docPart>
    <w:docPart>
      <w:docPartPr>
        <w:name w:val="3C659422688D41F5B3E189E5CB636980"/>
        <w:category>
          <w:name w:val="General"/>
          <w:gallery w:val="placeholder"/>
        </w:category>
        <w:types>
          <w:type w:val="bbPlcHdr"/>
        </w:types>
        <w:behaviors>
          <w:behavior w:val="content"/>
        </w:behaviors>
        <w:guid w:val="{898F6E88-3EDB-406A-B6B0-04EFCE645A91}"/>
      </w:docPartPr>
      <w:docPartBody>
        <w:p w:rsidR="00B13C1A" w:rsidRDefault="001F0FF0" w:rsidP="001F0FF0">
          <w:pPr>
            <w:pStyle w:val="3C659422688D41F5B3E189E5CB636980"/>
          </w:pPr>
          <w:r w:rsidRPr="00BA1EB1">
            <w:rPr>
              <w:rStyle w:val="PlaceholderText"/>
            </w:rPr>
            <w:t>Choose an item.</w:t>
          </w:r>
        </w:p>
      </w:docPartBody>
    </w:docPart>
    <w:docPart>
      <w:docPartPr>
        <w:name w:val="6589D450ED114AD89F7CED76982664EB"/>
        <w:category>
          <w:name w:val="General"/>
          <w:gallery w:val="placeholder"/>
        </w:category>
        <w:types>
          <w:type w:val="bbPlcHdr"/>
        </w:types>
        <w:behaviors>
          <w:behavior w:val="content"/>
        </w:behaviors>
        <w:guid w:val="{CBD3A21E-051F-47C8-B314-961A23BCFC2C}"/>
      </w:docPartPr>
      <w:docPartBody>
        <w:p w:rsidR="00B13C1A" w:rsidRDefault="001F0FF0" w:rsidP="001F0FF0">
          <w:pPr>
            <w:pStyle w:val="6589D450ED114AD89F7CED76982664EB"/>
          </w:pPr>
          <w:r w:rsidRPr="00BA1EB1">
            <w:rPr>
              <w:rStyle w:val="PlaceholderText"/>
            </w:rPr>
            <w:t>Choose an item.</w:t>
          </w:r>
        </w:p>
      </w:docPartBody>
    </w:docPart>
    <w:docPart>
      <w:docPartPr>
        <w:name w:val="60E528FD8A6B49CD914D821D93C962F2"/>
        <w:category>
          <w:name w:val="General"/>
          <w:gallery w:val="placeholder"/>
        </w:category>
        <w:types>
          <w:type w:val="bbPlcHdr"/>
        </w:types>
        <w:behaviors>
          <w:behavior w:val="content"/>
        </w:behaviors>
        <w:guid w:val="{D73BC84B-7891-4CB9-91CA-01E83D087311}"/>
      </w:docPartPr>
      <w:docPartBody>
        <w:p w:rsidR="00B13C1A" w:rsidRDefault="001F0FF0" w:rsidP="001F0FF0">
          <w:pPr>
            <w:pStyle w:val="60E528FD8A6B49CD914D821D93C962F2"/>
          </w:pPr>
          <w:r w:rsidRPr="00BA1EB1">
            <w:rPr>
              <w:rStyle w:val="PlaceholderText"/>
            </w:rPr>
            <w:t>Choose an item.</w:t>
          </w:r>
        </w:p>
      </w:docPartBody>
    </w:docPart>
    <w:docPart>
      <w:docPartPr>
        <w:name w:val="10A1C8BA6CDC4FBAB1954A15D68504BF"/>
        <w:category>
          <w:name w:val="General"/>
          <w:gallery w:val="placeholder"/>
        </w:category>
        <w:types>
          <w:type w:val="bbPlcHdr"/>
        </w:types>
        <w:behaviors>
          <w:behavior w:val="content"/>
        </w:behaviors>
        <w:guid w:val="{BA3EA2CA-CD31-4790-B543-54881BC6FDFC}"/>
      </w:docPartPr>
      <w:docPartBody>
        <w:p w:rsidR="00B13C1A" w:rsidRDefault="001F0FF0" w:rsidP="001F0FF0">
          <w:pPr>
            <w:pStyle w:val="10A1C8BA6CDC4FBAB1954A15D68504BF"/>
          </w:pPr>
          <w:r w:rsidRPr="00BA1EB1">
            <w:rPr>
              <w:rStyle w:val="PlaceholderText"/>
            </w:rPr>
            <w:t>Choose an item.</w:t>
          </w:r>
        </w:p>
      </w:docPartBody>
    </w:docPart>
    <w:docPart>
      <w:docPartPr>
        <w:name w:val="C92CFCA7AFF2496CAE5DECC10B5006B5"/>
        <w:category>
          <w:name w:val="General"/>
          <w:gallery w:val="placeholder"/>
        </w:category>
        <w:types>
          <w:type w:val="bbPlcHdr"/>
        </w:types>
        <w:behaviors>
          <w:behavior w:val="content"/>
        </w:behaviors>
        <w:guid w:val="{3D829B1A-CA69-4B83-A977-C8CA50B9B67A}"/>
      </w:docPartPr>
      <w:docPartBody>
        <w:p w:rsidR="00B13C1A" w:rsidRDefault="001F0FF0" w:rsidP="001F0FF0">
          <w:pPr>
            <w:pStyle w:val="C92CFCA7AFF2496CAE5DECC10B5006B5"/>
          </w:pPr>
          <w:r w:rsidRPr="00BA1EB1">
            <w:rPr>
              <w:rStyle w:val="PlaceholderText"/>
            </w:rPr>
            <w:t>Choose an item.</w:t>
          </w:r>
        </w:p>
      </w:docPartBody>
    </w:docPart>
    <w:docPart>
      <w:docPartPr>
        <w:name w:val="9BD439261E384DB9AD2568A26D1A31F3"/>
        <w:category>
          <w:name w:val="General"/>
          <w:gallery w:val="placeholder"/>
        </w:category>
        <w:types>
          <w:type w:val="bbPlcHdr"/>
        </w:types>
        <w:behaviors>
          <w:behavior w:val="content"/>
        </w:behaviors>
        <w:guid w:val="{2C6C9FA1-29FE-467F-8E6F-6BBC141035A3}"/>
      </w:docPartPr>
      <w:docPartBody>
        <w:p w:rsidR="00B13C1A" w:rsidRDefault="001F0FF0" w:rsidP="001F0FF0">
          <w:pPr>
            <w:pStyle w:val="9BD439261E384DB9AD2568A26D1A31F3"/>
          </w:pPr>
          <w:r w:rsidRPr="00BA1EB1">
            <w:rPr>
              <w:rStyle w:val="PlaceholderText"/>
            </w:rPr>
            <w:t>Choose an item.</w:t>
          </w:r>
        </w:p>
      </w:docPartBody>
    </w:docPart>
    <w:docPart>
      <w:docPartPr>
        <w:name w:val="F8EA7840D3B24E3CA73E0E98EE51776C"/>
        <w:category>
          <w:name w:val="General"/>
          <w:gallery w:val="placeholder"/>
        </w:category>
        <w:types>
          <w:type w:val="bbPlcHdr"/>
        </w:types>
        <w:behaviors>
          <w:behavior w:val="content"/>
        </w:behaviors>
        <w:guid w:val="{24F88241-558B-4FC2-A96E-DCA5B314687F}"/>
      </w:docPartPr>
      <w:docPartBody>
        <w:p w:rsidR="00B13C1A" w:rsidRDefault="001F0FF0" w:rsidP="001F0FF0">
          <w:pPr>
            <w:pStyle w:val="F8EA7840D3B24E3CA73E0E98EE51776C"/>
          </w:pPr>
          <w:r w:rsidRPr="00BA1EB1">
            <w:rPr>
              <w:rStyle w:val="PlaceholderText"/>
            </w:rPr>
            <w:t>Choose an item.</w:t>
          </w:r>
        </w:p>
      </w:docPartBody>
    </w:docPart>
    <w:docPart>
      <w:docPartPr>
        <w:name w:val="029429FDCD8F460CB7EE0F47680215F6"/>
        <w:category>
          <w:name w:val="General"/>
          <w:gallery w:val="placeholder"/>
        </w:category>
        <w:types>
          <w:type w:val="bbPlcHdr"/>
        </w:types>
        <w:behaviors>
          <w:behavior w:val="content"/>
        </w:behaviors>
        <w:guid w:val="{BE694269-4CBB-40BA-BE97-38D082D5B5C1}"/>
      </w:docPartPr>
      <w:docPartBody>
        <w:p w:rsidR="00B13C1A" w:rsidRDefault="001F0FF0" w:rsidP="001F0FF0">
          <w:pPr>
            <w:pStyle w:val="029429FDCD8F460CB7EE0F47680215F6"/>
          </w:pPr>
          <w:r w:rsidRPr="00BA1EB1">
            <w:rPr>
              <w:rStyle w:val="PlaceholderText"/>
            </w:rPr>
            <w:t>Choose an item.</w:t>
          </w:r>
        </w:p>
      </w:docPartBody>
    </w:docPart>
    <w:docPart>
      <w:docPartPr>
        <w:name w:val="AEC38D61E11949D3A3C4171B3F6FE51B"/>
        <w:category>
          <w:name w:val="General"/>
          <w:gallery w:val="placeholder"/>
        </w:category>
        <w:types>
          <w:type w:val="bbPlcHdr"/>
        </w:types>
        <w:behaviors>
          <w:behavior w:val="content"/>
        </w:behaviors>
        <w:guid w:val="{194A363A-9154-4838-995E-2E45EBEDA056}"/>
      </w:docPartPr>
      <w:docPartBody>
        <w:p w:rsidR="00B13C1A" w:rsidRDefault="001F0FF0" w:rsidP="001F0FF0">
          <w:pPr>
            <w:pStyle w:val="AEC38D61E11949D3A3C4171B3F6FE51B"/>
          </w:pPr>
          <w:r w:rsidRPr="00BA1E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A38"/>
    <w:rsid w:val="000324AC"/>
    <w:rsid w:val="00131621"/>
    <w:rsid w:val="00187482"/>
    <w:rsid w:val="001D4F9F"/>
    <w:rsid w:val="001F0FF0"/>
    <w:rsid w:val="002C75FC"/>
    <w:rsid w:val="003129FD"/>
    <w:rsid w:val="00352981"/>
    <w:rsid w:val="00385CF7"/>
    <w:rsid w:val="00510CB5"/>
    <w:rsid w:val="00535351"/>
    <w:rsid w:val="005B2717"/>
    <w:rsid w:val="006D6669"/>
    <w:rsid w:val="0078021C"/>
    <w:rsid w:val="007B3930"/>
    <w:rsid w:val="00801ABD"/>
    <w:rsid w:val="00843104"/>
    <w:rsid w:val="0084503F"/>
    <w:rsid w:val="008D1EA9"/>
    <w:rsid w:val="00942017"/>
    <w:rsid w:val="009D5C7C"/>
    <w:rsid w:val="009D62F0"/>
    <w:rsid w:val="00B13C1A"/>
    <w:rsid w:val="00B862E7"/>
    <w:rsid w:val="00C25E41"/>
    <w:rsid w:val="00C86551"/>
    <w:rsid w:val="00CF18FE"/>
    <w:rsid w:val="00D06BAD"/>
    <w:rsid w:val="00DF08ED"/>
    <w:rsid w:val="00DF1D9A"/>
    <w:rsid w:val="00EF2A38"/>
    <w:rsid w:val="00F22C18"/>
    <w:rsid w:val="00F75B46"/>
    <w:rsid w:val="00F92412"/>
    <w:rsid w:val="00FC3B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1F0FF0"/>
    <w:rPr>
      <w:color w:val="808080"/>
    </w:rPr>
  </w:style>
  <w:style w:type="paragraph" w:customStyle="1" w:styleId="0B6B6D0F23814EDDAAFA5A9BA6EB2A5E">
    <w:name w:val="0B6B6D0F23814EDDAAFA5A9BA6EB2A5E"/>
    <w:rsid w:val="001F0FF0"/>
    <w:pPr>
      <w:spacing w:line="278" w:lineRule="auto"/>
    </w:pPr>
    <w:rPr>
      <w:kern w:val="2"/>
      <w:sz w:val="24"/>
      <w:szCs w:val="24"/>
      <w14:ligatures w14:val="standardContextual"/>
    </w:rPr>
  </w:style>
  <w:style w:type="paragraph" w:customStyle="1" w:styleId="A76B621114CE490A95085DB8CD770B0F">
    <w:name w:val="A76B621114CE490A95085DB8CD770B0F"/>
    <w:rsid w:val="001F0FF0"/>
    <w:pPr>
      <w:spacing w:line="278" w:lineRule="auto"/>
    </w:pPr>
    <w:rPr>
      <w:kern w:val="2"/>
      <w:sz w:val="24"/>
      <w:szCs w:val="24"/>
      <w14:ligatures w14:val="standardContextual"/>
    </w:rPr>
  </w:style>
  <w:style w:type="paragraph" w:customStyle="1" w:styleId="21A3E4D582354F989D2831B40D0296B3">
    <w:name w:val="21A3E4D582354F989D2831B40D0296B3"/>
    <w:rsid w:val="001F0FF0"/>
    <w:pPr>
      <w:spacing w:line="278" w:lineRule="auto"/>
    </w:pPr>
    <w:rPr>
      <w:kern w:val="2"/>
      <w:sz w:val="24"/>
      <w:szCs w:val="24"/>
      <w14:ligatures w14:val="standardContextual"/>
    </w:rPr>
  </w:style>
  <w:style w:type="paragraph" w:customStyle="1" w:styleId="F0B2B99EAF5442289AA4E1B94CE95186">
    <w:name w:val="F0B2B99EAF5442289AA4E1B94CE95186"/>
    <w:rsid w:val="001F0FF0"/>
    <w:pPr>
      <w:spacing w:line="278" w:lineRule="auto"/>
    </w:pPr>
    <w:rPr>
      <w:kern w:val="2"/>
      <w:sz w:val="24"/>
      <w:szCs w:val="24"/>
      <w14:ligatures w14:val="standardContextual"/>
    </w:rPr>
  </w:style>
  <w:style w:type="paragraph" w:customStyle="1" w:styleId="72D3736C788947DD92F8C152DCE9036F">
    <w:name w:val="72D3736C788947DD92F8C152DCE9036F"/>
    <w:rsid w:val="001F0FF0"/>
    <w:pPr>
      <w:spacing w:line="278" w:lineRule="auto"/>
    </w:pPr>
    <w:rPr>
      <w:kern w:val="2"/>
      <w:sz w:val="24"/>
      <w:szCs w:val="24"/>
      <w14:ligatures w14:val="standardContextual"/>
    </w:rPr>
  </w:style>
  <w:style w:type="paragraph" w:customStyle="1" w:styleId="489DF9A3E3E6451FB049445A0F766550">
    <w:name w:val="489DF9A3E3E6451FB049445A0F766550"/>
    <w:rsid w:val="001F0FF0"/>
    <w:pPr>
      <w:spacing w:line="278" w:lineRule="auto"/>
    </w:pPr>
    <w:rPr>
      <w:kern w:val="2"/>
      <w:sz w:val="24"/>
      <w:szCs w:val="24"/>
      <w14:ligatures w14:val="standardContextual"/>
    </w:rPr>
  </w:style>
  <w:style w:type="paragraph" w:customStyle="1" w:styleId="1B27A06B3FD540AE96D4ACEE9F013A8D">
    <w:name w:val="1B27A06B3FD540AE96D4ACEE9F013A8D"/>
    <w:rsid w:val="001F0FF0"/>
    <w:pPr>
      <w:spacing w:line="278" w:lineRule="auto"/>
    </w:pPr>
    <w:rPr>
      <w:kern w:val="2"/>
      <w:sz w:val="24"/>
      <w:szCs w:val="24"/>
      <w14:ligatures w14:val="standardContextual"/>
    </w:rPr>
  </w:style>
  <w:style w:type="paragraph" w:customStyle="1" w:styleId="36F673DBB36649F1AE7A82529D337174">
    <w:name w:val="36F673DBB36649F1AE7A82529D337174"/>
    <w:rsid w:val="001F0FF0"/>
    <w:pPr>
      <w:spacing w:line="278" w:lineRule="auto"/>
    </w:pPr>
    <w:rPr>
      <w:kern w:val="2"/>
      <w:sz w:val="24"/>
      <w:szCs w:val="24"/>
      <w14:ligatures w14:val="standardContextual"/>
    </w:rPr>
  </w:style>
  <w:style w:type="paragraph" w:customStyle="1" w:styleId="182042D02A4142429115CB1300670C87">
    <w:name w:val="182042D02A4142429115CB1300670C87"/>
    <w:rsid w:val="001F0FF0"/>
    <w:pPr>
      <w:spacing w:line="278" w:lineRule="auto"/>
    </w:pPr>
    <w:rPr>
      <w:kern w:val="2"/>
      <w:sz w:val="24"/>
      <w:szCs w:val="24"/>
      <w14:ligatures w14:val="standardContextual"/>
    </w:rPr>
  </w:style>
  <w:style w:type="paragraph" w:customStyle="1" w:styleId="F641C496959843169B5574318F747ABF">
    <w:name w:val="F641C496959843169B5574318F747ABF"/>
    <w:rsid w:val="001F0FF0"/>
    <w:pPr>
      <w:spacing w:line="278" w:lineRule="auto"/>
    </w:pPr>
    <w:rPr>
      <w:kern w:val="2"/>
      <w:sz w:val="24"/>
      <w:szCs w:val="24"/>
      <w14:ligatures w14:val="standardContextual"/>
    </w:rPr>
  </w:style>
  <w:style w:type="paragraph" w:customStyle="1" w:styleId="F5B8D75B06E04F3D922E5F10BC48E1AA">
    <w:name w:val="F5B8D75B06E04F3D922E5F10BC48E1AA"/>
    <w:rsid w:val="001F0FF0"/>
    <w:pPr>
      <w:spacing w:line="278" w:lineRule="auto"/>
    </w:pPr>
    <w:rPr>
      <w:kern w:val="2"/>
      <w:sz w:val="24"/>
      <w:szCs w:val="24"/>
      <w14:ligatures w14:val="standardContextual"/>
    </w:rPr>
  </w:style>
  <w:style w:type="paragraph" w:customStyle="1" w:styleId="E0AB07DFD1294A6D87E87B608D43ED1A">
    <w:name w:val="E0AB07DFD1294A6D87E87B608D43ED1A"/>
    <w:rsid w:val="001F0FF0"/>
    <w:pPr>
      <w:spacing w:line="278" w:lineRule="auto"/>
    </w:pPr>
    <w:rPr>
      <w:kern w:val="2"/>
      <w:sz w:val="24"/>
      <w:szCs w:val="24"/>
      <w14:ligatures w14:val="standardContextual"/>
    </w:rPr>
  </w:style>
  <w:style w:type="paragraph" w:customStyle="1" w:styleId="4B5B512BFFD346E4936EB3A4FD4C4820">
    <w:name w:val="4B5B512BFFD346E4936EB3A4FD4C4820"/>
    <w:rsid w:val="001F0FF0"/>
    <w:pPr>
      <w:spacing w:line="278" w:lineRule="auto"/>
    </w:pPr>
    <w:rPr>
      <w:kern w:val="2"/>
      <w:sz w:val="24"/>
      <w:szCs w:val="24"/>
      <w14:ligatures w14:val="standardContextual"/>
    </w:rPr>
  </w:style>
  <w:style w:type="paragraph" w:customStyle="1" w:styleId="AE49F903358C438FA5DB8A08088888CD">
    <w:name w:val="AE49F903358C438FA5DB8A08088888CD"/>
    <w:rsid w:val="001F0FF0"/>
    <w:pPr>
      <w:spacing w:line="278" w:lineRule="auto"/>
    </w:pPr>
    <w:rPr>
      <w:kern w:val="2"/>
      <w:sz w:val="24"/>
      <w:szCs w:val="24"/>
      <w14:ligatures w14:val="standardContextual"/>
    </w:rPr>
  </w:style>
  <w:style w:type="paragraph" w:customStyle="1" w:styleId="550A68858AE04A1580B5A72419F69541">
    <w:name w:val="550A68858AE04A1580B5A72419F69541"/>
    <w:rsid w:val="001F0FF0"/>
    <w:pPr>
      <w:spacing w:line="278" w:lineRule="auto"/>
    </w:pPr>
    <w:rPr>
      <w:kern w:val="2"/>
      <w:sz w:val="24"/>
      <w:szCs w:val="24"/>
      <w14:ligatures w14:val="standardContextual"/>
    </w:rPr>
  </w:style>
  <w:style w:type="paragraph" w:customStyle="1" w:styleId="19B14BDAF9184D8D931FAD4D90F36E46">
    <w:name w:val="19B14BDAF9184D8D931FAD4D90F36E46"/>
    <w:rsid w:val="001F0FF0"/>
    <w:pPr>
      <w:spacing w:line="278" w:lineRule="auto"/>
    </w:pPr>
    <w:rPr>
      <w:kern w:val="2"/>
      <w:sz w:val="24"/>
      <w:szCs w:val="24"/>
      <w14:ligatures w14:val="standardContextual"/>
    </w:rPr>
  </w:style>
  <w:style w:type="paragraph" w:customStyle="1" w:styleId="368B70CA56DF4A1AA0C8545B22E66AEF">
    <w:name w:val="368B70CA56DF4A1AA0C8545B22E66AEF"/>
    <w:rsid w:val="001F0FF0"/>
    <w:pPr>
      <w:spacing w:line="278" w:lineRule="auto"/>
    </w:pPr>
    <w:rPr>
      <w:kern w:val="2"/>
      <w:sz w:val="24"/>
      <w:szCs w:val="24"/>
      <w14:ligatures w14:val="standardContextual"/>
    </w:rPr>
  </w:style>
  <w:style w:type="paragraph" w:customStyle="1" w:styleId="7E44ABCE85544A4F9CB4F7D41781AA9B">
    <w:name w:val="7E44ABCE85544A4F9CB4F7D41781AA9B"/>
    <w:rsid w:val="001F0FF0"/>
    <w:pPr>
      <w:spacing w:line="278" w:lineRule="auto"/>
    </w:pPr>
    <w:rPr>
      <w:kern w:val="2"/>
      <w:sz w:val="24"/>
      <w:szCs w:val="24"/>
      <w14:ligatures w14:val="standardContextual"/>
    </w:rPr>
  </w:style>
  <w:style w:type="paragraph" w:customStyle="1" w:styleId="D9B2201BCBE148A3AC83C908C1A163D2">
    <w:name w:val="D9B2201BCBE148A3AC83C908C1A163D2"/>
    <w:rsid w:val="001F0FF0"/>
    <w:pPr>
      <w:spacing w:line="278" w:lineRule="auto"/>
    </w:pPr>
    <w:rPr>
      <w:kern w:val="2"/>
      <w:sz w:val="24"/>
      <w:szCs w:val="24"/>
      <w14:ligatures w14:val="standardContextual"/>
    </w:rPr>
  </w:style>
  <w:style w:type="paragraph" w:customStyle="1" w:styleId="6265B24335FD4C86A41BA74F54BA1254">
    <w:name w:val="6265B24335FD4C86A41BA74F54BA1254"/>
    <w:rsid w:val="001F0FF0"/>
    <w:pPr>
      <w:spacing w:line="278" w:lineRule="auto"/>
    </w:pPr>
    <w:rPr>
      <w:kern w:val="2"/>
      <w:sz w:val="24"/>
      <w:szCs w:val="24"/>
      <w14:ligatures w14:val="standardContextual"/>
    </w:rPr>
  </w:style>
  <w:style w:type="paragraph" w:customStyle="1" w:styleId="B15D5B7C8E7C4E7FB50B5A18C0A3FF5A">
    <w:name w:val="B15D5B7C8E7C4E7FB50B5A18C0A3FF5A"/>
    <w:rsid w:val="001F0FF0"/>
    <w:pPr>
      <w:spacing w:line="278" w:lineRule="auto"/>
    </w:pPr>
    <w:rPr>
      <w:kern w:val="2"/>
      <w:sz w:val="24"/>
      <w:szCs w:val="24"/>
      <w14:ligatures w14:val="standardContextual"/>
    </w:rPr>
  </w:style>
  <w:style w:type="paragraph" w:customStyle="1" w:styleId="C8B40642860741A89826FFA670092268">
    <w:name w:val="C8B40642860741A89826FFA670092268"/>
    <w:rsid w:val="001F0FF0"/>
    <w:pPr>
      <w:spacing w:line="278" w:lineRule="auto"/>
    </w:pPr>
    <w:rPr>
      <w:kern w:val="2"/>
      <w:sz w:val="24"/>
      <w:szCs w:val="24"/>
      <w14:ligatures w14:val="standardContextual"/>
    </w:rPr>
  </w:style>
  <w:style w:type="paragraph" w:customStyle="1" w:styleId="BD9A2A301DB74D588C27FD36E59A9EBD">
    <w:name w:val="BD9A2A301DB74D588C27FD36E59A9EBD"/>
    <w:rsid w:val="001F0FF0"/>
    <w:pPr>
      <w:spacing w:line="278" w:lineRule="auto"/>
    </w:pPr>
    <w:rPr>
      <w:kern w:val="2"/>
      <w:sz w:val="24"/>
      <w:szCs w:val="24"/>
      <w14:ligatures w14:val="standardContextual"/>
    </w:rPr>
  </w:style>
  <w:style w:type="paragraph" w:customStyle="1" w:styleId="5812143D0BE54524830232BDA20EC10D">
    <w:name w:val="5812143D0BE54524830232BDA20EC10D"/>
    <w:rsid w:val="001F0FF0"/>
    <w:pPr>
      <w:spacing w:line="278" w:lineRule="auto"/>
    </w:pPr>
    <w:rPr>
      <w:kern w:val="2"/>
      <w:sz w:val="24"/>
      <w:szCs w:val="24"/>
      <w14:ligatures w14:val="standardContextual"/>
    </w:rPr>
  </w:style>
  <w:style w:type="paragraph" w:customStyle="1" w:styleId="5AB1CBAB9CF642D28811C548FFEE289F">
    <w:name w:val="5AB1CBAB9CF642D28811C548FFEE289F"/>
    <w:rsid w:val="001F0FF0"/>
    <w:pPr>
      <w:spacing w:line="278" w:lineRule="auto"/>
    </w:pPr>
    <w:rPr>
      <w:kern w:val="2"/>
      <w:sz w:val="24"/>
      <w:szCs w:val="24"/>
      <w14:ligatures w14:val="standardContextual"/>
    </w:rPr>
  </w:style>
  <w:style w:type="paragraph" w:customStyle="1" w:styleId="00016E47FAE64B1B8DEDA3FA9F4797E2">
    <w:name w:val="00016E47FAE64B1B8DEDA3FA9F4797E2"/>
    <w:rsid w:val="001F0FF0"/>
    <w:pPr>
      <w:spacing w:line="278" w:lineRule="auto"/>
    </w:pPr>
    <w:rPr>
      <w:kern w:val="2"/>
      <w:sz w:val="24"/>
      <w:szCs w:val="24"/>
      <w14:ligatures w14:val="standardContextual"/>
    </w:rPr>
  </w:style>
  <w:style w:type="paragraph" w:customStyle="1" w:styleId="DDC520B729224EFDAD421769C3907B83">
    <w:name w:val="DDC520B729224EFDAD421769C3907B83"/>
    <w:rsid w:val="001F0FF0"/>
    <w:pPr>
      <w:spacing w:line="278" w:lineRule="auto"/>
    </w:pPr>
    <w:rPr>
      <w:kern w:val="2"/>
      <w:sz w:val="24"/>
      <w:szCs w:val="24"/>
      <w14:ligatures w14:val="standardContextual"/>
    </w:rPr>
  </w:style>
  <w:style w:type="paragraph" w:customStyle="1" w:styleId="847803D1A952428EA61FDCF21C59EC68">
    <w:name w:val="847803D1A952428EA61FDCF21C59EC68"/>
    <w:rsid w:val="001F0FF0"/>
    <w:pPr>
      <w:spacing w:line="278" w:lineRule="auto"/>
    </w:pPr>
    <w:rPr>
      <w:kern w:val="2"/>
      <w:sz w:val="24"/>
      <w:szCs w:val="24"/>
      <w14:ligatures w14:val="standardContextual"/>
    </w:rPr>
  </w:style>
  <w:style w:type="paragraph" w:customStyle="1" w:styleId="F86393934C1D4B50BA3E8406E8B7C8DB">
    <w:name w:val="F86393934C1D4B50BA3E8406E8B7C8DB"/>
    <w:rsid w:val="006D6669"/>
  </w:style>
  <w:style w:type="paragraph" w:customStyle="1" w:styleId="87AC66DC07704FF1B549CFEE06613B4D">
    <w:name w:val="87AC66DC07704FF1B549CFEE06613B4D"/>
    <w:rsid w:val="001F0FF0"/>
    <w:pPr>
      <w:spacing w:line="278" w:lineRule="auto"/>
    </w:pPr>
    <w:rPr>
      <w:kern w:val="2"/>
      <w:sz w:val="24"/>
      <w:szCs w:val="24"/>
      <w14:ligatures w14:val="standardContextual"/>
    </w:rPr>
  </w:style>
  <w:style w:type="paragraph" w:customStyle="1" w:styleId="3F4424F418B34D7E9C809C775B6751BB">
    <w:name w:val="3F4424F418B34D7E9C809C775B6751BB"/>
    <w:rsid w:val="001F0FF0"/>
    <w:pPr>
      <w:spacing w:line="278" w:lineRule="auto"/>
    </w:pPr>
    <w:rPr>
      <w:kern w:val="2"/>
      <w:sz w:val="24"/>
      <w:szCs w:val="24"/>
      <w14:ligatures w14:val="standardContextual"/>
    </w:rPr>
  </w:style>
  <w:style w:type="paragraph" w:customStyle="1" w:styleId="8F09A26656254371AF7AA68E8CB81A13">
    <w:name w:val="8F09A26656254371AF7AA68E8CB81A13"/>
    <w:rsid w:val="006D6669"/>
  </w:style>
  <w:style w:type="paragraph" w:customStyle="1" w:styleId="5001AA37BE4E4710BB946AFE23C018F9">
    <w:name w:val="5001AA37BE4E4710BB946AFE23C018F9"/>
    <w:rsid w:val="006D6669"/>
  </w:style>
  <w:style w:type="paragraph" w:customStyle="1" w:styleId="2DC05FA6C2764BE784FE5A2FED305510">
    <w:name w:val="2DC05FA6C2764BE784FE5A2FED305510"/>
    <w:rsid w:val="006D6669"/>
  </w:style>
  <w:style w:type="paragraph" w:customStyle="1" w:styleId="256ED0C9A54F44B4940157AE0850BC33">
    <w:name w:val="256ED0C9A54F44B4940157AE0850BC33"/>
    <w:rsid w:val="006D6669"/>
  </w:style>
  <w:style w:type="paragraph" w:customStyle="1" w:styleId="5F6C2BEEC1514A4AA3DA02ADFB2589C7">
    <w:name w:val="5F6C2BEEC1514A4AA3DA02ADFB2589C7"/>
    <w:rsid w:val="001F0FF0"/>
    <w:pPr>
      <w:spacing w:line="278" w:lineRule="auto"/>
    </w:pPr>
    <w:rPr>
      <w:kern w:val="2"/>
      <w:sz w:val="24"/>
      <w:szCs w:val="24"/>
      <w14:ligatures w14:val="standardContextual"/>
    </w:rPr>
  </w:style>
  <w:style w:type="paragraph" w:customStyle="1" w:styleId="E7E75C6EE16B4E50849D87BEA4DF22EC">
    <w:name w:val="E7E75C6EE16B4E50849D87BEA4DF22EC"/>
    <w:rsid w:val="001F0FF0"/>
    <w:pPr>
      <w:spacing w:line="278" w:lineRule="auto"/>
    </w:pPr>
    <w:rPr>
      <w:kern w:val="2"/>
      <w:sz w:val="24"/>
      <w:szCs w:val="24"/>
      <w14:ligatures w14:val="standardContextual"/>
    </w:rPr>
  </w:style>
  <w:style w:type="paragraph" w:customStyle="1" w:styleId="66DC28F1F420461DB028803D2B3476AF">
    <w:name w:val="66DC28F1F420461DB028803D2B3476AF"/>
    <w:rsid w:val="001F0FF0"/>
    <w:pPr>
      <w:spacing w:line="278" w:lineRule="auto"/>
    </w:pPr>
    <w:rPr>
      <w:kern w:val="2"/>
      <w:sz w:val="24"/>
      <w:szCs w:val="24"/>
      <w14:ligatures w14:val="standardContextual"/>
    </w:rPr>
  </w:style>
  <w:style w:type="paragraph" w:customStyle="1" w:styleId="1277688648A24AB0A594C63B582648F2">
    <w:name w:val="1277688648A24AB0A594C63B582648F2"/>
    <w:rsid w:val="001F0FF0"/>
    <w:pPr>
      <w:spacing w:line="278" w:lineRule="auto"/>
    </w:pPr>
    <w:rPr>
      <w:kern w:val="2"/>
      <w:sz w:val="24"/>
      <w:szCs w:val="24"/>
      <w14:ligatures w14:val="standardContextual"/>
    </w:rPr>
  </w:style>
  <w:style w:type="paragraph" w:customStyle="1" w:styleId="4E6178AE2E6C42A3968A57DFF279E287">
    <w:name w:val="4E6178AE2E6C42A3968A57DFF279E287"/>
    <w:rsid w:val="001F0FF0"/>
    <w:pPr>
      <w:spacing w:line="278" w:lineRule="auto"/>
    </w:pPr>
    <w:rPr>
      <w:kern w:val="2"/>
      <w:sz w:val="24"/>
      <w:szCs w:val="24"/>
      <w14:ligatures w14:val="standardContextual"/>
    </w:rPr>
  </w:style>
  <w:style w:type="paragraph" w:customStyle="1" w:styleId="9EB96F917C9D4388B000458433D8836B">
    <w:name w:val="9EB96F917C9D4388B000458433D8836B"/>
    <w:rsid w:val="001F0FF0"/>
    <w:pPr>
      <w:spacing w:line="278" w:lineRule="auto"/>
    </w:pPr>
    <w:rPr>
      <w:kern w:val="2"/>
      <w:sz w:val="24"/>
      <w:szCs w:val="24"/>
      <w14:ligatures w14:val="standardContextual"/>
    </w:rPr>
  </w:style>
  <w:style w:type="paragraph" w:customStyle="1" w:styleId="5BD8A9989F074EA88D1DC6EEBF8DB37C">
    <w:name w:val="5BD8A9989F074EA88D1DC6EEBF8DB37C"/>
    <w:rsid w:val="001F0FF0"/>
    <w:pPr>
      <w:spacing w:line="278" w:lineRule="auto"/>
    </w:pPr>
    <w:rPr>
      <w:kern w:val="2"/>
      <w:sz w:val="24"/>
      <w:szCs w:val="24"/>
      <w14:ligatures w14:val="standardContextual"/>
    </w:rPr>
  </w:style>
  <w:style w:type="paragraph" w:customStyle="1" w:styleId="D181AFB7A5F142988595A39B16D0522B">
    <w:name w:val="D181AFB7A5F142988595A39B16D0522B"/>
    <w:rsid w:val="001F0FF0"/>
    <w:pPr>
      <w:spacing w:line="278" w:lineRule="auto"/>
    </w:pPr>
    <w:rPr>
      <w:kern w:val="2"/>
      <w:sz w:val="24"/>
      <w:szCs w:val="24"/>
      <w14:ligatures w14:val="standardContextual"/>
    </w:rPr>
  </w:style>
  <w:style w:type="paragraph" w:customStyle="1" w:styleId="E3286F3C41E04A6897135F2958CB5247">
    <w:name w:val="E3286F3C41E04A6897135F2958CB5247"/>
    <w:rsid w:val="001F0FF0"/>
    <w:pPr>
      <w:spacing w:line="278" w:lineRule="auto"/>
    </w:pPr>
    <w:rPr>
      <w:kern w:val="2"/>
      <w:sz w:val="24"/>
      <w:szCs w:val="24"/>
      <w14:ligatures w14:val="standardContextual"/>
    </w:rPr>
  </w:style>
  <w:style w:type="paragraph" w:customStyle="1" w:styleId="9AE2CD28EB32460FA419EB30EAA92440">
    <w:name w:val="9AE2CD28EB32460FA419EB30EAA92440"/>
    <w:rsid w:val="001F0FF0"/>
    <w:pPr>
      <w:spacing w:line="278" w:lineRule="auto"/>
    </w:pPr>
    <w:rPr>
      <w:kern w:val="2"/>
      <w:sz w:val="24"/>
      <w:szCs w:val="24"/>
      <w14:ligatures w14:val="standardContextual"/>
    </w:rPr>
  </w:style>
  <w:style w:type="paragraph" w:customStyle="1" w:styleId="31C1734569554A08BF7FD95522F5F813">
    <w:name w:val="31C1734569554A08BF7FD95522F5F813"/>
    <w:rsid w:val="001F0FF0"/>
    <w:pPr>
      <w:spacing w:line="278" w:lineRule="auto"/>
    </w:pPr>
    <w:rPr>
      <w:kern w:val="2"/>
      <w:sz w:val="24"/>
      <w:szCs w:val="24"/>
      <w14:ligatures w14:val="standardContextual"/>
    </w:rPr>
  </w:style>
  <w:style w:type="paragraph" w:customStyle="1" w:styleId="4C5373DF7CE64B8E931F9DE6991DF63D">
    <w:name w:val="4C5373DF7CE64B8E931F9DE6991DF63D"/>
    <w:rsid w:val="001F0FF0"/>
    <w:pPr>
      <w:spacing w:line="278" w:lineRule="auto"/>
    </w:pPr>
    <w:rPr>
      <w:kern w:val="2"/>
      <w:sz w:val="24"/>
      <w:szCs w:val="24"/>
      <w14:ligatures w14:val="standardContextual"/>
    </w:rPr>
  </w:style>
  <w:style w:type="paragraph" w:customStyle="1" w:styleId="F0A324630CA44F6FABA9D22BC5F47F62">
    <w:name w:val="F0A324630CA44F6FABA9D22BC5F47F62"/>
    <w:rsid w:val="001F0FF0"/>
    <w:pPr>
      <w:spacing w:line="278" w:lineRule="auto"/>
    </w:pPr>
    <w:rPr>
      <w:kern w:val="2"/>
      <w:sz w:val="24"/>
      <w:szCs w:val="24"/>
      <w14:ligatures w14:val="standardContextual"/>
    </w:rPr>
  </w:style>
  <w:style w:type="paragraph" w:customStyle="1" w:styleId="225F3CC7BB1045EEB4C1943D5C058C95">
    <w:name w:val="225F3CC7BB1045EEB4C1943D5C058C95"/>
    <w:rsid w:val="001F0FF0"/>
    <w:pPr>
      <w:spacing w:line="278" w:lineRule="auto"/>
    </w:pPr>
    <w:rPr>
      <w:kern w:val="2"/>
      <w:sz w:val="24"/>
      <w:szCs w:val="24"/>
      <w14:ligatures w14:val="standardContextual"/>
    </w:rPr>
  </w:style>
  <w:style w:type="paragraph" w:customStyle="1" w:styleId="724CB553F23C4818A5B608D42CADA01F">
    <w:name w:val="724CB553F23C4818A5B608D42CADA01F"/>
    <w:rsid w:val="001F0FF0"/>
    <w:pPr>
      <w:spacing w:line="278" w:lineRule="auto"/>
    </w:pPr>
    <w:rPr>
      <w:kern w:val="2"/>
      <w:sz w:val="24"/>
      <w:szCs w:val="24"/>
      <w14:ligatures w14:val="standardContextual"/>
    </w:rPr>
  </w:style>
  <w:style w:type="paragraph" w:customStyle="1" w:styleId="392A9710B57A44F98F18CF3519B88219">
    <w:name w:val="392A9710B57A44F98F18CF3519B88219"/>
    <w:rsid w:val="001F0FF0"/>
    <w:pPr>
      <w:spacing w:line="278" w:lineRule="auto"/>
    </w:pPr>
    <w:rPr>
      <w:kern w:val="2"/>
      <w:sz w:val="24"/>
      <w:szCs w:val="24"/>
      <w14:ligatures w14:val="standardContextual"/>
    </w:rPr>
  </w:style>
  <w:style w:type="paragraph" w:customStyle="1" w:styleId="E9210E7E83624B0F820C59DDB7653819">
    <w:name w:val="E9210E7E83624B0F820C59DDB7653819"/>
    <w:rsid w:val="001F0FF0"/>
    <w:pPr>
      <w:spacing w:line="278" w:lineRule="auto"/>
    </w:pPr>
    <w:rPr>
      <w:kern w:val="2"/>
      <w:sz w:val="24"/>
      <w:szCs w:val="24"/>
      <w14:ligatures w14:val="standardContextual"/>
    </w:rPr>
  </w:style>
  <w:style w:type="paragraph" w:customStyle="1" w:styleId="9DC6B22E593849D580BE9A7F5BABDCCD">
    <w:name w:val="9DC6B22E593849D580BE9A7F5BABDCCD"/>
    <w:rsid w:val="001F0FF0"/>
    <w:pPr>
      <w:spacing w:line="278" w:lineRule="auto"/>
    </w:pPr>
    <w:rPr>
      <w:kern w:val="2"/>
      <w:sz w:val="24"/>
      <w:szCs w:val="24"/>
      <w14:ligatures w14:val="standardContextual"/>
    </w:rPr>
  </w:style>
  <w:style w:type="paragraph" w:customStyle="1" w:styleId="F3A9AED73A724B73940C56869B314F44">
    <w:name w:val="F3A9AED73A724B73940C56869B314F44"/>
    <w:rsid w:val="001F0FF0"/>
    <w:pPr>
      <w:spacing w:line="278" w:lineRule="auto"/>
    </w:pPr>
    <w:rPr>
      <w:kern w:val="2"/>
      <w:sz w:val="24"/>
      <w:szCs w:val="24"/>
      <w14:ligatures w14:val="standardContextual"/>
    </w:rPr>
  </w:style>
  <w:style w:type="paragraph" w:customStyle="1" w:styleId="31584EA7FFA14E7FB0C8EBD399E7A645">
    <w:name w:val="31584EA7FFA14E7FB0C8EBD399E7A645"/>
    <w:rsid w:val="001F0FF0"/>
    <w:pPr>
      <w:spacing w:line="278" w:lineRule="auto"/>
    </w:pPr>
    <w:rPr>
      <w:kern w:val="2"/>
      <w:sz w:val="24"/>
      <w:szCs w:val="24"/>
      <w14:ligatures w14:val="standardContextual"/>
    </w:rPr>
  </w:style>
  <w:style w:type="paragraph" w:customStyle="1" w:styleId="8D9D48FF1A684F0392A82A7D509E6D67">
    <w:name w:val="8D9D48FF1A684F0392A82A7D509E6D67"/>
    <w:rsid w:val="001F0FF0"/>
    <w:pPr>
      <w:spacing w:line="278" w:lineRule="auto"/>
    </w:pPr>
    <w:rPr>
      <w:kern w:val="2"/>
      <w:sz w:val="24"/>
      <w:szCs w:val="24"/>
      <w14:ligatures w14:val="standardContextual"/>
    </w:rPr>
  </w:style>
  <w:style w:type="paragraph" w:customStyle="1" w:styleId="658180D45D5D41F18DC3292FDF0C2FB3">
    <w:name w:val="658180D45D5D41F18DC3292FDF0C2FB3"/>
    <w:rsid w:val="001F0FF0"/>
    <w:pPr>
      <w:spacing w:line="278" w:lineRule="auto"/>
    </w:pPr>
    <w:rPr>
      <w:kern w:val="2"/>
      <w:sz w:val="24"/>
      <w:szCs w:val="24"/>
      <w14:ligatures w14:val="standardContextual"/>
    </w:rPr>
  </w:style>
  <w:style w:type="paragraph" w:customStyle="1" w:styleId="51873015A4B54C5696B54954E3E72D7B">
    <w:name w:val="51873015A4B54C5696B54954E3E72D7B"/>
    <w:rsid w:val="001F0FF0"/>
    <w:pPr>
      <w:spacing w:line="278" w:lineRule="auto"/>
    </w:pPr>
    <w:rPr>
      <w:kern w:val="2"/>
      <w:sz w:val="24"/>
      <w:szCs w:val="24"/>
      <w14:ligatures w14:val="standardContextual"/>
    </w:rPr>
  </w:style>
  <w:style w:type="paragraph" w:customStyle="1" w:styleId="8A848BC326DA4B4A8A909500BC735B8A">
    <w:name w:val="8A848BC326DA4B4A8A909500BC735B8A"/>
    <w:rsid w:val="001F0FF0"/>
    <w:pPr>
      <w:spacing w:line="278" w:lineRule="auto"/>
    </w:pPr>
    <w:rPr>
      <w:kern w:val="2"/>
      <w:sz w:val="24"/>
      <w:szCs w:val="24"/>
      <w14:ligatures w14:val="standardContextual"/>
    </w:rPr>
  </w:style>
  <w:style w:type="paragraph" w:customStyle="1" w:styleId="7969BD7927B14E288D0F8C273C014739">
    <w:name w:val="7969BD7927B14E288D0F8C273C014739"/>
    <w:rsid w:val="001F0FF0"/>
    <w:pPr>
      <w:spacing w:line="278" w:lineRule="auto"/>
    </w:pPr>
    <w:rPr>
      <w:kern w:val="2"/>
      <w:sz w:val="24"/>
      <w:szCs w:val="24"/>
      <w14:ligatures w14:val="standardContextual"/>
    </w:rPr>
  </w:style>
  <w:style w:type="paragraph" w:customStyle="1" w:styleId="2ABE24D3F8FD4235A01A6DA080F12EB9">
    <w:name w:val="2ABE24D3F8FD4235A01A6DA080F12EB9"/>
    <w:rsid w:val="001F0FF0"/>
    <w:pPr>
      <w:spacing w:line="278" w:lineRule="auto"/>
    </w:pPr>
    <w:rPr>
      <w:kern w:val="2"/>
      <w:sz w:val="24"/>
      <w:szCs w:val="24"/>
      <w14:ligatures w14:val="standardContextual"/>
    </w:rPr>
  </w:style>
  <w:style w:type="paragraph" w:customStyle="1" w:styleId="8F2B027269964F08AA8EBA46634B4D2F">
    <w:name w:val="8F2B027269964F08AA8EBA46634B4D2F"/>
    <w:rsid w:val="001F0FF0"/>
    <w:pPr>
      <w:spacing w:line="278" w:lineRule="auto"/>
    </w:pPr>
    <w:rPr>
      <w:kern w:val="2"/>
      <w:sz w:val="24"/>
      <w:szCs w:val="24"/>
      <w14:ligatures w14:val="standardContextual"/>
    </w:rPr>
  </w:style>
  <w:style w:type="paragraph" w:customStyle="1" w:styleId="A72D7D3A8757456DB4EA79920FED19B3">
    <w:name w:val="A72D7D3A8757456DB4EA79920FED19B3"/>
    <w:rsid w:val="001F0FF0"/>
    <w:pPr>
      <w:spacing w:line="278" w:lineRule="auto"/>
    </w:pPr>
    <w:rPr>
      <w:kern w:val="2"/>
      <w:sz w:val="24"/>
      <w:szCs w:val="24"/>
      <w14:ligatures w14:val="standardContextual"/>
    </w:rPr>
  </w:style>
  <w:style w:type="paragraph" w:customStyle="1" w:styleId="1AC32BCE2D724F4EB537CC38451BB8D5">
    <w:name w:val="1AC32BCE2D724F4EB537CC38451BB8D5"/>
    <w:rsid w:val="001F0FF0"/>
    <w:pPr>
      <w:spacing w:line="278" w:lineRule="auto"/>
    </w:pPr>
    <w:rPr>
      <w:kern w:val="2"/>
      <w:sz w:val="24"/>
      <w:szCs w:val="24"/>
      <w14:ligatures w14:val="standardContextual"/>
    </w:rPr>
  </w:style>
  <w:style w:type="paragraph" w:customStyle="1" w:styleId="C9C29C2AEB094DA0A6FC44050B773B30">
    <w:name w:val="C9C29C2AEB094DA0A6FC44050B773B30"/>
    <w:rsid w:val="001F0FF0"/>
    <w:pPr>
      <w:spacing w:line="278" w:lineRule="auto"/>
    </w:pPr>
    <w:rPr>
      <w:kern w:val="2"/>
      <w:sz w:val="24"/>
      <w:szCs w:val="24"/>
      <w14:ligatures w14:val="standardContextual"/>
    </w:rPr>
  </w:style>
  <w:style w:type="paragraph" w:customStyle="1" w:styleId="50BF41DA43E541EEA5FA7EB12733636E">
    <w:name w:val="50BF41DA43E541EEA5FA7EB12733636E"/>
    <w:rsid w:val="001F0FF0"/>
    <w:pPr>
      <w:spacing w:line="278" w:lineRule="auto"/>
    </w:pPr>
    <w:rPr>
      <w:kern w:val="2"/>
      <w:sz w:val="24"/>
      <w:szCs w:val="24"/>
      <w14:ligatures w14:val="standardContextual"/>
    </w:rPr>
  </w:style>
  <w:style w:type="paragraph" w:customStyle="1" w:styleId="F40FD65ECCA34F489E64EAE8BA4B18FF">
    <w:name w:val="F40FD65ECCA34F489E64EAE8BA4B18FF"/>
    <w:rsid w:val="001F0FF0"/>
    <w:pPr>
      <w:spacing w:line="278" w:lineRule="auto"/>
    </w:pPr>
    <w:rPr>
      <w:kern w:val="2"/>
      <w:sz w:val="24"/>
      <w:szCs w:val="24"/>
      <w14:ligatures w14:val="standardContextual"/>
    </w:rPr>
  </w:style>
  <w:style w:type="paragraph" w:customStyle="1" w:styleId="138D8D8A25714B99979AF2FA140765F2">
    <w:name w:val="138D8D8A25714B99979AF2FA140765F2"/>
    <w:rsid w:val="001F0FF0"/>
    <w:pPr>
      <w:spacing w:line="278" w:lineRule="auto"/>
    </w:pPr>
    <w:rPr>
      <w:kern w:val="2"/>
      <w:sz w:val="24"/>
      <w:szCs w:val="24"/>
      <w14:ligatures w14:val="standardContextual"/>
    </w:rPr>
  </w:style>
  <w:style w:type="paragraph" w:customStyle="1" w:styleId="74C32A4595114B4996020F225CBF28E1">
    <w:name w:val="74C32A4595114B4996020F225CBF28E1"/>
    <w:rsid w:val="001F0FF0"/>
    <w:pPr>
      <w:spacing w:line="278" w:lineRule="auto"/>
    </w:pPr>
    <w:rPr>
      <w:kern w:val="2"/>
      <w:sz w:val="24"/>
      <w:szCs w:val="24"/>
      <w14:ligatures w14:val="standardContextual"/>
    </w:rPr>
  </w:style>
  <w:style w:type="paragraph" w:customStyle="1" w:styleId="33E9D42D0BF64EEB8E710E596DEFD7B9">
    <w:name w:val="33E9D42D0BF64EEB8E710E596DEFD7B9"/>
    <w:rsid w:val="001F0FF0"/>
    <w:pPr>
      <w:spacing w:line="278" w:lineRule="auto"/>
    </w:pPr>
    <w:rPr>
      <w:kern w:val="2"/>
      <w:sz w:val="24"/>
      <w:szCs w:val="24"/>
      <w14:ligatures w14:val="standardContextual"/>
    </w:rPr>
  </w:style>
  <w:style w:type="paragraph" w:customStyle="1" w:styleId="FF92B889049E45C49DED88388390BC93">
    <w:name w:val="FF92B889049E45C49DED88388390BC93"/>
    <w:rsid w:val="001F0FF0"/>
    <w:pPr>
      <w:spacing w:line="278" w:lineRule="auto"/>
    </w:pPr>
    <w:rPr>
      <w:kern w:val="2"/>
      <w:sz w:val="24"/>
      <w:szCs w:val="24"/>
      <w14:ligatures w14:val="standardContextual"/>
    </w:rPr>
  </w:style>
  <w:style w:type="paragraph" w:customStyle="1" w:styleId="36BF4F303F9F41269628F8E6221F4CD1">
    <w:name w:val="36BF4F303F9F41269628F8E6221F4CD1"/>
    <w:rsid w:val="001F0FF0"/>
    <w:pPr>
      <w:spacing w:line="278" w:lineRule="auto"/>
    </w:pPr>
    <w:rPr>
      <w:kern w:val="2"/>
      <w:sz w:val="24"/>
      <w:szCs w:val="24"/>
      <w14:ligatures w14:val="standardContextual"/>
    </w:rPr>
  </w:style>
  <w:style w:type="paragraph" w:customStyle="1" w:styleId="B5FB636573F44C4AA76ABF00F65C0D5A">
    <w:name w:val="B5FB636573F44C4AA76ABF00F65C0D5A"/>
    <w:rsid w:val="001F0FF0"/>
    <w:pPr>
      <w:spacing w:line="278" w:lineRule="auto"/>
    </w:pPr>
    <w:rPr>
      <w:kern w:val="2"/>
      <w:sz w:val="24"/>
      <w:szCs w:val="24"/>
      <w14:ligatures w14:val="standardContextual"/>
    </w:rPr>
  </w:style>
  <w:style w:type="paragraph" w:customStyle="1" w:styleId="7AB12AB6BC86436798CEDAD6444BF4EE">
    <w:name w:val="7AB12AB6BC86436798CEDAD6444BF4EE"/>
    <w:rsid w:val="001F0FF0"/>
    <w:pPr>
      <w:spacing w:line="278" w:lineRule="auto"/>
    </w:pPr>
    <w:rPr>
      <w:kern w:val="2"/>
      <w:sz w:val="24"/>
      <w:szCs w:val="24"/>
      <w14:ligatures w14:val="standardContextual"/>
    </w:rPr>
  </w:style>
  <w:style w:type="paragraph" w:customStyle="1" w:styleId="1103304596ED4DA9992019E8307E7C1D">
    <w:name w:val="1103304596ED4DA9992019E8307E7C1D"/>
    <w:rsid w:val="001F0FF0"/>
    <w:pPr>
      <w:spacing w:line="278" w:lineRule="auto"/>
    </w:pPr>
    <w:rPr>
      <w:kern w:val="2"/>
      <w:sz w:val="24"/>
      <w:szCs w:val="24"/>
      <w14:ligatures w14:val="standardContextual"/>
    </w:rPr>
  </w:style>
  <w:style w:type="paragraph" w:customStyle="1" w:styleId="B6F68CCAC4174EA5ADC30AD7FF7995CA">
    <w:name w:val="B6F68CCAC4174EA5ADC30AD7FF7995CA"/>
    <w:rsid w:val="001F0FF0"/>
    <w:pPr>
      <w:spacing w:line="278" w:lineRule="auto"/>
    </w:pPr>
    <w:rPr>
      <w:kern w:val="2"/>
      <w:sz w:val="24"/>
      <w:szCs w:val="24"/>
      <w14:ligatures w14:val="standardContextual"/>
    </w:rPr>
  </w:style>
  <w:style w:type="paragraph" w:customStyle="1" w:styleId="070118006B264A78BF5BC4535B81123F">
    <w:name w:val="070118006B264A78BF5BC4535B81123F"/>
    <w:rsid w:val="001F0FF0"/>
    <w:pPr>
      <w:spacing w:line="278" w:lineRule="auto"/>
    </w:pPr>
    <w:rPr>
      <w:kern w:val="2"/>
      <w:sz w:val="24"/>
      <w:szCs w:val="24"/>
      <w14:ligatures w14:val="standardContextual"/>
    </w:rPr>
  </w:style>
  <w:style w:type="paragraph" w:customStyle="1" w:styleId="5D24188185D64F78B4E04B23E29C7EA7">
    <w:name w:val="5D24188185D64F78B4E04B23E29C7EA7"/>
    <w:rsid w:val="001F0FF0"/>
    <w:pPr>
      <w:spacing w:line="278" w:lineRule="auto"/>
    </w:pPr>
    <w:rPr>
      <w:kern w:val="2"/>
      <w:sz w:val="24"/>
      <w:szCs w:val="24"/>
      <w14:ligatures w14:val="standardContextual"/>
    </w:rPr>
  </w:style>
  <w:style w:type="paragraph" w:customStyle="1" w:styleId="0919A3510F8943C580EAC6C339CDB726">
    <w:name w:val="0919A3510F8943C580EAC6C339CDB726"/>
    <w:rsid w:val="001F0FF0"/>
    <w:pPr>
      <w:spacing w:line="278" w:lineRule="auto"/>
    </w:pPr>
    <w:rPr>
      <w:kern w:val="2"/>
      <w:sz w:val="24"/>
      <w:szCs w:val="24"/>
      <w14:ligatures w14:val="standardContextual"/>
    </w:rPr>
  </w:style>
  <w:style w:type="paragraph" w:customStyle="1" w:styleId="E04CE623631F42A4ADFD7574418B3754">
    <w:name w:val="E04CE623631F42A4ADFD7574418B3754"/>
    <w:rsid w:val="001F0FF0"/>
    <w:pPr>
      <w:spacing w:line="278" w:lineRule="auto"/>
    </w:pPr>
    <w:rPr>
      <w:kern w:val="2"/>
      <w:sz w:val="24"/>
      <w:szCs w:val="24"/>
      <w14:ligatures w14:val="standardContextual"/>
    </w:rPr>
  </w:style>
  <w:style w:type="paragraph" w:customStyle="1" w:styleId="0231FD891ED5404BB20052F4E03D6BF4">
    <w:name w:val="0231FD891ED5404BB20052F4E03D6BF4"/>
    <w:rsid w:val="001F0FF0"/>
    <w:pPr>
      <w:spacing w:line="278" w:lineRule="auto"/>
    </w:pPr>
    <w:rPr>
      <w:kern w:val="2"/>
      <w:sz w:val="24"/>
      <w:szCs w:val="24"/>
      <w14:ligatures w14:val="standardContextual"/>
    </w:rPr>
  </w:style>
  <w:style w:type="paragraph" w:customStyle="1" w:styleId="D3A4996A63884E2C893CADE0D5189DD5">
    <w:name w:val="D3A4996A63884E2C893CADE0D5189DD5"/>
    <w:rsid w:val="001F0FF0"/>
    <w:pPr>
      <w:spacing w:line="278" w:lineRule="auto"/>
    </w:pPr>
    <w:rPr>
      <w:kern w:val="2"/>
      <w:sz w:val="24"/>
      <w:szCs w:val="24"/>
      <w14:ligatures w14:val="standardContextual"/>
    </w:rPr>
  </w:style>
  <w:style w:type="paragraph" w:customStyle="1" w:styleId="3C659422688D41F5B3E189E5CB636980">
    <w:name w:val="3C659422688D41F5B3E189E5CB636980"/>
    <w:rsid w:val="001F0FF0"/>
    <w:pPr>
      <w:spacing w:line="278" w:lineRule="auto"/>
    </w:pPr>
    <w:rPr>
      <w:kern w:val="2"/>
      <w:sz w:val="24"/>
      <w:szCs w:val="24"/>
      <w14:ligatures w14:val="standardContextual"/>
    </w:rPr>
  </w:style>
  <w:style w:type="paragraph" w:customStyle="1" w:styleId="6589D450ED114AD89F7CED76982664EB">
    <w:name w:val="6589D450ED114AD89F7CED76982664EB"/>
    <w:rsid w:val="001F0FF0"/>
    <w:pPr>
      <w:spacing w:line="278" w:lineRule="auto"/>
    </w:pPr>
    <w:rPr>
      <w:kern w:val="2"/>
      <w:sz w:val="24"/>
      <w:szCs w:val="24"/>
      <w14:ligatures w14:val="standardContextual"/>
    </w:rPr>
  </w:style>
  <w:style w:type="paragraph" w:customStyle="1" w:styleId="60E528FD8A6B49CD914D821D93C962F2">
    <w:name w:val="60E528FD8A6B49CD914D821D93C962F2"/>
    <w:rsid w:val="001F0FF0"/>
    <w:pPr>
      <w:spacing w:line="278" w:lineRule="auto"/>
    </w:pPr>
    <w:rPr>
      <w:kern w:val="2"/>
      <w:sz w:val="24"/>
      <w:szCs w:val="24"/>
      <w14:ligatures w14:val="standardContextual"/>
    </w:rPr>
  </w:style>
  <w:style w:type="paragraph" w:customStyle="1" w:styleId="10A1C8BA6CDC4FBAB1954A15D68504BF">
    <w:name w:val="10A1C8BA6CDC4FBAB1954A15D68504BF"/>
    <w:rsid w:val="001F0FF0"/>
    <w:pPr>
      <w:spacing w:line="278" w:lineRule="auto"/>
    </w:pPr>
    <w:rPr>
      <w:kern w:val="2"/>
      <w:sz w:val="24"/>
      <w:szCs w:val="24"/>
      <w14:ligatures w14:val="standardContextual"/>
    </w:rPr>
  </w:style>
  <w:style w:type="paragraph" w:customStyle="1" w:styleId="C92CFCA7AFF2496CAE5DECC10B5006B5">
    <w:name w:val="C92CFCA7AFF2496CAE5DECC10B5006B5"/>
    <w:rsid w:val="001F0FF0"/>
    <w:pPr>
      <w:spacing w:line="278" w:lineRule="auto"/>
    </w:pPr>
    <w:rPr>
      <w:kern w:val="2"/>
      <w:sz w:val="24"/>
      <w:szCs w:val="24"/>
      <w14:ligatures w14:val="standardContextual"/>
    </w:rPr>
  </w:style>
  <w:style w:type="paragraph" w:customStyle="1" w:styleId="9BD439261E384DB9AD2568A26D1A31F3">
    <w:name w:val="9BD439261E384DB9AD2568A26D1A31F3"/>
    <w:rsid w:val="001F0FF0"/>
    <w:pPr>
      <w:spacing w:line="278" w:lineRule="auto"/>
    </w:pPr>
    <w:rPr>
      <w:kern w:val="2"/>
      <w:sz w:val="24"/>
      <w:szCs w:val="24"/>
      <w14:ligatures w14:val="standardContextual"/>
    </w:rPr>
  </w:style>
  <w:style w:type="paragraph" w:customStyle="1" w:styleId="F8EA7840D3B24E3CA73E0E98EE51776C">
    <w:name w:val="F8EA7840D3B24E3CA73E0E98EE51776C"/>
    <w:rsid w:val="001F0FF0"/>
    <w:pPr>
      <w:spacing w:line="278" w:lineRule="auto"/>
    </w:pPr>
    <w:rPr>
      <w:kern w:val="2"/>
      <w:sz w:val="24"/>
      <w:szCs w:val="24"/>
      <w14:ligatures w14:val="standardContextual"/>
    </w:rPr>
  </w:style>
  <w:style w:type="paragraph" w:customStyle="1" w:styleId="029429FDCD8F460CB7EE0F47680215F6">
    <w:name w:val="029429FDCD8F460CB7EE0F47680215F6"/>
    <w:rsid w:val="001F0FF0"/>
    <w:pPr>
      <w:spacing w:line="278" w:lineRule="auto"/>
    </w:pPr>
    <w:rPr>
      <w:kern w:val="2"/>
      <w:sz w:val="24"/>
      <w:szCs w:val="24"/>
      <w14:ligatures w14:val="standardContextual"/>
    </w:rPr>
  </w:style>
  <w:style w:type="paragraph" w:customStyle="1" w:styleId="AEC38D61E11949D3A3C4171B3F6FE51B">
    <w:name w:val="AEC38D61E11949D3A3C4171B3F6FE51B"/>
    <w:rsid w:val="001F0F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20e292-a949-48d3-9f51-267bc5ed0406">
      <Terms xmlns="http://schemas.microsoft.com/office/infopath/2007/PartnerControls"/>
    </lcf76f155ced4ddcb4097134ff3c332f>
    <TaxCatchAll xmlns="95551a1d-60dc-425d-a73d-70b30a0c3a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830781B7C096A4AAD76133E776DCDF6" ma:contentTypeVersion="12" ma:contentTypeDescription="Umožňuje vytvoriť nový dokument." ma:contentTypeScope="" ma:versionID="c2f50eff79901e4b9b227d847194af11">
  <xsd:schema xmlns:xsd="http://www.w3.org/2001/XMLSchema" xmlns:xs="http://www.w3.org/2001/XMLSchema" xmlns:p="http://schemas.microsoft.com/office/2006/metadata/properties" xmlns:ns2="7320e292-a949-48d3-9f51-267bc5ed0406" xmlns:ns3="95551a1d-60dc-425d-a73d-70b30a0c3ac2" targetNamespace="http://schemas.microsoft.com/office/2006/metadata/properties" ma:root="true" ma:fieldsID="bf1d10f1d6b3033a33e27b6b8cf7e1d6" ns2:_="" ns3:_="">
    <xsd:import namespace="7320e292-a949-48d3-9f51-267bc5ed0406"/>
    <xsd:import namespace="95551a1d-60dc-425d-a73d-70b30a0c3ac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0e292-a949-48d3-9f51-267bc5ed04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551a1d-60dc-425d-a73d-70b30a0c3ac2"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265a1e2c-2b0a-427b-9f6c-5c2e8879dc5d}" ma:internalName="TaxCatchAll" ma:showField="CatchAllData" ma:web="95551a1d-60dc-425d-a73d-70b30a0c3a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CE0E3-B15A-42E3-9C10-04D5A5E056B7}">
  <ds:schemaRefs>
    <ds:schemaRef ds:uri="http://schemas.microsoft.com/office/2006/metadata/properties"/>
    <ds:schemaRef ds:uri="http://schemas.microsoft.com/office/infopath/2007/PartnerControls"/>
    <ds:schemaRef ds:uri="7320e292-a949-48d3-9f51-267bc5ed0406"/>
    <ds:schemaRef ds:uri="95551a1d-60dc-425d-a73d-70b30a0c3ac2"/>
  </ds:schemaRefs>
</ds:datastoreItem>
</file>

<file path=customXml/itemProps2.xml><?xml version="1.0" encoding="utf-8"?>
<ds:datastoreItem xmlns:ds="http://schemas.openxmlformats.org/officeDocument/2006/customXml" ds:itemID="{BA8C99F7-C331-465E-A3F2-CE33C6279B7D}">
  <ds:schemaRefs>
    <ds:schemaRef ds:uri="http://schemas.microsoft.com/sharepoint/v3/contenttype/forms"/>
  </ds:schemaRefs>
</ds:datastoreItem>
</file>

<file path=customXml/itemProps3.xml><?xml version="1.0" encoding="utf-8"?>
<ds:datastoreItem xmlns:ds="http://schemas.openxmlformats.org/officeDocument/2006/customXml" ds:itemID="{23A6BC6E-A3DB-49D5-AE6F-A779C9E3B8C9}">
  <ds:schemaRefs>
    <ds:schemaRef ds:uri="http://schemas.openxmlformats.org/officeDocument/2006/bibliography"/>
  </ds:schemaRefs>
</ds:datastoreItem>
</file>

<file path=customXml/itemProps4.xml><?xml version="1.0" encoding="utf-8"?>
<ds:datastoreItem xmlns:ds="http://schemas.openxmlformats.org/officeDocument/2006/customXml" ds:itemID="{F4CECC62-86CB-460B-A505-50A0F1636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0e292-a949-48d3-9f51-267bc5ed0406"/>
    <ds:schemaRef ds:uri="95551a1d-60dc-425d-a73d-70b30a0c3a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2866</TotalTime>
  <Pages>49</Pages>
  <Words>17923</Words>
  <Characters>102162</Characters>
  <Application>Microsoft Office Word</Application>
  <DocSecurity>0</DocSecurity>
  <Lines>851</Lines>
  <Paragraphs>239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Vítek</dc:creator>
  <cp:keywords/>
  <dc:description/>
  <cp:lastModifiedBy>W Riter</cp:lastModifiedBy>
  <cp:revision>8</cp:revision>
  <cp:lastPrinted>2021-09-17T18:15:00Z</cp:lastPrinted>
  <dcterms:created xsi:type="dcterms:W3CDTF">2025-09-04T07:54:00Z</dcterms:created>
  <dcterms:modified xsi:type="dcterms:W3CDTF">2025-09-08T08:29:00Z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0x0101001830781B7C096A4AAD76133E776DCDF6</vt:lpwstr>
  </property>
  <property fmtid="{D5CDD505-2E9C-101B-9397-08002B2CF9AE}" pid="3" name="MediaServiceImageTags">
    <vt:lpwstr/>
  </property>
</Properties>
</file>